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C8A96" w14:textId="77777777" w:rsidR="009B5C22" w:rsidRPr="002C2D11" w:rsidRDefault="009B5C22" w:rsidP="0079550B">
      <w:pPr>
        <w:ind w:firstLine="720"/>
        <w:jc w:val="right"/>
        <w:rPr>
          <w:rFonts w:ascii="Arial" w:hAnsi="Arial"/>
          <w:b/>
          <w:sz w:val="24"/>
        </w:rPr>
      </w:pPr>
      <w:r w:rsidRPr="001356A7">
        <w:rPr>
          <w:rFonts w:ascii="Arial" w:hAnsi="Arial"/>
        </w:rPr>
        <w:t xml:space="preserve">Έντυπο: </w:t>
      </w:r>
      <w:r w:rsidRPr="002C2D11">
        <w:rPr>
          <w:rFonts w:ascii="Arial" w:hAnsi="Arial"/>
        </w:rPr>
        <w:t>200.2</w:t>
      </w:r>
    </w:p>
    <w:p w14:paraId="4D9D71AF" w14:textId="77777777" w:rsidR="009B5C22" w:rsidRPr="00932D3F" w:rsidRDefault="009B5C22" w:rsidP="00B11EFD">
      <w:pPr>
        <w:jc w:val="center"/>
        <w:rPr>
          <w:rFonts w:ascii="Arial" w:hAnsi="Arial" w:cs="Arial"/>
          <w:b/>
          <w:sz w:val="24"/>
          <w:szCs w:val="24"/>
        </w:rPr>
      </w:pPr>
      <w:r w:rsidRPr="00932D3F">
        <w:rPr>
          <w:rFonts w:ascii="Arial" w:hAnsi="Arial"/>
          <w:b/>
          <w:sz w:val="24"/>
        </w:rPr>
        <w:t xml:space="preserve">ΑΙΤΗΣΗ ΓΙΑ ΙΔΡΥΜΑΤΙΚΗ ΑΞΙΟΛΟΓΗΣΗ </w:t>
      </w:r>
    </w:p>
    <w:p w14:paraId="2C1F3492" w14:textId="77777777" w:rsidR="009B5C22" w:rsidRPr="00932D3F" w:rsidRDefault="009B5C22" w:rsidP="00A34CA3">
      <w:pPr>
        <w:rPr>
          <w:rFonts w:ascii="Arial" w:hAnsi="Arial" w:cs="Arial"/>
          <w:b/>
        </w:rPr>
      </w:pPr>
    </w:p>
    <w:p w14:paraId="44309164" w14:textId="77777777" w:rsidR="00A34CA3" w:rsidRPr="00932D3F" w:rsidRDefault="00A34CA3" w:rsidP="00A34CA3">
      <w:pPr>
        <w:rPr>
          <w:rFonts w:ascii="Arial" w:hAnsi="Arial" w:cs="Arial"/>
          <w:b/>
          <w:sz w:val="24"/>
          <w:szCs w:val="24"/>
        </w:rPr>
      </w:pPr>
      <w:r w:rsidRPr="00932D3F">
        <w:rPr>
          <w:rFonts w:ascii="Arial" w:hAnsi="Arial" w:cs="Arial"/>
          <w:b/>
          <w:sz w:val="24"/>
          <w:szCs w:val="24"/>
        </w:rPr>
        <w:t>Ίδρυμα:</w:t>
      </w:r>
      <w:r w:rsidRPr="00932D3F">
        <w:rPr>
          <w:rFonts w:ascii="Arial" w:hAnsi="Arial" w:cs="Arial"/>
          <w:sz w:val="24"/>
          <w:szCs w:val="24"/>
        </w:rPr>
        <w:t>……………………………………………………………………………………...</w:t>
      </w:r>
    </w:p>
    <w:p w14:paraId="164686B1" w14:textId="77777777" w:rsidR="00A34CA3" w:rsidRPr="00932D3F" w:rsidRDefault="00A34CA3" w:rsidP="00A34CA3">
      <w:pPr>
        <w:rPr>
          <w:rFonts w:ascii="Arial" w:hAnsi="Arial" w:cs="Arial"/>
          <w:sz w:val="24"/>
          <w:szCs w:val="24"/>
        </w:rPr>
      </w:pPr>
      <w:r w:rsidRPr="00932D3F">
        <w:rPr>
          <w:rFonts w:ascii="Arial" w:hAnsi="Arial" w:cs="Arial"/>
          <w:b/>
          <w:sz w:val="24"/>
          <w:szCs w:val="24"/>
        </w:rPr>
        <w:t xml:space="preserve">Επαρχία: </w:t>
      </w:r>
      <w:r w:rsidRPr="00932D3F">
        <w:rPr>
          <w:rFonts w:ascii="Arial" w:hAnsi="Arial" w:cs="Arial"/>
          <w:sz w:val="24"/>
          <w:szCs w:val="24"/>
        </w:rPr>
        <w:t>……………………………………………………………………</w:t>
      </w:r>
      <w:r w:rsidR="00EB250C" w:rsidRPr="00932D3F">
        <w:rPr>
          <w:rFonts w:ascii="Arial" w:hAnsi="Arial" w:cs="Arial"/>
          <w:sz w:val="24"/>
          <w:szCs w:val="24"/>
        </w:rPr>
        <w:t>………………</w:t>
      </w:r>
    </w:p>
    <w:p w14:paraId="550AB97F" w14:textId="77777777" w:rsidR="00EB250C" w:rsidRPr="00932D3F" w:rsidRDefault="00EB250C" w:rsidP="00A34CA3">
      <w:pPr>
        <w:rPr>
          <w:rFonts w:ascii="Arial" w:hAnsi="Arial" w:cs="Arial"/>
          <w:b/>
          <w:sz w:val="24"/>
          <w:szCs w:val="24"/>
        </w:rPr>
      </w:pPr>
      <w:r w:rsidRPr="00932D3F">
        <w:rPr>
          <w:rFonts w:ascii="Arial" w:hAnsi="Arial" w:cs="Arial"/>
          <w:b/>
          <w:sz w:val="24"/>
          <w:szCs w:val="24"/>
        </w:rPr>
        <w:t xml:space="preserve">Σχολές και Τμήματα: </w:t>
      </w:r>
    </w:p>
    <w:tbl>
      <w:tblPr>
        <w:tblStyle w:val="TableGrid"/>
        <w:tblW w:w="0" w:type="auto"/>
        <w:tblLook w:val="04A0" w:firstRow="1" w:lastRow="0" w:firstColumn="1" w:lastColumn="0" w:noHBand="0" w:noVBand="1"/>
      </w:tblPr>
      <w:tblGrid>
        <w:gridCol w:w="4407"/>
        <w:gridCol w:w="4407"/>
      </w:tblGrid>
      <w:tr w:rsidR="00EB250C" w:rsidRPr="00932D3F" w14:paraId="21F7406B" w14:textId="77777777" w:rsidTr="00EB250C">
        <w:trPr>
          <w:trHeight w:val="233"/>
        </w:trPr>
        <w:tc>
          <w:tcPr>
            <w:tcW w:w="4407" w:type="dxa"/>
          </w:tcPr>
          <w:p w14:paraId="177B1CF9" w14:textId="77777777" w:rsidR="00EB250C" w:rsidRPr="00932D3F" w:rsidRDefault="00EB250C" w:rsidP="00A34CA3">
            <w:pPr>
              <w:rPr>
                <w:rFonts w:ascii="Arial" w:hAnsi="Arial" w:cs="Arial"/>
                <w:b/>
                <w:sz w:val="24"/>
                <w:szCs w:val="24"/>
              </w:rPr>
            </w:pPr>
            <w:r w:rsidRPr="00932D3F">
              <w:rPr>
                <w:rFonts w:ascii="Arial" w:hAnsi="Arial" w:cs="Arial"/>
                <w:b/>
                <w:sz w:val="24"/>
                <w:szCs w:val="24"/>
              </w:rPr>
              <w:t>ΣΧΟΛΕΣ</w:t>
            </w:r>
          </w:p>
        </w:tc>
        <w:tc>
          <w:tcPr>
            <w:tcW w:w="4407" w:type="dxa"/>
          </w:tcPr>
          <w:p w14:paraId="69133C25" w14:textId="77777777" w:rsidR="00EB250C" w:rsidRPr="00932D3F" w:rsidRDefault="00EB250C" w:rsidP="00A34CA3">
            <w:pPr>
              <w:rPr>
                <w:rFonts w:ascii="Arial" w:hAnsi="Arial" w:cs="Arial"/>
                <w:b/>
                <w:sz w:val="24"/>
                <w:szCs w:val="24"/>
              </w:rPr>
            </w:pPr>
            <w:r w:rsidRPr="00932D3F">
              <w:rPr>
                <w:rFonts w:ascii="Arial" w:hAnsi="Arial" w:cs="Arial"/>
                <w:b/>
                <w:sz w:val="24"/>
                <w:szCs w:val="24"/>
              </w:rPr>
              <w:t>ΤΜΗΜΑΤΑ</w:t>
            </w:r>
          </w:p>
        </w:tc>
      </w:tr>
      <w:tr w:rsidR="00EB250C" w:rsidRPr="00932D3F" w14:paraId="3710BAF7" w14:textId="77777777" w:rsidTr="00EB250C">
        <w:trPr>
          <w:trHeight w:val="233"/>
        </w:trPr>
        <w:tc>
          <w:tcPr>
            <w:tcW w:w="4407" w:type="dxa"/>
            <w:vMerge w:val="restart"/>
          </w:tcPr>
          <w:p w14:paraId="256F0EB5" w14:textId="77777777" w:rsidR="00EB250C" w:rsidRPr="00932D3F" w:rsidRDefault="00EB250C" w:rsidP="00A34CA3">
            <w:pPr>
              <w:rPr>
                <w:rFonts w:ascii="Arial" w:hAnsi="Arial" w:cs="Arial"/>
                <w:sz w:val="24"/>
                <w:szCs w:val="24"/>
              </w:rPr>
            </w:pPr>
          </w:p>
        </w:tc>
        <w:tc>
          <w:tcPr>
            <w:tcW w:w="4407" w:type="dxa"/>
          </w:tcPr>
          <w:p w14:paraId="3093F452" w14:textId="77777777" w:rsidR="00EB250C" w:rsidRPr="00932D3F" w:rsidRDefault="00EB250C" w:rsidP="00A34CA3">
            <w:pPr>
              <w:rPr>
                <w:rFonts w:ascii="Arial" w:hAnsi="Arial" w:cs="Arial"/>
                <w:sz w:val="24"/>
                <w:szCs w:val="24"/>
              </w:rPr>
            </w:pPr>
          </w:p>
        </w:tc>
      </w:tr>
      <w:tr w:rsidR="00EB250C" w:rsidRPr="00932D3F" w14:paraId="6DC8F77A" w14:textId="77777777" w:rsidTr="00EB250C">
        <w:trPr>
          <w:trHeight w:val="233"/>
        </w:trPr>
        <w:tc>
          <w:tcPr>
            <w:tcW w:w="4407" w:type="dxa"/>
            <w:vMerge/>
          </w:tcPr>
          <w:p w14:paraId="17E17305" w14:textId="77777777" w:rsidR="00EB250C" w:rsidRPr="00932D3F" w:rsidRDefault="00EB250C" w:rsidP="00A34CA3">
            <w:pPr>
              <w:rPr>
                <w:rFonts w:ascii="Arial" w:hAnsi="Arial" w:cs="Arial"/>
                <w:sz w:val="24"/>
                <w:szCs w:val="24"/>
              </w:rPr>
            </w:pPr>
          </w:p>
        </w:tc>
        <w:tc>
          <w:tcPr>
            <w:tcW w:w="4407" w:type="dxa"/>
          </w:tcPr>
          <w:p w14:paraId="3F063FC3" w14:textId="77777777" w:rsidR="00EB250C" w:rsidRPr="00932D3F" w:rsidRDefault="00EB250C" w:rsidP="00A34CA3">
            <w:pPr>
              <w:rPr>
                <w:rFonts w:ascii="Arial" w:hAnsi="Arial" w:cs="Arial"/>
                <w:sz w:val="24"/>
                <w:szCs w:val="24"/>
              </w:rPr>
            </w:pPr>
          </w:p>
        </w:tc>
      </w:tr>
      <w:tr w:rsidR="00EB250C" w:rsidRPr="00932D3F" w14:paraId="70A13C9B" w14:textId="77777777" w:rsidTr="00EB250C">
        <w:trPr>
          <w:trHeight w:val="232"/>
        </w:trPr>
        <w:tc>
          <w:tcPr>
            <w:tcW w:w="4407" w:type="dxa"/>
            <w:vMerge/>
          </w:tcPr>
          <w:p w14:paraId="51CAE2C7" w14:textId="77777777" w:rsidR="00EB250C" w:rsidRPr="00932D3F" w:rsidRDefault="00EB250C" w:rsidP="00A34CA3">
            <w:pPr>
              <w:rPr>
                <w:rFonts w:ascii="Arial" w:hAnsi="Arial" w:cs="Arial"/>
                <w:sz w:val="24"/>
                <w:szCs w:val="24"/>
              </w:rPr>
            </w:pPr>
          </w:p>
        </w:tc>
        <w:tc>
          <w:tcPr>
            <w:tcW w:w="4407" w:type="dxa"/>
          </w:tcPr>
          <w:p w14:paraId="6F6AD604" w14:textId="77777777" w:rsidR="00EB250C" w:rsidRPr="00932D3F" w:rsidRDefault="00EB250C" w:rsidP="00A34CA3">
            <w:pPr>
              <w:rPr>
                <w:rFonts w:ascii="Arial" w:hAnsi="Arial" w:cs="Arial"/>
                <w:sz w:val="24"/>
                <w:szCs w:val="24"/>
              </w:rPr>
            </w:pPr>
          </w:p>
        </w:tc>
      </w:tr>
      <w:tr w:rsidR="00EB250C" w:rsidRPr="00932D3F" w14:paraId="6B39CC68" w14:textId="77777777" w:rsidTr="00EB250C">
        <w:trPr>
          <w:trHeight w:val="155"/>
        </w:trPr>
        <w:tc>
          <w:tcPr>
            <w:tcW w:w="4407" w:type="dxa"/>
            <w:vMerge w:val="restart"/>
          </w:tcPr>
          <w:p w14:paraId="749EE889" w14:textId="77777777" w:rsidR="00EB250C" w:rsidRPr="00932D3F" w:rsidRDefault="00EB250C" w:rsidP="00A34CA3">
            <w:pPr>
              <w:rPr>
                <w:rFonts w:ascii="Arial" w:hAnsi="Arial" w:cs="Arial"/>
                <w:sz w:val="24"/>
                <w:szCs w:val="24"/>
              </w:rPr>
            </w:pPr>
          </w:p>
        </w:tc>
        <w:tc>
          <w:tcPr>
            <w:tcW w:w="4407" w:type="dxa"/>
          </w:tcPr>
          <w:p w14:paraId="0F4BD512" w14:textId="77777777" w:rsidR="00EB250C" w:rsidRPr="00932D3F" w:rsidRDefault="00EB250C" w:rsidP="00A34CA3">
            <w:pPr>
              <w:rPr>
                <w:rFonts w:ascii="Arial" w:hAnsi="Arial" w:cs="Arial"/>
                <w:sz w:val="24"/>
                <w:szCs w:val="24"/>
              </w:rPr>
            </w:pPr>
          </w:p>
        </w:tc>
      </w:tr>
      <w:tr w:rsidR="00EB250C" w:rsidRPr="00932D3F" w14:paraId="37918D05" w14:textId="77777777" w:rsidTr="00EB250C">
        <w:trPr>
          <w:trHeight w:val="155"/>
        </w:trPr>
        <w:tc>
          <w:tcPr>
            <w:tcW w:w="4407" w:type="dxa"/>
            <w:vMerge/>
          </w:tcPr>
          <w:p w14:paraId="2363ACD1" w14:textId="77777777" w:rsidR="00EB250C" w:rsidRPr="00932D3F" w:rsidRDefault="00EB250C" w:rsidP="00A34CA3">
            <w:pPr>
              <w:rPr>
                <w:rFonts w:ascii="Arial" w:hAnsi="Arial" w:cs="Arial"/>
                <w:sz w:val="24"/>
                <w:szCs w:val="24"/>
              </w:rPr>
            </w:pPr>
          </w:p>
        </w:tc>
        <w:tc>
          <w:tcPr>
            <w:tcW w:w="4407" w:type="dxa"/>
          </w:tcPr>
          <w:p w14:paraId="41E98B4B" w14:textId="77777777" w:rsidR="00EB250C" w:rsidRPr="00932D3F" w:rsidRDefault="00EB250C" w:rsidP="00A34CA3">
            <w:pPr>
              <w:rPr>
                <w:rFonts w:ascii="Arial" w:hAnsi="Arial" w:cs="Arial"/>
                <w:sz w:val="24"/>
                <w:szCs w:val="24"/>
              </w:rPr>
            </w:pPr>
          </w:p>
        </w:tc>
      </w:tr>
      <w:tr w:rsidR="00EB250C" w:rsidRPr="00932D3F" w14:paraId="5656717E" w14:textId="77777777" w:rsidTr="00EB250C">
        <w:trPr>
          <w:trHeight w:val="155"/>
        </w:trPr>
        <w:tc>
          <w:tcPr>
            <w:tcW w:w="4407" w:type="dxa"/>
            <w:vMerge/>
          </w:tcPr>
          <w:p w14:paraId="65DBCB4F" w14:textId="77777777" w:rsidR="00EB250C" w:rsidRPr="00932D3F" w:rsidRDefault="00EB250C" w:rsidP="00A34CA3">
            <w:pPr>
              <w:rPr>
                <w:rFonts w:ascii="Arial" w:hAnsi="Arial" w:cs="Arial"/>
                <w:sz w:val="24"/>
                <w:szCs w:val="24"/>
              </w:rPr>
            </w:pPr>
          </w:p>
        </w:tc>
        <w:tc>
          <w:tcPr>
            <w:tcW w:w="4407" w:type="dxa"/>
          </w:tcPr>
          <w:p w14:paraId="3C139561" w14:textId="77777777" w:rsidR="00EB250C" w:rsidRPr="00932D3F" w:rsidRDefault="00EB250C" w:rsidP="00A34CA3">
            <w:pPr>
              <w:rPr>
                <w:rFonts w:ascii="Arial" w:hAnsi="Arial" w:cs="Arial"/>
                <w:sz w:val="24"/>
                <w:szCs w:val="24"/>
              </w:rPr>
            </w:pPr>
          </w:p>
        </w:tc>
      </w:tr>
    </w:tbl>
    <w:p w14:paraId="7C55DD8E" w14:textId="77777777" w:rsidR="008E2E6D" w:rsidRDefault="008E2E6D" w:rsidP="008E2E6D">
      <w:pPr>
        <w:rPr>
          <w:rFonts w:ascii="Arial" w:hAnsi="Arial" w:cs="Arial"/>
          <w:b/>
          <w:sz w:val="24"/>
          <w:szCs w:val="24"/>
        </w:rPr>
      </w:pPr>
    </w:p>
    <w:p w14:paraId="0F146147" w14:textId="3720B1E8" w:rsidR="008E2E6D" w:rsidRPr="00932D3F" w:rsidRDefault="008E2E6D" w:rsidP="008E2E6D">
      <w:pPr>
        <w:rPr>
          <w:rFonts w:ascii="Arial" w:hAnsi="Arial" w:cs="Arial"/>
          <w:b/>
          <w:sz w:val="24"/>
          <w:szCs w:val="24"/>
        </w:rPr>
      </w:pPr>
      <w:r w:rsidRPr="00D66E3E">
        <w:rPr>
          <w:rFonts w:ascii="Arial" w:hAnsi="Arial" w:cs="Arial"/>
          <w:b/>
          <w:sz w:val="24"/>
          <w:szCs w:val="24"/>
          <w:u w:val="single"/>
        </w:rPr>
        <w:t>Καθεστώς Ιδρύματος</w:t>
      </w:r>
      <w:r w:rsidRPr="00932D3F">
        <w:rPr>
          <w:rFonts w:ascii="Arial" w:hAnsi="Arial" w:cs="Arial"/>
          <w:b/>
          <w:sz w:val="24"/>
          <w:szCs w:val="24"/>
        </w:rPr>
        <w:t xml:space="preserve"> (σημειώστε √ στον κατάλληλο χώρο):</w:t>
      </w:r>
    </w:p>
    <w:p w14:paraId="1BE48715" w14:textId="77777777" w:rsidR="008E2E6D" w:rsidRPr="00932D3F" w:rsidRDefault="008E2E6D" w:rsidP="008E2E6D">
      <w:pPr>
        <w:pStyle w:val="ListParagraph"/>
        <w:numPr>
          <w:ilvl w:val="0"/>
          <w:numId w:val="12"/>
        </w:numPr>
        <w:tabs>
          <w:tab w:val="left" w:pos="1905"/>
        </w:tabs>
        <w:ind w:left="567" w:hanging="425"/>
        <w:jc w:val="both"/>
        <w:rPr>
          <w:rFonts w:ascii="Arial" w:hAnsi="Arial" w:cs="Arial"/>
          <w:sz w:val="24"/>
          <w:szCs w:val="24"/>
        </w:rPr>
      </w:pPr>
      <w:r w:rsidRPr="00932D3F">
        <w:rPr>
          <w:rFonts w:ascii="Arial" w:hAnsi="Arial" w:cs="Arial"/>
          <w:sz w:val="24"/>
          <w:szCs w:val="24"/>
        </w:rPr>
        <w:t>Νέο Ίδρυμα:  ………</w:t>
      </w:r>
    </w:p>
    <w:p w14:paraId="291F0380" w14:textId="77777777" w:rsidR="008E2E6D" w:rsidRPr="00932D3F" w:rsidRDefault="008E2E6D" w:rsidP="008E2E6D">
      <w:pPr>
        <w:pStyle w:val="ListParagraph"/>
        <w:numPr>
          <w:ilvl w:val="0"/>
          <w:numId w:val="12"/>
        </w:numPr>
        <w:tabs>
          <w:tab w:val="left" w:pos="1905"/>
        </w:tabs>
        <w:ind w:left="567" w:hanging="425"/>
        <w:jc w:val="both"/>
        <w:rPr>
          <w:rFonts w:ascii="Arial" w:hAnsi="Arial" w:cs="Arial"/>
          <w:sz w:val="24"/>
          <w:szCs w:val="24"/>
        </w:rPr>
      </w:pPr>
      <w:r w:rsidRPr="00932D3F">
        <w:rPr>
          <w:rFonts w:ascii="Arial" w:hAnsi="Arial" w:cs="Arial"/>
          <w:sz w:val="24"/>
          <w:szCs w:val="24"/>
        </w:rPr>
        <w:t>Υφιστάμενο Ίδρυμα:  ………</w:t>
      </w:r>
    </w:p>
    <w:p w14:paraId="25D61B4B" w14:textId="77777777" w:rsidR="008E2E6D" w:rsidRPr="00932D3F" w:rsidRDefault="008E2E6D" w:rsidP="008E2E6D">
      <w:pPr>
        <w:pStyle w:val="ListParagraph"/>
        <w:numPr>
          <w:ilvl w:val="0"/>
          <w:numId w:val="11"/>
        </w:numPr>
        <w:tabs>
          <w:tab w:val="left" w:pos="1905"/>
        </w:tabs>
        <w:jc w:val="both"/>
        <w:rPr>
          <w:rFonts w:ascii="Arial" w:hAnsi="Arial" w:cs="Arial"/>
          <w:sz w:val="24"/>
          <w:szCs w:val="24"/>
        </w:rPr>
      </w:pPr>
      <w:r w:rsidRPr="00932D3F">
        <w:rPr>
          <w:rFonts w:ascii="Arial" w:hAnsi="Arial" w:cs="Arial"/>
          <w:sz w:val="24"/>
          <w:szCs w:val="24"/>
        </w:rPr>
        <w:t>Εγγεγραμμένο αλλά όχι αξιολογημένο-πιστοποιημένο  ………</w:t>
      </w:r>
      <w:r w:rsidRPr="00824CCF">
        <w:rPr>
          <w:rFonts w:ascii="Arial" w:hAnsi="Arial" w:cs="Arial"/>
          <w:sz w:val="24"/>
          <w:szCs w:val="24"/>
        </w:rPr>
        <w:t>……...</w:t>
      </w:r>
    </w:p>
    <w:p w14:paraId="21E1E543" w14:textId="77777777" w:rsidR="008E2E6D" w:rsidRPr="00932D3F" w:rsidRDefault="008E2E6D" w:rsidP="008E2E6D">
      <w:pPr>
        <w:pStyle w:val="ListParagraph"/>
        <w:numPr>
          <w:ilvl w:val="0"/>
          <w:numId w:val="11"/>
        </w:numPr>
        <w:tabs>
          <w:tab w:val="left" w:pos="1905"/>
        </w:tabs>
        <w:jc w:val="both"/>
        <w:rPr>
          <w:rFonts w:ascii="Arial" w:hAnsi="Arial" w:cs="Arial"/>
          <w:sz w:val="24"/>
          <w:szCs w:val="24"/>
        </w:rPr>
      </w:pPr>
      <w:r w:rsidRPr="00932D3F">
        <w:rPr>
          <w:rFonts w:ascii="Arial" w:hAnsi="Arial" w:cs="Arial"/>
          <w:sz w:val="24"/>
          <w:szCs w:val="24"/>
        </w:rPr>
        <w:t>Αξιολογήθηκε και έλαβε πιστοποίηση: ……</w:t>
      </w:r>
      <w:r>
        <w:rPr>
          <w:rFonts w:ascii="Arial" w:hAnsi="Arial" w:cs="Arial"/>
          <w:sz w:val="24"/>
          <w:szCs w:val="24"/>
          <w:lang w:val="en-GB"/>
        </w:rPr>
        <w:t>…………………………...</w:t>
      </w:r>
      <w:r w:rsidRPr="00932D3F">
        <w:rPr>
          <w:rFonts w:ascii="Arial" w:hAnsi="Arial" w:cs="Arial"/>
          <w:sz w:val="24"/>
          <w:szCs w:val="24"/>
        </w:rPr>
        <w:t>.</w:t>
      </w:r>
    </w:p>
    <w:p w14:paraId="72250D15" w14:textId="77777777" w:rsidR="008E2E6D" w:rsidRPr="00932D3F" w:rsidRDefault="008E2E6D" w:rsidP="008E2E6D">
      <w:pPr>
        <w:pStyle w:val="ListParagraph"/>
        <w:numPr>
          <w:ilvl w:val="1"/>
          <w:numId w:val="11"/>
        </w:numPr>
        <w:tabs>
          <w:tab w:val="left" w:pos="1905"/>
        </w:tabs>
        <w:rPr>
          <w:rFonts w:ascii="Arial" w:hAnsi="Arial" w:cs="Arial"/>
          <w:sz w:val="24"/>
          <w:szCs w:val="24"/>
        </w:rPr>
      </w:pPr>
      <w:r w:rsidRPr="00932D3F">
        <w:rPr>
          <w:rFonts w:ascii="Arial" w:hAnsi="Arial" w:cs="Arial"/>
          <w:sz w:val="24"/>
          <w:szCs w:val="24"/>
        </w:rPr>
        <w:t>Να διευκρινιστεί από ποιο σώμα: …………………………………</w:t>
      </w:r>
      <w:r>
        <w:rPr>
          <w:rFonts w:ascii="Arial" w:hAnsi="Arial" w:cs="Arial"/>
          <w:sz w:val="24"/>
          <w:szCs w:val="24"/>
        </w:rPr>
        <w:t>…</w:t>
      </w:r>
      <w:r w:rsidRPr="00824CCF">
        <w:rPr>
          <w:rFonts w:ascii="Arial" w:hAnsi="Arial" w:cs="Arial"/>
          <w:sz w:val="24"/>
          <w:szCs w:val="24"/>
        </w:rPr>
        <w:t>…………………………………</w:t>
      </w:r>
    </w:p>
    <w:p w14:paraId="1273E55A" w14:textId="77777777" w:rsidR="008E2E6D" w:rsidRPr="00932D3F" w:rsidRDefault="008E2E6D" w:rsidP="008E2E6D">
      <w:pPr>
        <w:pStyle w:val="ListParagraph"/>
        <w:numPr>
          <w:ilvl w:val="1"/>
          <w:numId w:val="11"/>
        </w:numPr>
        <w:tabs>
          <w:tab w:val="left" w:pos="1905"/>
        </w:tabs>
        <w:rPr>
          <w:rFonts w:ascii="Arial" w:hAnsi="Arial" w:cs="Arial"/>
          <w:sz w:val="24"/>
          <w:szCs w:val="24"/>
        </w:rPr>
      </w:pPr>
      <w:r w:rsidRPr="00932D3F">
        <w:rPr>
          <w:rFonts w:ascii="Arial" w:hAnsi="Arial" w:cs="Arial"/>
          <w:sz w:val="24"/>
          <w:szCs w:val="24"/>
        </w:rPr>
        <w:t>Ημερομηνία έναρξης της πιστοποίησης: …………………………</w:t>
      </w:r>
      <w:r>
        <w:rPr>
          <w:rFonts w:ascii="Arial" w:hAnsi="Arial" w:cs="Arial"/>
          <w:sz w:val="24"/>
          <w:szCs w:val="24"/>
        </w:rPr>
        <w:t>…</w:t>
      </w:r>
      <w:r>
        <w:rPr>
          <w:rFonts w:ascii="Arial" w:hAnsi="Arial" w:cs="Arial"/>
          <w:sz w:val="24"/>
          <w:szCs w:val="24"/>
          <w:lang w:val="en-GB"/>
        </w:rPr>
        <w:t>…………………………………………</w:t>
      </w:r>
    </w:p>
    <w:p w14:paraId="033277F4" w14:textId="77777777" w:rsidR="008E2E6D" w:rsidRPr="00932D3F" w:rsidRDefault="008E2E6D" w:rsidP="008E2E6D">
      <w:pPr>
        <w:pStyle w:val="ListParagraph"/>
        <w:numPr>
          <w:ilvl w:val="0"/>
          <w:numId w:val="11"/>
        </w:numPr>
        <w:tabs>
          <w:tab w:val="left" w:pos="1905"/>
        </w:tabs>
        <w:jc w:val="both"/>
        <w:rPr>
          <w:rFonts w:ascii="Arial" w:hAnsi="Arial" w:cs="Arial"/>
          <w:sz w:val="24"/>
          <w:szCs w:val="24"/>
        </w:rPr>
      </w:pPr>
      <w:r w:rsidRPr="00932D3F">
        <w:rPr>
          <w:rFonts w:ascii="Arial" w:hAnsi="Arial" w:cs="Arial"/>
          <w:sz w:val="24"/>
          <w:szCs w:val="24"/>
        </w:rPr>
        <w:t>Αξιολογήθηκε και δεν έλαβε πιστοποίηση  ………</w:t>
      </w:r>
      <w:r w:rsidRPr="00824CCF">
        <w:rPr>
          <w:rFonts w:ascii="Arial" w:hAnsi="Arial" w:cs="Arial"/>
          <w:sz w:val="24"/>
          <w:szCs w:val="24"/>
        </w:rPr>
        <w:t>…………………….</w:t>
      </w:r>
    </w:p>
    <w:p w14:paraId="42307F57" w14:textId="77777777" w:rsidR="008E2E6D" w:rsidRPr="00932D3F" w:rsidRDefault="008E2E6D" w:rsidP="008E2E6D">
      <w:pPr>
        <w:pStyle w:val="ListParagraph"/>
        <w:numPr>
          <w:ilvl w:val="1"/>
          <w:numId w:val="11"/>
        </w:numPr>
        <w:tabs>
          <w:tab w:val="left" w:pos="1905"/>
        </w:tabs>
        <w:rPr>
          <w:rFonts w:ascii="Arial" w:hAnsi="Arial" w:cs="Arial"/>
          <w:sz w:val="24"/>
          <w:szCs w:val="24"/>
        </w:rPr>
      </w:pPr>
      <w:r w:rsidRPr="00932D3F">
        <w:rPr>
          <w:rFonts w:ascii="Arial" w:hAnsi="Arial" w:cs="Arial"/>
          <w:sz w:val="24"/>
          <w:szCs w:val="24"/>
        </w:rPr>
        <w:t>Να διευκρινιστεί από ποιο σώμα: …………………………………</w:t>
      </w:r>
      <w:r>
        <w:rPr>
          <w:rFonts w:ascii="Arial" w:hAnsi="Arial" w:cs="Arial"/>
          <w:sz w:val="24"/>
          <w:szCs w:val="24"/>
        </w:rPr>
        <w:t>…</w:t>
      </w:r>
      <w:r w:rsidRPr="00824CCF">
        <w:rPr>
          <w:rFonts w:ascii="Arial" w:hAnsi="Arial" w:cs="Arial"/>
          <w:sz w:val="24"/>
          <w:szCs w:val="24"/>
        </w:rPr>
        <w:t>…………………………………</w:t>
      </w:r>
    </w:p>
    <w:p w14:paraId="5992132F" w14:textId="77777777" w:rsidR="008E2E6D" w:rsidRPr="00932D3F" w:rsidRDefault="008E2E6D" w:rsidP="008E2E6D">
      <w:pPr>
        <w:spacing w:after="0" w:line="240" w:lineRule="auto"/>
        <w:jc w:val="both"/>
        <w:rPr>
          <w:rFonts w:ascii="Arial" w:hAnsi="Arial" w:cs="Arial"/>
          <w:b/>
          <w:sz w:val="24"/>
          <w:szCs w:val="24"/>
          <w:u w:val="single"/>
        </w:rPr>
      </w:pPr>
      <w:r w:rsidRPr="00932D3F">
        <w:rPr>
          <w:rFonts w:ascii="Arial" w:hAnsi="Arial" w:cs="Arial"/>
          <w:b/>
          <w:sz w:val="24"/>
          <w:szCs w:val="24"/>
          <w:u w:val="single"/>
        </w:rPr>
        <w:t xml:space="preserve">Κατηγορία Ιδρύματος </w:t>
      </w:r>
      <w:r w:rsidRPr="00932D3F">
        <w:rPr>
          <w:rFonts w:ascii="Arial" w:hAnsi="Arial" w:cs="Arial"/>
          <w:b/>
          <w:sz w:val="24"/>
          <w:szCs w:val="24"/>
        </w:rPr>
        <w:t>(σημειώστε √ στον κατάλληλο χώρο):</w:t>
      </w:r>
    </w:p>
    <w:p w14:paraId="53F6D61A" w14:textId="77777777" w:rsidR="008E2E6D" w:rsidRPr="00932D3F" w:rsidRDefault="008E2E6D" w:rsidP="008E2E6D">
      <w:pPr>
        <w:spacing w:after="0" w:line="240" w:lineRule="auto"/>
        <w:jc w:val="both"/>
        <w:rPr>
          <w:rFonts w:ascii="Arial" w:hAnsi="Arial" w:cs="Arial"/>
          <w:b/>
          <w:sz w:val="24"/>
          <w:szCs w:val="24"/>
        </w:rPr>
      </w:pPr>
    </w:p>
    <w:p w14:paraId="3F809017" w14:textId="77777777" w:rsidR="008E2E6D" w:rsidRPr="00932D3F" w:rsidRDefault="008E2E6D" w:rsidP="008E2E6D">
      <w:pPr>
        <w:pStyle w:val="ListParagraph"/>
        <w:numPr>
          <w:ilvl w:val="0"/>
          <w:numId w:val="13"/>
        </w:numPr>
        <w:spacing w:after="0" w:line="360" w:lineRule="auto"/>
        <w:ind w:left="641" w:hanging="284"/>
        <w:jc w:val="both"/>
        <w:rPr>
          <w:rFonts w:ascii="Arial" w:hAnsi="Arial" w:cs="Arial"/>
          <w:sz w:val="24"/>
          <w:szCs w:val="24"/>
        </w:rPr>
      </w:pPr>
      <w:r w:rsidRPr="00932D3F">
        <w:rPr>
          <w:rFonts w:ascii="Arial" w:hAnsi="Arial" w:cs="Arial"/>
          <w:sz w:val="24"/>
          <w:szCs w:val="24"/>
        </w:rPr>
        <w:t>Δημόσιο Πανεπιστήμιο ………</w:t>
      </w:r>
    </w:p>
    <w:p w14:paraId="4224AABB" w14:textId="77777777" w:rsidR="008E2E6D" w:rsidRPr="00932D3F" w:rsidRDefault="008E2E6D" w:rsidP="008E2E6D">
      <w:pPr>
        <w:pStyle w:val="ListParagraph"/>
        <w:numPr>
          <w:ilvl w:val="0"/>
          <w:numId w:val="13"/>
        </w:numPr>
        <w:spacing w:after="0" w:line="360" w:lineRule="auto"/>
        <w:ind w:left="641" w:hanging="284"/>
        <w:jc w:val="both"/>
        <w:rPr>
          <w:rFonts w:ascii="Arial" w:hAnsi="Arial" w:cs="Arial"/>
          <w:sz w:val="24"/>
          <w:szCs w:val="24"/>
        </w:rPr>
      </w:pPr>
      <w:r w:rsidRPr="00824CCF">
        <w:rPr>
          <w:rFonts w:ascii="Arial" w:hAnsi="Arial" w:cs="Arial"/>
          <w:sz w:val="24"/>
          <w:szCs w:val="24"/>
        </w:rPr>
        <w:t xml:space="preserve">Ιδιωτικό Πανεπιστήμιο </w:t>
      </w:r>
      <w:r w:rsidRPr="00932D3F">
        <w:rPr>
          <w:rFonts w:ascii="Arial" w:hAnsi="Arial" w:cs="Arial"/>
          <w:sz w:val="24"/>
          <w:szCs w:val="24"/>
        </w:rPr>
        <w:t>………</w:t>
      </w:r>
    </w:p>
    <w:p w14:paraId="13B6A2C0" w14:textId="77777777" w:rsidR="008E2E6D" w:rsidRPr="00824CCF" w:rsidRDefault="008E2E6D" w:rsidP="008E2E6D">
      <w:pPr>
        <w:pStyle w:val="ListParagraph"/>
        <w:numPr>
          <w:ilvl w:val="0"/>
          <w:numId w:val="13"/>
        </w:numPr>
        <w:spacing w:after="0" w:line="360" w:lineRule="auto"/>
        <w:ind w:left="641" w:hanging="284"/>
        <w:jc w:val="both"/>
        <w:rPr>
          <w:rFonts w:ascii="Arial" w:hAnsi="Arial" w:cs="Arial"/>
          <w:sz w:val="24"/>
          <w:szCs w:val="24"/>
        </w:rPr>
      </w:pPr>
      <w:r w:rsidRPr="00824CCF">
        <w:rPr>
          <w:rFonts w:ascii="Arial" w:hAnsi="Arial" w:cs="Arial"/>
          <w:sz w:val="24"/>
          <w:szCs w:val="24"/>
        </w:rPr>
        <w:t>Δημόσια Σχολή Ανώτερης Εκπαίδευσης ………</w:t>
      </w:r>
    </w:p>
    <w:p w14:paraId="608E58EB" w14:textId="77777777" w:rsidR="008E2E6D" w:rsidRPr="00932D3F" w:rsidRDefault="008E2E6D" w:rsidP="008E2E6D">
      <w:pPr>
        <w:pStyle w:val="ListParagraph"/>
        <w:numPr>
          <w:ilvl w:val="0"/>
          <w:numId w:val="13"/>
        </w:numPr>
        <w:spacing w:after="0" w:line="360" w:lineRule="auto"/>
        <w:ind w:left="641" w:hanging="284"/>
        <w:jc w:val="both"/>
        <w:rPr>
          <w:rFonts w:ascii="Arial" w:hAnsi="Arial" w:cs="Arial"/>
          <w:sz w:val="24"/>
          <w:szCs w:val="24"/>
        </w:rPr>
      </w:pPr>
      <w:r w:rsidRPr="00824CCF">
        <w:rPr>
          <w:rFonts w:ascii="Arial" w:hAnsi="Arial" w:cs="Arial"/>
          <w:sz w:val="24"/>
          <w:szCs w:val="24"/>
        </w:rPr>
        <w:t xml:space="preserve">Ιδιωτική Σχολή Ανώτερης Εκπαίδευσης </w:t>
      </w:r>
      <w:r w:rsidRPr="00932D3F">
        <w:rPr>
          <w:rFonts w:ascii="Arial" w:hAnsi="Arial" w:cs="Arial"/>
          <w:sz w:val="24"/>
          <w:szCs w:val="24"/>
        </w:rPr>
        <w:t>………</w:t>
      </w:r>
    </w:p>
    <w:p w14:paraId="0530AADA" w14:textId="77777777" w:rsidR="00A34CA3" w:rsidRPr="00932D3F" w:rsidRDefault="00A34CA3" w:rsidP="00A34CA3">
      <w:pPr>
        <w:spacing w:after="0" w:line="240" w:lineRule="auto"/>
        <w:jc w:val="both"/>
        <w:rPr>
          <w:rFonts w:ascii="Arial" w:hAnsi="Arial" w:cs="Arial"/>
          <w:sz w:val="24"/>
          <w:szCs w:val="24"/>
          <w:u w:val="single"/>
        </w:rPr>
      </w:pPr>
    </w:p>
    <w:p w14:paraId="3717167B" w14:textId="77777777" w:rsidR="00A34CA3" w:rsidRPr="00932D3F" w:rsidRDefault="00A34CA3" w:rsidP="00A34CA3">
      <w:pPr>
        <w:spacing w:after="0" w:line="240" w:lineRule="auto"/>
        <w:jc w:val="both"/>
        <w:rPr>
          <w:rFonts w:ascii="Arial" w:hAnsi="Arial" w:cs="Arial"/>
          <w:b/>
          <w:sz w:val="24"/>
          <w:szCs w:val="24"/>
        </w:rPr>
      </w:pPr>
    </w:p>
    <w:p w14:paraId="0BC649BF" w14:textId="77777777" w:rsidR="00A34CA3" w:rsidRPr="00962524" w:rsidRDefault="00A34CA3" w:rsidP="00A34CA3">
      <w:pPr>
        <w:spacing w:after="0" w:line="240" w:lineRule="auto"/>
        <w:jc w:val="center"/>
        <w:rPr>
          <w:rFonts w:ascii="Arial" w:hAnsi="Arial" w:cs="Arial"/>
          <w:b/>
          <w:sz w:val="24"/>
          <w:szCs w:val="24"/>
          <w:u w:val="single"/>
        </w:rPr>
      </w:pPr>
      <w:r w:rsidRPr="00962524">
        <w:rPr>
          <w:rFonts w:ascii="Arial" w:hAnsi="Arial" w:cs="Arial"/>
          <w:b/>
          <w:sz w:val="24"/>
          <w:szCs w:val="24"/>
          <w:u w:val="single"/>
        </w:rPr>
        <w:t>ΠΙΝΑΚΑΣ ΕΛΕΓΧΟΥ ΥΠΟΒΟΛΗΣ ΑΙΤΗΣΗΣ</w:t>
      </w:r>
    </w:p>
    <w:p w14:paraId="5107EECA" w14:textId="77777777" w:rsidR="00A34CA3" w:rsidRPr="00962524" w:rsidRDefault="00A34CA3" w:rsidP="00A34CA3">
      <w:pPr>
        <w:spacing w:after="0" w:line="240" w:lineRule="auto"/>
        <w:jc w:val="center"/>
        <w:rPr>
          <w:rFonts w:ascii="Arial" w:hAnsi="Arial" w:cs="Arial"/>
          <w:b/>
          <w:sz w:val="24"/>
          <w:szCs w:val="24"/>
          <w:u w:val="single"/>
        </w:rPr>
      </w:pPr>
    </w:p>
    <w:p w14:paraId="3860A362" w14:textId="77777777" w:rsidR="00A34CA3" w:rsidRPr="00962524" w:rsidRDefault="00A34CA3" w:rsidP="00A34CA3">
      <w:pPr>
        <w:spacing w:after="0" w:line="240" w:lineRule="auto"/>
        <w:rPr>
          <w:rFonts w:ascii="Arial" w:hAnsi="Arial" w:cs="Arial"/>
          <w:b/>
          <w:sz w:val="24"/>
          <w:szCs w:val="24"/>
        </w:rPr>
      </w:pPr>
      <w:r w:rsidRPr="00962524">
        <w:rPr>
          <w:rFonts w:ascii="Arial" w:hAnsi="Arial" w:cs="Arial"/>
          <w:b/>
          <w:sz w:val="24"/>
          <w:szCs w:val="24"/>
        </w:rPr>
        <w:t>Για την κατάλληλη προώθηση της αίτησης για αξιολόγηση επιβεβαιώνεται ότι έχουν παραδοθεί/αποσταλεί στα γραφεία του Φορέα, τα ακόλουθα (σημειώστε √ στον κατάλληλο χώρο):</w:t>
      </w:r>
    </w:p>
    <w:p w14:paraId="6E68C4EF" w14:textId="77777777" w:rsidR="00A34CA3" w:rsidRPr="00962524" w:rsidRDefault="00A34CA3" w:rsidP="00A34CA3">
      <w:pPr>
        <w:spacing w:after="0" w:line="240" w:lineRule="auto"/>
        <w:jc w:val="center"/>
        <w:rPr>
          <w:rFonts w:ascii="Arial" w:hAnsi="Arial" w:cs="Arial"/>
          <w:b/>
          <w:sz w:val="24"/>
          <w:szCs w:val="24"/>
          <w:u w:val="single"/>
        </w:rPr>
      </w:pPr>
    </w:p>
    <w:p w14:paraId="4457F8F7" w14:textId="77777777" w:rsidR="00A34CA3" w:rsidRPr="00962524" w:rsidRDefault="00A34CA3" w:rsidP="00A34CA3">
      <w:pPr>
        <w:pStyle w:val="ListParagraph"/>
        <w:numPr>
          <w:ilvl w:val="0"/>
          <w:numId w:val="10"/>
        </w:numPr>
        <w:spacing w:after="0" w:line="240" w:lineRule="auto"/>
        <w:jc w:val="both"/>
        <w:rPr>
          <w:rFonts w:ascii="Arial" w:hAnsi="Arial" w:cs="Arial"/>
          <w:sz w:val="24"/>
          <w:szCs w:val="24"/>
        </w:rPr>
      </w:pPr>
      <w:r w:rsidRPr="00962524">
        <w:rPr>
          <w:rFonts w:ascii="Arial" w:hAnsi="Arial" w:cs="Arial"/>
          <w:sz w:val="24"/>
          <w:szCs w:val="24"/>
        </w:rPr>
        <w:t>Καλυπτική Επιστολή</w:t>
      </w:r>
      <w:r w:rsidRPr="00962524">
        <w:rPr>
          <w:rFonts w:ascii="Arial" w:hAnsi="Arial" w:cs="Arial"/>
          <w:sz w:val="24"/>
          <w:szCs w:val="24"/>
        </w:rPr>
        <w:tab/>
        <w:t xml:space="preserve"> ………</w:t>
      </w:r>
    </w:p>
    <w:p w14:paraId="7DF6E42F" w14:textId="77777777" w:rsidR="00A34CA3" w:rsidRPr="00962524" w:rsidRDefault="00A34CA3" w:rsidP="00A34CA3">
      <w:pPr>
        <w:spacing w:after="0" w:line="240" w:lineRule="auto"/>
        <w:jc w:val="both"/>
        <w:rPr>
          <w:rFonts w:ascii="Arial" w:hAnsi="Arial" w:cs="Arial"/>
          <w:sz w:val="24"/>
          <w:szCs w:val="24"/>
        </w:rPr>
      </w:pPr>
    </w:p>
    <w:p w14:paraId="039CD1B8" w14:textId="77777777" w:rsidR="00A34CA3" w:rsidRPr="00962524" w:rsidRDefault="00A34CA3" w:rsidP="00A34CA3">
      <w:pPr>
        <w:pStyle w:val="ListParagraph"/>
        <w:numPr>
          <w:ilvl w:val="0"/>
          <w:numId w:val="10"/>
        </w:numPr>
        <w:spacing w:after="0" w:line="240" w:lineRule="auto"/>
        <w:jc w:val="both"/>
        <w:rPr>
          <w:rFonts w:ascii="Arial" w:hAnsi="Arial" w:cs="Arial"/>
          <w:sz w:val="24"/>
          <w:szCs w:val="24"/>
        </w:rPr>
      </w:pPr>
      <w:r w:rsidRPr="00962524">
        <w:rPr>
          <w:rFonts w:ascii="Arial" w:hAnsi="Arial" w:cs="Arial"/>
          <w:sz w:val="24"/>
          <w:szCs w:val="24"/>
        </w:rPr>
        <w:t>Αντίγραφο απόδειξης καταβολής των νενομισμένων τελών</w:t>
      </w:r>
      <w:r w:rsidRPr="00962524">
        <w:rPr>
          <w:rFonts w:ascii="Arial" w:hAnsi="Arial" w:cs="Arial"/>
          <w:sz w:val="24"/>
          <w:szCs w:val="24"/>
        </w:rPr>
        <w:tab/>
        <w:t xml:space="preserve">………  </w:t>
      </w:r>
    </w:p>
    <w:p w14:paraId="32263006" w14:textId="77777777" w:rsidR="00A34CA3" w:rsidRPr="00962524" w:rsidRDefault="00A34CA3" w:rsidP="00A34CA3">
      <w:pPr>
        <w:spacing w:after="0" w:line="240" w:lineRule="auto"/>
        <w:jc w:val="both"/>
        <w:rPr>
          <w:rFonts w:ascii="Arial" w:hAnsi="Arial" w:cs="Arial"/>
          <w:sz w:val="24"/>
          <w:szCs w:val="24"/>
        </w:rPr>
      </w:pPr>
    </w:p>
    <w:p w14:paraId="7E0D2826" w14:textId="77777777" w:rsidR="00A34CA3" w:rsidRPr="00962524" w:rsidRDefault="00A34CA3" w:rsidP="00A34CA3">
      <w:pPr>
        <w:pStyle w:val="ListParagraph"/>
        <w:numPr>
          <w:ilvl w:val="0"/>
          <w:numId w:val="10"/>
        </w:numPr>
        <w:spacing w:after="0" w:line="240" w:lineRule="auto"/>
        <w:rPr>
          <w:rFonts w:ascii="Arial" w:hAnsi="Arial" w:cs="Arial"/>
          <w:sz w:val="24"/>
          <w:szCs w:val="24"/>
        </w:rPr>
      </w:pPr>
      <w:r w:rsidRPr="00962524">
        <w:rPr>
          <w:rFonts w:ascii="Arial" w:hAnsi="Arial" w:cs="Arial"/>
          <w:sz w:val="24"/>
          <w:szCs w:val="24"/>
        </w:rPr>
        <w:t>Αίτηση στην Αγγλική και Ελληνική Γλώσσα</w:t>
      </w:r>
      <w:r w:rsidRPr="00962524">
        <w:rPr>
          <w:rFonts w:ascii="Arial" w:hAnsi="Arial" w:cs="Arial"/>
          <w:sz w:val="24"/>
          <w:szCs w:val="24"/>
        </w:rPr>
        <w:tab/>
      </w:r>
      <w:r w:rsidRPr="00962524">
        <w:rPr>
          <w:rFonts w:ascii="Arial" w:hAnsi="Arial" w:cs="Arial"/>
          <w:sz w:val="24"/>
          <w:szCs w:val="24"/>
        </w:rPr>
        <w:tab/>
        <w:t xml:space="preserve">……… </w:t>
      </w:r>
    </w:p>
    <w:p w14:paraId="59CA2F11" w14:textId="77777777" w:rsidR="00A34CA3" w:rsidRPr="00962524" w:rsidRDefault="00A34CA3" w:rsidP="00A34CA3">
      <w:pPr>
        <w:pStyle w:val="ListParagraph"/>
        <w:spacing w:after="0" w:line="240" w:lineRule="auto"/>
        <w:rPr>
          <w:rFonts w:ascii="Arial" w:hAnsi="Arial" w:cs="Arial"/>
          <w:sz w:val="24"/>
          <w:szCs w:val="24"/>
        </w:rPr>
      </w:pPr>
      <w:r w:rsidRPr="00962524">
        <w:rPr>
          <w:rFonts w:ascii="Arial" w:hAnsi="Arial" w:cs="Arial"/>
          <w:sz w:val="24"/>
          <w:szCs w:val="24"/>
        </w:rPr>
        <w:t xml:space="preserve">σε έντυπη μορφή (1 αντίτυπο)  </w:t>
      </w:r>
    </w:p>
    <w:p w14:paraId="3C7C835B" w14:textId="77777777" w:rsidR="00A34CA3" w:rsidRPr="00962524" w:rsidRDefault="00A34CA3" w:rsidP="00A34CA3">
      <w:pPr>
        <w:spacing w:after="0" w:line="240" w:lineRule="auto"/>
        <w:rPr>
          <w:rFonts w:ascii="Arial" w:hAnsi="Arial" w:cs="Arial"/>
          <w:sz w:val="24"/>
          <w:szCs w:val="24"/>
          <w:u w:val="single"/>
        </w:rPr>
      </w:pPr>
    </w:p>
    <w:p w14:paraId="0FC80E48" w14:textId="77777777" w:rsidR="00A34CA3" w:rsidRPr="00962524" w:rsidRDefault="00A34CA3" w:rsidP="00A34CA3">
      <w:pPr>
        <w:pStyle w:val="ListParagraph"/>
        <w:numPr>
          <w:ilvl w:val="0"/>
          <w:numId w:val="10"/>
        </w:numPr>
        <w:spacing w:after="0" w:line="240" w:lineRule="auto"/>
        <w:rPr>
          <w:rFonts w:ascii="Arial" w:hAnsi="Arial" w:cs="Arial"/>
          <w:sz w:val="24"/>
          <w:szCs w:val="24"/>
        </w:rPr>
      </w:pPr>
      <w:r w:rsidRPr="00962524">
        <w:rPr>
          <w:rFonts w:ascii="Arial" w:hAnsi="Arial" w:cs="Arial"/>
          <w:sz w:val="24"/>
          <w:szCs w:val="24"/>
        </w:rPr>
        <w:t xml:space="preserve">Αίτηση στην Αγγλική και Ελληνική Γλώσσα </w:t>
      </w:r>
      <w:r w:rsidRPr="00962524">
        <w:rPr>
          <w:rFonts w:ascii="Arial" w:hAnsi="Arial" w:cs="Arial"/>
          <w:sz w:val="24"/>
          <w:szCs w:val="24"/>
        </w:rPr>
        <w:tab/>
      </w:r>
      <w:r w:rsidRPr="00962524">
        <w:rPr>
          <w:rFonts w:ascii="Arial" w:hAnsi="Arial" w:cs="Arial"/>
          <w:sz w:val="24"/>
          <w:szCs w:val="24"/>
        </w:rPr>
        <w:tab/>
        <w:t>………</w:t>
      </w:r>
    </w:p>
    <w:p w14:paraId="08D899EE" w14:textId="77777777" w:rsidR="00A76666" w:rsidRPr="00962524" w:rsidRDefault="00A34CA3" w:rsidP="00A76666">
      <w:pPr>
        <w:pStyle w:val="ListParagraph"/>
        <w:spacing w:after="0" w:line="240" w:lineRule="auto"/>
        <w:rPr>
          <w:rFonts w:ascii="Arial" w:hAnsi="Arial" w:cs="Arial"/>
          <w:sz w:val="24"/>
          <w:szCs w:val="24"/>
        </w:rPr>
      </w:pPr>
      <w:r w:rsidRPr="00962524">
        <w:rPr>
          <w:rFonts w:ascii="Arial" w:hAnsi="Arial" w:cs="Arial"/>
          <w:sz w:val="24"/>
          <w:szCs w:val="24"/>
        </w:rPr>
        <w:t>σε ψηφιακή μορφή (1</w:t>
      </w:r>
      <w:r w:rsidRPr="00962524">
        <w:rPr>
          <w:rFonts w:ascii="Arial" w:hAnsi="Arial" w:cs="Arial"/>
          <w:sz w:val="24"/>
          <w:szCs w:val="24"/>
          <w:lang w:val="en-US"/>
        </w:rPr>
        <w:t>CD</w:t>
      </w:r>
      <w:r w:rsidRPr="00962524">
        <w:rPr>
          <w:rFonts w:ascii="Arial" w:hAnsi="Arial" w:cs="Arial"/>
          <w:sz w:val="24"/>
          <w:szCs w:val="24"/>
        </w:rPr>
        <w:t>)</w:t>
      </w:r>
    </w:p>
    <w:p w14:paraId="7895F4A8" w14:textId="77777777" w:rsidR="00A76666" w:rsidRPr="00962524" w:rsidRDefault="00A76666" w:rsidP="00A76666">
      <w:pPr>
        <w:spacing w:after="0" w:line="240" w:lineRule="auto"/>
        <w:rPr>
          <w:rFonts w:ascii="Arial" w:hAnsi="Arial" w:cs="Arial"/>
          <w:sz w:val="24"/>
          <w:szCs w:val="24"/>
        </w:rPr>
      </w:pPr>
    </w:p>
    <w:p w14:paraId="0C82EF14" w14:textId="011A2921" w:rsidR="00AC00C1" w:rsidRPr="00962524" w:rsidRDefault="00013F72" w:rsidP="00AC00C1">
      <w:pPr>
        <w:pStyle w:val="CommentText"/>
        <w:numPr>
          <w:ilvl w:val="0"/>
          <w:numId w:val="10"/>
        </w:numPr>
        <w:rPr>
          <w:rFonts w:ascii="Arial" w:hAnsi="Arial" w:cs="Arial"/>
          <w:sz w:val="24"/>
          <w:szCs w:val="24"/>
        </w:rPr>
      </w:pPr>
      <w:r>
        <w:rPr>
          <w:rFonts w:ascii="Arial" w:hAnsi="Arial" w:cs="Arial"/>
          <w:sz w:val="24"/>
          <w:szCs w:val="24"/>
        </w:rPr>
        <w:t>ΠΡΟΣΑΡΤΗΜΑ-ΕΝΤΥΠΟ 200.2.</w:t>
      </w:r>
      <w:r w:rsidRPr="00013F72">
        <w:rPr>
          <w:rFonts w:ascii="Arial" w:hAnsi="Arial" w:cs="Arial"/>
          <w:sz w:val="24"/>
          <w:szCs w:val="24"/>
        </w:rPr>
        <w:t>1</w:t>
      </w:r>
      <w:r w:rsidR="00AC00C1" w:rsidRPr="00962524">
        <w:rPr>
          <w:rFonts w:ascii="Arial" w:hAnsi="Arial" w:cs="Arial"/>
          <w:sz w:val="24"/>
          <w:szCs w:val="24"/>
        </w:rPr>
        <w:t xml:space="preserve"> (Επιθεώρηση για Δημόσια και Δημόσιας χρήσης κτήρια για τη </w:t>
      </w:r>
      <w:proofErr w:type="spellStart"/>
      <w:r w:rsidR="00AC00C1" w:rsidRPr="00962524">
        <w:rPr>
          <w:rFonts w:ascii="Arial" w:hAnsi="Arial" w:cs="Arial"/>
          <w:sz w:val="24"/>
          <w:szCs w:val="24"/>
        </w:rPr>
        <w:t>δομοστατική</w:t>
      </w:r>
      <w:proofErr w:type="spellEnd"/>
      <w:r w:rsidR="00AC00C1" w:rsidRPr="00962524">
        <w:rPr>
          <w:rFonts w:ascii="Arial" w:hAnsi="Arial" w:cs="Arial"/>
          <w:sz w:val="24"/>
          <w:szCs w:val="24"/>
        </w:rPr>
        <w:t xml:space="preserve"> τους επάρκεια- Έντυπα ΕΤΕΚ έκδοσης 01/2023)</w:t>
      </w:r>
    </w:p>
    <w:p w14:paraId="1E948ED3" w14:textId="77777777" w:rsidR="00A76666" w:rsidRPr="00962524" w:rsidRDefault="00A76666" w:rsidP="00A76666">
      <w:pPr>
        <w:pStyle w:val="ListParagraph"/>
        <w:spacing w:after="0" w:line="240" w:lineRule="auto"/>
        <w:rPr>
          <w:rFonts w:ascii="Arial" w:hAnsi="Arial" w:cs="Arial"/>
          <w:sz w:val="24"/>
          <w:szCs w:val="24"/>
        </w:rPr>
      </w:pPr>
    </w:p>
    <w:p w14:paraId="4437F803" w14:textId="77777777" w:rsidR="00A34CA3" w:rsidRPr="00962524" w:rsidRDefault="00A34CA3" w:rsidP="00A34CA3">
      <w:pPr>
        <w:spacing w:after="0" w:line="240" w:lineRule="auto"/>
        <w:ind w:left="360"/>
        <w:rPr>
          <w:rFonts w:ascii="Arial" w:hAnsi="Arial" w:cs="Arial"/>
          <w:sz w:val="24"/>
          <w:szCs w:val="24"/>
        </w:rPr>
      </w:pPr>
    </w:p>
    <w:p w14:paraId="3232703F" w14:textId="77777777" w:rsidR="00A34CA3" w:rsidRPr="00962524" w:rsidRDefault="00A34CA3" w:rsidP="00A34CA3">
      <w:pPr>
        <w:spacing w:after="0" w:line="240" w:lineRule="auto"/>
        <w:jc w:val="both"/>
        <w:rPr>
          <w:rFonts w:ascii="Arial" w:hAnsi="Arial" w:cs="Arial"/>
          <w:sz w:val="24"/>
          <w:szCs w:val="24"/>
        </w:rPr>
      </w:pPr>
    </w:p>
    <w:p w14:paraId="5408DC9B" w14:textId="77777777" w:rsidR="00A34CA3" w:rsidRPr="00962524" w:rsidRDefault="00A34CA3" w:rsidP="00A34CA3">
      <w:pPr>
        <w:spacing w:after="0" w:line="240" w:lineRule="auto"/>
        <w:jc w:val="center"/>
        <w:rPr>
          <w:rFonts w:ascii="Arial" w:hAnsi="Arial" w:cs="Arial"/>
          <w:b/>
          <w:sz w:val="24"/>
          <w:szCs w:val="24"/>
          <w:u w:val="single"/>
        </w:rPr>
      </w:pPr>
    </w:p>
    <w:p w14:paraId="7303F73A" w14:textId="77777777" w:rsidR="00A34CA3" w:rsidRPr="00962524" w:rsidRDefault="00A34CA3" w:rsidP="00A34CA3">
      <w:pPr>
        <w:spacing w:after="0" w:line="240" w:lineRule="auto"/>
        <w:jc w:val="center"/>
        <w:rPr>
          <w:rFonts w:ascii="Arial" w:hAnsi="Arial" w:cs="Arial"/>
          <w:b/>
          <w:sz w:val="24"/>
          <w:szCs w:val="24"/>
          <w:u w:val="single"/>
        </w:rPr>
      </w:pPr>
    </w:p>
    <w:p w14:paraId="7A3072DD" w14:textId="77777777" w:rsidR="00A34CA3" w:rsidRPr="00962524" w:rsidRDefault="00DB7EF3" w:rsidP="00A34CA3">
      <w:pPr>
        <w:spacing w:after="0" w:line="240" w:lineRule="auto"/>
        <w:rPr>
          <w:rFonts w:ascii="Arial" w:hAnsi="Arial" w:cs="Arial"/>
          <w:b/>
          <w:sz w:val="24"/>
          <w:szCs w:val="24"/>
        </w:rPr>
      </w:pPr>
      <w:r w:rsidRPr="00962524">
        <w:rPr>
          <w:rFonts w:ascii="Arial" w:hAnsi="Arial" w:cs="Arial"/>
          <w:b/>
          <w:sz w:val="24"/>
          <w:szCs w:val="24"/>
        </w:rPr>
        <w:t>Κατά Νόμο Υπεύθυνος για το Ίδρυμα</w:t>
      </w:r>
      <w:r w:rsidR="00A34CA3" w:rsidRPr="00962524">
        <w:rPr>
          <w:rFonts w:ascii="Arial" w:hAnsi="Arial" w:cs="Arial"/>
          <w:b/>
          <w:sz w:val="24"/>
          <w:szCs w:val="24"/>
        </w:rPr>
        <w:t xml:space="preserve"> (το βιογραφικό κατατίθεται στην αίτηση μαζί με τα βιογραφικά του υπόλοιπου προσωπικού) </w:t>
      </w:r>
    </w:p>
    <w:p w14:paraId="2FB37FCC" w14:textId="77777777" w:rsidR="00A34CA3" w:rsidRPr="00962524" w:rsidRDefault="00A34CA3" w:rsidP="00A34CA3">
      <w:pPr>
        <w:spacing w:after="0" w:line="240" w:lineRule="auto"/>
        <w:rPr>
          <w:rFonts w:ascii="Arial" w:hAnsi="Arial" w:cs="Arial"/>
          <w:b/>
          <w:sz w:val="24"/>
          <w:szCs w:val="24"/>
        </w:rPr>
      </w:pPr>
    </w:p>
    <w:p w14:paraId="143A8429" w14:textId="77777777" w:rsidR="00A34CA3" w:rsidRPr="00962524" w:rsidRDefault="00A34CA3" w:rsidP="00A34CA3">
      <w:pPr>
        <w:spacing w:after="0" w:line="240" w:lineRule="auto"/>
        <w:rPr>
          <w:rFonts w:ascii="Arial" w:hAnsi="Arial" w:cs="Arial"/>
          <w:sz w:val="24"/>
          <w:szCs w:val="24"/>
        </w:rPr>
      </w:pPr>
      <w:r w:rsidRPr="00962524">
        <w:rPr>
          <w:rFonts w:ascii="Arial" w:hAnsi="Arial" w:cs="Arial"/>
          <w:b/>
          <w:sz w:val="24"/>
          <w:szCs w:val="24"/>
        </w:rPr>
        <w:t>Όνομα:</w:t>
      </w:r>
      <w:r w:rsidR="00DB7EF3" w:rsidRPr="00962524">
        <w:rPr>
          <w:rFonts w:ascii="Arial" w:hAnsi="Arial" w:cs="Arial"/>
          <w:sz w:val="24"/>
          <w:szCs w:val="24"/>
        </w:rPr>
        <w:t xml:space="preserve"> ……………………………………</w:t>
      </w:r>
      <w:r w:rsidRPr="00962524">
        <w:rPr>
          <w:rFonts w:ascii="Arial" w:hAnsi="Arial" w:cs="Arial"/>
          <w:sz w:val="24"/>
          <w:szCs w:val="24"/>
        </w:rPr>
        <w:t xml:space="preserve">    </w:t>
      </w:r>
      <w:r w:rsidRPr="00962524">
        <w:rPr>
          <w:rFonts w:ascii="Arial" w:hAnsi="Arial" w:cs="Arial"/>
          <w:b/>
          <w:sz w:val="24"/>
          <w:szCs w:val="24"/>
        </w:rPr>
        <w:t xml:space="preserve">Υπογραφή:  </w:t>
      </w:r>
      <w:r w:rsidRPr="00962524">
        <w:rPr>
          <w:rFonts w:ascii="Arial" w:hAnsi="Arial" w:cs="Arial"/>
          <w:sz w:val="24"/>
          <w:szCs w:val="24"/>
        </w:rPr>
        <w:t>……………………………</w:t>
      </w:r>
      <w:r w:rsidR="00DB7EF3" w:rsidRPr="00962524">
        <w:rPr>
          <w:rFonts w:ascii="Arial" w:hAnsi="Arial" w:cs="Arial"/>
          <w:sz w:val="24"/>
          <w:szCs w:val="24"/>
        </w:rPr>
        <w:t>..</w:t>
      </w:r>
    </w:p>
    <w:p w14:paraId="23ECE493" w14:textId="77777777" w:rsidR="00A34CA3" w:rsidRPr="00962524" w:rsidRDefault="00A34CA3" w:rsidP="00A34CA3">
      <w:pPr>
        <w:spacing w:after="0" w:line="240" w:lineRule="auto"/>
        <w:rPr>
          <w:rFonts w:ascii="Arial" w:hAnsi="Arial" w:cs="Arial"/>
          <w:sz w:val="24"/>
          <w:szCs w:val="24"/>
        </w:rPr>
      </w:pPr>
    </w:p>
    <w:p w14:paraId="5209A069" w14:textId="77777777" w:rsidR="00A34CA3" w:rsidRPr="00962524" w:rsidRDefault="00A34CA3" w:rsidP="00A34CA3">
      <w:pPr>
        <w:spacing w:after="0" w:line="240" w:lineRule="auto"/>
        <w:rPr>
          <w:rFonts w:ascii="Arial" w:hAnsi="Arial" w:cs="Arial"/>
          <w:sz w:val="24"/>
          <w:szCs w:val="24"/>
        </w:rPr>
      </w:pPr>
      <w:proofErr w:type="spellStart"/>
      <w:r w:rsidRPr="00962524">
        <w:rPr>
          <w:rFonts w:ascii="Arial" w:hAnsi="Arial" w:cs="Arial"/>
          <w:b/>
          <w:sz w:val="24"/>
          <w:szCs w:val="24"/>
        </w:rPr>
        <w:t>Αρ</w:t>
      </w:r>
      <w:proofErr w:type="spellEnd"/>
      <w:r w:rsidRPr="00962524">
        <w:rPr>
          <w:rFonts w:ascii="Arial" w:hAnsi="Arial" w:cs="Arial"/>
          <w:b/>
          <w:sz w:val="24"/>
          <w:szCs w:val="24"/>
        </w:rPr>
        <w:t xml:space="preserve">. </w:t>
      </w:r>
      <w:proofErr w:type="spellStart"/>
      <w:r w:rsidRPr="00962524">
        <w:rPr>
          <w:rFonts w:ascii="Arial" w:hAnsi="Arial" w:cs="Arial"/>
          <w:b/>
          <w:sz w:val="24"/>
          <w:szCs w:val="24"/>
        </w:rPr>
        <w:t>Τηλ</w:t>
      </w:r>
      <w:proofErr w:type="spellEnd"/>
      <w:r w:rsidRPr="00962524">
        <w:rPr>
          <w:rFonts w:ascii="Arial" w:hAnsi="Arial" w:cs="Arial"/>
          <w:b/>
          <w:sz w:val="24"/>
          <w:szCs w:val="24"/>
        </w:rPr>
        <w:t>.:</w:t>
      </w:r>
      <w:r w:rsidRPr="00962524">
        <w:rPr>
          <w:rFonts w:ascii="Arial" w:hAnsi="Arial" w:cs="Arial"/>
          <w:sz w:val="24"/>
          <w:szCs w:val="24"/>
        </w:rPr>
        <w:t xml:space="preserve"> ……………………</w:t>
      </w:r>
      <w:r w:rsidR="00DB7EF3" w:rsidRPr="00962524">
        <w:rPr>
          <w:rFonts w:ascii="Arial" w:hAnsi="Arial" w:cs="Arial"/>
          <w:sz w:val="24"/>
          <w:szCs w:val="24"/>
        </w:rPr>
        <w:t>…….</w:t>
      </w:r>
      <w:r w:rsidRPr="00962524">
        <w:rPr>
          <w:rFonts w:ascii="Arial" w:hAnsi="Arial" w:cs="Arial"/>
          <w:sz w:val="24"/>
          <w:szCs w:val="24"/>
        </w:rPr>
        <w:t xml:space="preserve">     </w:t>
      </w:r>
      <w:proofErr w:type="spellStart"/>
      <w:r w:rsidRPr="00962524">
        <w:rPr>
          <w:rFonts w:ascii="Arial" w:hAnsi="Arial" w:cs="Arial"/>
          <w:b/>
          <w:sz w:val="24"/>
          <w:szCs w:val="24"/>
        </w:rPr>
        <w:t>Ηλ</w:t>
      </w:r>
      <w:proofErr w:type="spellEnd"/>
      <w:r w:rsidRPr="00962524">
        <w:rPr>
          <w:rFonts w:ascii="Arial" w:hAnsi="Arial" w:cs="Arial"/>
          <w:b/>
          <w:sz w:val="24"/>
          <w:szCs w:val="24"/>
        </w:rPr>
        <w:t>. Διεύθυνση:</w:t>
      </w:r>
      <w:r w:rsidRPr="00962524">
        <w:rPr>
          <w:rFonts w:ascii="Arial" w:hAnsi="Arial" w:cs="Arial"/>
          <w:sz w:val="24"/>
          <w:szCs w:val="24"/>
        </w:rPr>
        <w:t xml:space="preserve"> …………………………………</w:t>
      </w:r>
    </w:p>
    <w:p w14:paraId="565BC126" w14:textId="77777777" w:rsidR="00A34CA3" w:rsidRPr="00962524" w:rsidRDefault="00A34CA3" w:rsidP="00A34CA3">
      <w:pPr>
        <w:spacing w:after="0" w:line="240" w:lineRule="auto"/>
        <w:rPr>
          <w:rFonts w:ascii="Arial" w:hAnsi="Arial" w:cs="Arial"/>
          <w:sz w:val="24"/>
          <w:szCs w:val="24"/>
        </w:rPr>
      </w:pPr>
    </w:p>
    <w:p w14:paraId="190DA2F4" w14:textId="77777777" w:rsidR="00A34CA3" w:rsidRPr="00962524" w:rsidRDefault="00A34CA3" w:rsidP="00A34CA3">
      <w:pPr>
        <w:spacing w:after="0" w:line="240" w:lineRule="auto"/>
        <w:rPr>
          <w:rFonts w:ascii="Arial" w:hAnsi="Arial" w:cs="Arial"/>
          <w:sz w:val="24"/>
          <w:szCs w:val="24"/>
        </w:rPr>
      </w:pPr>
    </w:p>
    <w:p w14:paraId="3B311D71" w14:textId="77777777" w:rsidR="00A34CA3" w:rsidRPr="00962524" w:rsidRDefault="00A34CA3" w:rsidP="00A34CA3">
      <w:pPr>
        <w:spacing w:after="0" w:line="240" w:lineRule="auto"/>
        <w:jc w:val="both"/>
        <w:rPr>
          <w:rFonts w:ascii="Arial" w:hAnsi="Arial" w:cs="Arial"/>
          <w:sz w:val="24"/>
          <w:szCs w:val="24"/>
        </w:rPr>
      </w:pPr>
      <w:r w:rsidRPr="00962524">
        <w:rPr>
          <w:rFonts w:ascii="Arial" w:hAnsi="Arial" w:cs="Arial"/>
          <w:b/>
          <w:sz w:val="24"/>
          <w:szCs w:val="24"/>
        </w:rPr>
        <w:t xml:space="preserve">Ημερομηνία Υποβολής Αίτησης:  </w:t>
      </w:r>
      <w:r w:rsidRPr="00962524">
        <w:rPr>
          <w:rFonts w:ascii="Arial" w:hAnsi="Arial" w:cs="Arial"/>
          <w:sz w:val="24"/>
          <w:szCs w:val="24"/>
        </w:rPr>
        <w:t>………………………………………</w:t>
      </w:r>
      <w:r w:rsidR="00DB7EF3" w:rsidRPr="00962524">
        <w:rPr>
          <w:rFonts w:ascii="Arial" w:hAnsi="Arial" w:cs="Arial"/>
          <w:sz w:val="24"/>
          <w:szCs w:val="24"/>
        </w:rPr>
        <w:t>…</w:t>
      </w:r>
    </w:p>
    <w:p w14:paraId="664357BB" w14:textId="77777777" w:rsidR="00A34CA3" w:rsidRPr="00962524" w:rsidRDefault="00A34CA3" w:rsidP="00A34CA3">
      <w:pPr>
        <w:rPr>
          <w:rFonts w:ascii="Arial" w:hAnsi="Arial" w:cs="Arial"/>
          <w:b/>
          <w:sz w:val="24"/>
          <w:szCs w:val="24"/>
        </w:rPr>
      </w:pPr>
    </w:p>
    <w:p w14:paraId="40899F6A" w14:textId="77777777" w:rsidR="00DB7EF3" w:rsidRDefault="00DB7EF3" w:rsidP="00A34CA3">
      <w:pPr>
        <w:rPr>
          <w:rFonts w:ascii="Arial" w:hAnsi="Arial" w:cs="Arial"/>
          <w:b/>
        </w:rPr>
      </w:pPr>
    </w:p>
    <w:p w14:paraId="7AB5705C" w14:textId="77777777" w:rsidR="00DB7EF3" w:rsidRDefault="00DB7EF3" w:rsidP="00A34CA3">
      <w:pPr>
        <w:rPr>
          <w:rFonts w:ascii="Arial" w:hAnsi="Arial" w:cs="Arial"/>
          <w:b/>
        </w:rPr>
      </w:pPr>
    </w:p>
    <w:p w14:paraId="1DA464DF" w14:textId="77777777" w:rsidR="00DB7EF3" w:rsidRDefault="00DB7EF3" w:rsidP="00A34CA3">
      <w:pPr>
        <w:rPr>
          <w:rFonts w:ascii="Arial" w:hAnsi="Arial" w:cs="Arial"/>
          <w:b/>
        </w:rPr>
      </w:pPr>
    </w:p>
    <w:p w14:paraId="46BE84C5" w14:textId="77777777" w:rsidR="00DB7EF3" w:rsidRDefault="00DB7EF3" w:rsidP="00A34CA3">
      <w:pPr>
        <w:rPr>
          <w:rFonts w:ascii="Arial" w:hAnsi="Arial" w:cs="Arial"/>
          <w:b/>
        </w:rPr>
      </w:pPr>
    </w:p>
    <w:p w14:paraId="15F85788" w14:textId="77777777" w:rsidR="00DB7EF3" w:rsidRDefault="00DB7EF3" w:rsidP="00A34CA3">
      <w:pPr>
        <w:rPr>
          <w:rFonts w:ascii="Arial" w:hAnsi="Arial" w:cs="Arial"/>
          <w:b/>
        </w:rPr>
      </w:pPr>
    </w:p>
    <w:p w14:paraId="7342A756" w14:textId="77777777" w:rsidR="00DB7EF3" w:rsidRDefault="00DB7EF3" w:rsidP="00A34CA3">
      <w:pPr>
        <w:rPr>
          <w:rFonts w:ascii="Arial" w:hAnsi="Arial" w:cs="Arial"/>
          <w:b/>
        </w:rPr>
      </w:pPr>
    </w:p>
    <w:p w14:paraId="5F1A9184" w14:textId="77777777" w:rsidR="00DB7EF3" w:rsidRDefault="00DB7EF3" w:rsidP="00A34CA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07A2051D" w14:textId="77777777" w:rsidTr="00D10124">
        <w:tc>
          <w:tcPr>
            <w:tcW w:w="8814" w:type="dxa"/>
          </w:tcPr>
          <w:p w14:paraId="194D57C9" w14:textId="143919AD" w:rsidR="009B5C22" w:rsidRPr="00962524" w:rsidRDefault="009B5C22" w:rsidP="008E2E6D">
            <w:pPr>
              <w:spacing w:after="0" w:line="360" w:lineRule="auto"/>
              <w:jc w:val="both"/>
              <w:rPr>
                <w:rFonts w:ascii="Arial" w:hAnsi="Arial" w:cs="Arial"/>
                <w:b/>
                <w:sz w:val="24"/>
                <w:szCs w:val="24"/>
              </w:rPr>
            </w:pPr>
            <w:r w:rsidRPr="00962524">
              <w:rPr>
                <w:rFonts w:ascii="Arial" w:hAnsi="Arial" w:cs="Arial"/>
                <w:b/>
                <w:sz w:val="24"/>
                <w:szCs w:val="24"/>
              </w:rPr>
              <w:t xml:space="preserve">Το Έντυπο αυτό υποβάλλεται στη βάση των σχετικών προνοιών των </w:t>
            </w:r>
            <w:r w:rsidR="00EE7520" w:rsidRPr="00962524">
              <w:rPr>
                <w:rFonts w:ascii="Arial" w:hAnsi="Arial" w:cs="Arial"/>
                <w:b/>
                <w:sz w:val="24"/>
                <w:szCs w:val="24"/>
              </w:rPr>
              <w:t xml:space="preserve">«περί της Διασφάλισης και Πιστοποίησης της Ποιότητας της Ανώτερης Εκπαίδευσης και της Ίδρυσης και Λειτουργίας Φορέα για Συναφή Θέματα Νόμων» του 2015 έως 2021 [Ν. 136 (Ι)/2015 - Ν. 132(Ι)/2021] </w:t>
            </w:r>
            <w:r w:rsidRPr="00962524">
              <w:rPr>
                <w:rFonts w:ascii="Arial" w:hAnsi="Arial" w:cs="Arial"/>
                <w:b/>
                <w:sz w:val="24"/>
                <w:szCs w:val="24"/>
              </w:rPr>
              <w:t>για Ιδρυματική Αξιολόγηση.</w:t>
            </w:r>
          </w:p>
          <w:p w14:paraId="472D83E6" w14:textId="77777777" w:rsidR="009B5C22" w:rsidRPr="00962524" w:rsidRDefault="009B5C22" w:rsidP="0016559C">
            <w:pPr>
              <w:tabs>
                <w:tab w:val="left" w:pos="-1701"/>
              </w:tabs>
              <w:spacing w:after="0" w:line="360" w:lineRule="auto"/>
              <w:jc w:val="both"/>
              <w:rPr>
                <w:rFonts w:ascii="Arial" w:hAnsi="Arial"/>
                <w:sz w:val="24"/>
                <w:szCs w:val="24"/>
              </w:rPr>
            </w:pPr>
          </w:p>
          <w:p w14:paraId="3829EC24" w14:textId="77777777" w:rsidR="009B5C22" w:rsidRPr="00962524" w:rsidRDefault="009B5C22" w:rsidP="0016559C">
            <w:pPr>
              <w:spacing w:after="0" w:line="360" w:lineRule="auto"/>
              <w:jc w:val="both"/>
              <w:rPr>
                <w:rFonts w:ascii="Arial" w:hAnsi="Arial" w:cs="Arial"/>
                <w:sz w:val="24"/>
                <w:szCs w:val="24"/>
              </w:rPr>
            </w:pPr>
            <w:r w:rsidRPr="00962524">
              <w:rPr>
                <w:rFonts w:ascii="Arial" w:hAnsi="Arial" w:cs="Arial"/>
                <w:sz w:val="24"/>
                <w:szCs w:val="24"/>
              </w:rPr>
              <w:t>Σημειώνονται τα ακόλουθα:</w:t>
            </w:r>
          </w:p>
          <w:p w14:paraId="3B54F5E6" w14:textId="77777777" w:rsidR="009B5C22" w:rsidRPr="00962524" w:rsidRDefault="009B5C22" w:rsidP="0016559C">
            <w:pPr>
              <w:spacing w:after="0" w:line="360" w:lineRule="auto"/>
              <w:jc w:val="both"/>
              <w:rPr>
                <w:rFonts w:ascii="Arial" w:hAnsi="Arial" w:cs="Arial"/>
                <w:sz w:val="24"/>
                <w:szCs w:val="24"/>
              </w:rPr>
            </w:pPr>
          </w:p>
          <w:p w14:paraId="456A43B5" w14:textId="77777777" w:rsidR="009B5C22" w:rsidRPr="00962524" w:rsidRDefault="009B5C22" w:rsidP="00931FC3">
            <w:pPr>
              <w:pStyle w:val="ListParagraph"/>
              <w:numPr>
                <w:ilvl w:val="0"/>
                <w:numId w:val="2"/>
              </w:numPr>
              <w:spacing w:after="0" w:line="360" w:lineRule="auto"/>
              <w:jc w:val="both"/>
              <w:rPr>
                <w:rFonts w:ascii="Arial" w:hAnsi="Arial" w:cs="Arial"/>
                <w:sz w:val="24"/>
                <w:szCs w:val="24"/>
              </w:rPr>
            </w:pPr>
            <w:r w:rsidRPr="00962524">
              <w:rPr>
                <w:rFonts w:ascii="Arial" w:hAnsi="Arial" w:cs="Arial"/>
                <w:sz w:val="24"/>
                <w:szCs w:val="24"/>
              </w:rPr>
              <w:t xml:space="preserve">Το  ίδρυμα Ανώτερης Εκπαίδευσης ετοιμάζει και υποβάλλει την αίτηση, στα Ελληνικά και στα Αγγλικά. </w:t>
            </w:r>
          </w:p>
          <w:p w14:paraId="18B457B7" w14:textId="77777777" w:rsidR="009B5C22" w:rsidRPr="00962524" w:rsidRDefault="009B5C22" w:rsidP="0016559C">
            <w:pPr>
              <w:spacing w:after="0" w:line="360" w:lineRule="auto"/>
              <w:jc w:val="both"/>
              <w:rPr>
                <w:rFonts w:ascii="Arial" w:hAnsi="Arial" w:cs="Arial"/>
                <w:sz w:val="24"/>
                <w:szCs w:val="24"/>
              </w:rPr>
            </w:pPr>
          </w:p>
          <w:p w14:paraId="5995BC9A" w14:textId="2F4B8F84" w:rsidR="009B5C22" w:rsidRPr="00962524" w:rsidRDefault="009B5C22" w:rsidP="00931FC3">
            <w:pPr>
              <w:pStyle w:val="ListParagraph"/>
              <w:numPr>
                <w:ilvl w:val="0"/>
                <w:numId w:val="2"/>
              </w:numPr>
              <w:spacing w:after="0" w:line="360" w:lineRule="auto"/>
              <w:jc w:val="both"/>
              <w:rPr>
                <w:rFonts w:ascii="Arial" w:hAnsi="Arial" w:cs="Arial"/>
                <w:sz w:val="24"/>
                <w:szCs w:val="24"/>
              </w:rPr>
            </w:pPr>
            <w:r w:rsidRPr="00962524">
              <w:rPr>
                <w:rFonts w:ascii="Arial" w:hAnsi="Arial" w:cs="Arial"/>
                <w:sz w:val="24"/>
                <w:szCs w:val="24"/>
              </w:rPr>
              <w:t>Η Αίτηση και η συνοδευτική επιστολή, πρέπει να υποβάλλονται τόσο σε έντυπη όσο και σε ηλεκτρονική μορφή, και θα πρέπει να φέρουν την υπογραφή του ανώτατου κατά τον Νόμο Υπεύθυνου του ιδρύματος.</w:t>
            </w:r>
          </w:p>
          <w:p w14:paraId="607157D4" w14:textId="77777777" w:rsidR="009B5C22" w:rsidRPr="00962524" w:rsidRDefault="009B5C22" w:rsidP="0016559C">
            <w:pPr>
              <w:spacing w:after="0" w:line="360" w:lineRule="auto"/>
              <w:jc w:val="both"/>
              <w:rPr>
                <w:rFonts w:ascii="Arial" w:hAnsi="Arial" w:cs="Arial"/>
                <w:sz w:val="24"/>
                <w:szCs w:val="24"/>
              </w:rPr>
            </w:pPr>
          </w:p>
          <w:p w14:paraId="774351D4" w14:textId="77777777" w:rsidR="009B5C22" w:rsidRPr="00962524" w:rsidRDefault="009B5C22" w:rsidP="00931FC3">
            <w:pPr>
              <w:pStyle w:val="ListParagraph"/>
              <w:numPr>
                <w:ilvl w:val="0"/>
                <w:numId w:val="2"/>
              </w:numPr>
              <w:spacing w:after="0" w:line="360" w:lineRule="auto"/>
              <w:jc w:val="both"/>
              <w:rPr>
                <w:rFonts w:ascii="Arial" w:hAnsi="Arial" w:cs="Arial"/>
                <w:sz w:val="24"/>
                <w:szCs w:val="24"/>
              </w:rPr>
            </w:pPr>
            <w:r w:rsidRPr="00962524">
              <w:rPr>
                <w:rFonts w:ascii="Arial" w:hAnsi="Arial" w:cs="Arial"/>
                <w:sz w:val="24"/>
                <w:szCs w:val="24"/>
              </w:rPr>
              <w:t xml:space="preserve">Το ίδρυμα είναι υπεύθυνο για να ελέγχει την πληρότητα και την ορθότητα των στοιχείων που υποβάλλονται στην αίτηση. </w:t>
            </w:r>
          </w:p>
          <w:p w14:paraId="6CA72ED8" w14:textId="77777777" w:rsidR="009B5C22" w:rsidRPr="00962524" w:rsidRDefault="009B5C22" w:rsidP="0016559C">
            <w:pPr>
              <w:spacing w:after="0" w:line="360" w:lineRule="auto"/>
              <w:jc w:val="both"/>
              <w:rPr>
                <w:rFonts w:ascii="Arial" w:hAnsi="Arial" w:cs="Arial"/>
                <w:sz w:val="24"/>
                <w:szCs w:val="24"/>
              </w:rPr>
            </w:pPr>
          </w:p>
          <w:p w14:paraId="64BD05FC" w14:textId="77777777" w:rsidR="009B5C22" w:rsidRPr="00962524" w:rsidRDefault="009B5C22" w:rsidP="00931FC3">
            <w:pPr>
              <w:pStyle w:val="ListParagraph"/>
              <w:numPr>
                <w:ilvl w:val="0"/>
                <w:numId w:val="2"/>
              </w:numPr>
              <w:spacing w:after="0" w:line="360" w:lineRule="auto"/>
              <w:jc w:val="both"/>
              <w:rPr>
                <w:rFonts w:ascii="Arial" w:hAnsi="Arial" w:cs="Arial"/>
                <w:sz w:val="24"/>
                <w:szCs w:val="24"/>
              </w:rPr>
            </w:pPr>
            <w:r w:rsidRPr="00962524">
              <w:rPr>
                <w:rFonts w:ascii="Arial" w:hAnsi="Arial" w:cs="Arial"/>
                <w:sz w:val="24"/>
                <w:szCs w:val="24"/>
              </w:rPr>
              <w:t xml:space="preserve">Η αίτηση πρέπει να περιλαμβάνει τα στοιχεία που ζητούνται στο παρόν έντυπο, καθώς και κάθε πρόσθετη πληροφορία που είναι σχετική με τα Κριτήρια που καθορίζονται από </w:t>
            </w:r>
            <w:r w:rsidR="00EF5341" w:rsidRPr="00962524">
              <w:rPr>
                <w:rFonts w:ascii="Arial" w:hAnsi="Arial" w:cs="Arial"/>
                <w:sz w:val="24"/>
                <w:szCs w:val="24"/>
              </w:rPr>
              <w:t>τον</w:t>
            </w:r>
            <w:r w:rsidRPr="00962524">
              <w:rPr>
                <w:rFonts w:ascii="Arial" w:hAnsi="Arial" w:cs="Arial"/>
                <w:sz w:val="24"/>
                <w:szCs w:val="24"/>
              </w:rPr>
              <w:t xml:space="preserve"> Φορέα σε σχέση με την Ιδρυματική Αξιολόγηση.</w:t>
            </w:r>
          </w:p>
          <w:p w14:paraId="429B7594" w14:textId="77777777" w:rsidR="009B5C22" w:rsidRPr="001356A7" w:rsidRDefault="009B5C22" w:rsidP="008D085D">
            <w:pPr>
              <w:pStyle w:val="ListParagraph"/>
              <w:rPr>
                <w:rFonts w:ascii="Arial" w:hAnsi="Arial" w:cs="Arial"/>
              </w:rPr>
            </w:pPr>
          </w:p>
          <w:p w14:paraId="60FA9138" w14:textId="77777777" w:rsidR="009B5C22" w:rsidRPr="001356A7" w:rsidRDefault="009B5C22" w:rsidP="008D085D">
            <w:pPr>
              <w:pStyle w:val="ListParagraph"/>
              <w:spacing w:after="0" w:line="360" w:lineRule="auto"/>
              <w:jc w:val="both"/>
              <w:rPr>
                <w:rFonts w:ascii="Arial" w:hAnsi="Arial" w:cs="Arial"/>
              </w:rPr>
            </w:pPr>
          </w:p>
        </w:tc>
      </w:tr>
    </w:tbl>
    <w:p w14:paraId="6DAACEFF" w14:textId="77777777" w:rsidR="009B5C22" w:rsidRPr="001356A7" w:rsidRDefault="009B5C22" w:rsidP="00B11EFD">
      <w:pPr>
        <w:tabs>
          <w:tab w:val="left" w:pos="-1701"/>
        </w:tabs>
        <w:jc w:val="both"/>
        <w:rPr>
          <w:rFonts w:ascii="Arial" w:hAnsi="Arial"/>
          <w:sz w:val="24"/>
          <w:u w:val="single"/>
        </w:rPr>
      </w:pPr>
    </w:p>
    <w:p w14:paraId="4CD405F2" w14:textId="77777777" w:rsidR="009B5C22" w:rsidRPr="001356A7" w:rsidRDefault="009B5C22" w:rsidP="00E0251E">
      <w:pPr>
        <w:tabs>
          <w:tab w:val="left" w:pos="-1701"/>
        </w:tabs>
        <w:rPr>
          <w:rFonts w:ascii="Arial" w:hAnsi="Arial"/>
          <w:sz w:val="24"/>
          <w:u w:val="single"/>
        </w:rPr>
      </w:pPr>
      <w:r w:rsidRPr="001356A7">
        <w:rPr>
          <w:rFonts w:ascii="Arial" w:hAnsi="Arial"/>
          <w:sz w:val="24"/>
          <w:u w:val="single"/>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900"/>
      </w:tblGrid>
      <w:tr w:rsidR="009B5C22" w:rsidRPr="001356A7" w14:paraId="68680B2F" w14:textId="77777777" w:rsidTr="009A40AC">
        <w:tc>
          <w:tcPr>
            <w:tcW w:w="8748" w:type="dxa"/>
            <w:shd w:val="clear" w:color="auto" w:fill="auto"/>
          </w:tcPr>
          <w:p w14:paraId="7CF4F1BF" w14:textId="77777777" w:rsidR="009B5C22" w:rsidRPr="001356A7" w:rsidRDefault="009B5C22" w:rsidP="009A40AC">
            <w:pPr>
              <w:spacing w:before="120" w:after="120" w:line="240" w:lineRule="auto"/>
              <w:jc w:val="center"/>
              <w:rPr>
                <w:rFonts w:ascii="Arial" w:hAnsi="Arial"/>
                <w:b/>
                <w:sz w:val="24"/>
                <w:szCs w:val="24"/>
              </w:rPr>
            </w:pPr>
            <w:r w:rsidRPr="001356A7">
              <w:rPr>
                <w:rFonts w:ascii="Arial" w:hAnsi="Arial"/>
                <w:b/>
                <w:sz w:val="24"/>
                <w:szCs w:val="24"/>
                <w:u w:val="single"/>
              </w:rPr>
              <w:lastRenderedPageBreak/>
              <w:br w:type="page"/>
            </w:r>
            <w:r w:rsidRPr="001356A7">
              <w:rPr>
                <w:rFonts w:ascii="Arial" w:hAnsi="Arial"/>
                <w:b/>
                <w:sz w:val="24"/>
                <w:szCs w:val="24"/>
              </w:rPr>
              <w:t>ΠΙΝΑΚΑΣ ΠΕΡΙΕΧΟΜΕΝΩΝ</w:t>
            </w:r>
          </w:p>
        </w:tc>
        <w:tc>
          <w:tcPr>
            <w:tcW w:w="900" w:type="dxa"/>
            <w:shd w:val="clear" w:color="auto" w:fill="auto"/>
          </w:tcPr>
          <w:p w14:paraId="5BEB2E9C" w14:textId="77777777" w:rsidR="009B5C22" w:rsidRPr="001356A7" w:rsidRDefault="009B5C22" w:rsidP="009A40AC">
            <w:pPr>
              <w:spacing w:before="120" w:after="120" w:line="240" w:lineRule="auto"/>
              <w:jc w:val="center"/>
              <w:rPr>
                <w:rFonts w:ascii="Arial" w:hAnsi="Arial"/>
                <w:b/>
                <w:sz w:val="24"/>
                <w:szCs w:val="24"/>
              </w:rPr>
            </w:pPr>
            <w:r w:rsidRPr="001356A7">
              <w:rPr>
                <w:rFonts w:ascii="Arial" w:hAnsi="Arial"/>
                <w:b/>
                <w:sz w:val="24"/>
                <w:szCs w:val="24"/>
              </w:rPr>
              <w:t>ΣΕΛ.</w:t>
            </w:r>
          </w:p>
        </w:tc>
      </w:tr>
      <w:tr w:rsidR="009B5C22" w:rsidRPr="001356A7" w14:paraId="0A33CE6C" w14:textId="77777777" w:rsidTr="009A40AC">
        <w:tc>
          <w:tcPr>
            <w:tcW w:w="8748" w:type="dxa"/>
            <w:shd w:val="clear" w:color="auto" w:fill="auto"/>
          </w:tcPr>
          <w:p w14:paraId="7A81F538" w14:textId="77777777" w:rsidR="009B5C22" w:rsidRPr="001356A7" w:rsidRDefault="009B5C22" w:rsidP="009A40AC">
            <w:pPr>
              <w:spacing w:before="120" w:after="120" w:line="240" w:lineRule="auto"/>
              <w:rPr>
                <w:rFonts w:ascii="Arial" w:hAnsi="Arial"/>
                <w:b/>
              </w:rPr>
            </w:pPr>
            <w:r w:rsidRPr="001356A7">
              <w:rPr>
                <w:rFonts w:ascii="Arial" w:hAnsi="Arial"/>
                <w:b/>
              </w:rPr>
              <w:t>ΓΕΝΙΚΕΣ ΟΔΗΓΙΕΣ ΓΙΑ ΤΗ ΣΥΜΠΛΗΡΩΣΗ ΤΟΥ ΕΝΤΥΠΟΥ</w:t>
            </w:r>
          </w:p>
        </w:tc>
        <w:tc>
          <w:tcPr>
            <w:tcW w:w="900" w:type="dxa"/>
            <w:shd w:val="clear" w:color="auto" w:fill="auto"/>
          </w:tcPr>
          <w:p w14:paraId="66A95BCE" w14:textId="71196AF7" w:rsidR="009B5C22" w:rsidRPr="007A4D90" w:rsidRDefault="00D84BDE" w:rsidP="009A40AC">
            <w:pPr>
              <w:spacing w:before="120" w:after="120" w:line="240" w:lineRule="auto"/>
              <w:jc w:val="center"/>
              <w:rPr>
                <w:rFonts w:ascii="Arial" w:hAnsi="Arial"/>
                <w:b/>
              </w:rPr>
            </w:pPr>
            <w:r w:rsidRPr="007A4D90">
              <w:rPr>
                <w:rFonts w:ascii="Arial" w:hAnsi="Arial"/>
                <w:b/>
              </w:rPr>
              <w:t>6</w:t>
            </w:r>
          </w:p>
        </w:tc>
      </w:tr>
      <w:tr w:rsidR="009B5C22" w:rsidRPr="001356A7" w14:paraId="559A7C3A" w14:textId="77777777" w:rsidTr="009A40AC">
        <w:tc>
          <w:tcPr>
            <w:tcW w:w="8748" w:type="dxa"/>
            <w:shd w:val="clear" w:color="auto" w:fill="auto"/>
          </w:tcPr>
          <w:p w14:paraId="0082BDE2" w14:textId="77777777" w:rsidR="009B5C22" w:rsidRPr="001356A7" w:rsidRDefault="009B5C22" w:rsidP="009A40AC">
            <w:pPr>
              <w:spacing w:before="120" w:after="120" w:line="240" w:lineRule="auto"/>
              <w:rPr>
                <w:rFonts w:ascii="Arial" w:hAnsi="Arial"/>
                <w:b/>
              </w:rPr>
            </w:pPr>
            <w:r w:rsidRPr="001356A7">
              <w:rPr>
                <w:rFonts w:ascii="Arial" w:hAnsi="Arial"/>
                <w:b/>
              </w:rPr>
              <w:t xml:space="preserve">Α. ΣΤΟΙΧΕΙΑ ΙΔΡΥΜΑΤΟΣ    </w:t>
            </w:r>
          </w:p>
        </w:tc>
        <w:tc>
          <w:tcPr>
            <w:tcW w:w="900" w:type="dxa"/>
            <w:shd w:val="clear" w:color="auto" w:fill="auto"/>
          </w:tcPr>
          <w:p w14:paraId="32BB46DE" w14:textId="0BE7074B" w:rsidR="009B5C22" w:rsidRPr="007A4D90" w:rsidRDefault="00D84BDE" w:rsidP="009A40AC">
            <w:pPr>
              <w:spacing w:before="120" w:after="120" w:line="240" w:lineRule="auto"/>
              <w:jc w:val="center"/>
              <w:rPr>
                <w:rFonts w:ascii="Arial" w:hAnsi="Arial"/>
                <w:b/>
              </w:rPr>
            </w:pPr>
            <w:r w:rsidRPr="007A4D90">
              <w:rPr>
                <w:rFonts w:ascii="Arial" w:hAnsi="Arial"/>
                <w:b/>
              </w:rPr>
              <w:t>7</w:t>
            </w:r>
          </w:p>
        </w:tc>
      </w:tr>
      <w:tr w:rsidR="009B5C22" w:rsidRPr="001356A7" w14:paraId="3A849432" w14:textId="77777777" w:rsidTr="009A40AC">
        <w:tc>
          <w:tcPr>
            <w:tcW w:w="8748" w:type="dxa"/>
            <w:shd w:val="clear" w:color="auto" w:fill="auto"/>
          </w:tcPr>
          <w:p w14:paraId="229CB0A6" w14:textId="424B2FEC" w:rsidR="009B5C22" w:rsidRPr="001356A7" w:rsidRDefault="009B5C22" w:rsidP="009A40AC">
            <w:pPr>
              <w:spacing w:before="120" w:after="120" w:line="240" w:lineRule="auto"/>
              <w:rPr>
                <w:rFonts w:ascii="Arial" w:hAnsi="Arial"/>
                <w:b/>
              </w:rPr>
            </w:pPr>
            <w:r w:rsidRPr="001356A7">
              <w:rPr>
                <w:rFonts w:ascii="Arial" w:hAnsi="Arial"/>
                <w:b/>
              </w:rPr>
              <w:t xml:space="preserve">Β. </w:t>
            </w:r>
            <w:r w:rsidR="00F44DB7">
              <w:rPr>
                <w:rFonts w:ascii="Arial" w:hAnsi="Arial" w:cs="Arial"/>
                <w:b/>
              </w:rPr>
              <w:t>ΚΤΗ</w:t>
            </w:r>
            <w:r w:rsidR="008E2E6D" w:rsidRPr="001356A7">
              <w:rPr>
                <w:rFonts w:ascii="Arial" w:hAnsi="Arial" w:cs="Arial"/>
                <w:b/>
              </w:rPr>
              <w:t>ΡΙΑΚΕΣ ΕΓΚΑΤΑΣΤΑΣΕΙΣ</w:t>
            </w:r>
            <w:r w:rsidR="008E2E6D">
              <w:rPr>
                <w:rFonts w:ascii="Arial" w:hAnsi="Arial" w:cs="Arial"/>
                <w:b/>
              </w:rPr>
              <w:t xml:space="preserve"> – ΕΡΓΟΔΟΤΗΣΗ ΠΟΛΙΤΙΚΟΥ ΜΗΧΑΝΙΚΟΥ</w:t>
            </w:r>
          </w:p>
        </w:tc>
        <w:tc>
          <w:tcPr>
            <w:tcW w:w="900" w:type="dxa"/>
            <w:shd w:val="clear" w:color="auto" w:fill="auto"/>
          </w:tcPr>
          <w:p w14:paraId="70319DEE" w14:textId="006C793E" w:rsidR="009B5C22" w:rsidRPr="007A4D90" w:rsidRDefault="00D84BDE" w:rsidP="009A40AC">
            <w:pPr>
              <w:spacing w:before="120" w:after="120" w:line="240" w:lineRule="auto"/>
              <w:jc w:val="center"/>
              <w:rPr>
                <w:rFonts w:ascii="Arial" w:hAnsi="Arial"/>
                <w:b/>
              </w:rPr>
            </w:pPr>
            <w:r w:rsidRPr="007A4D90">
              <w:rPr>
                <w:rFonts w:ascii="Arial" w:hAnsi="Arial"/>
                <w:b/>
              </w:rPr>
              <w:t>8-9</w:t>
            </w:r>
          </w:p>
        </w:tc>
      </w:tr>
      <w:tr w:rsidR="009B5C22" w:rsidRPr="001356A7" w14:paraId="395262A6" w14:textId="77777777" w:rsidTr="009A40AC">
        <w:tc>
          <w:tcPr>
            <w:tcW w:w="8748" w:type="dxa"/>
            <w:shd w:val="clear" w:color="auto" w:fill="auto"/>
          </w:tcPr>
          <w:p w14:paraId="0B3608D3" w14:textId="4A129533" w:rsidR="009B5C22" w:rsidRPr="001356A7" w:rsidRDefault="009B5C22" w:rsidP="009A40AC">
            <w:pPr>
              <w:spacing w:before="120" w:after="120" w:line="240" w:lineRule="auto"/>
              <w:rPr>
                <w:rFonts w:ascii="Arial" w:hAnsi="Arial" w:cs="Arial"/>
                <w:b/>
              </w:rPr>
            </w:pPr>
            <w:r w:rsidRPr="001356A7">
              <w:rPr>
                <w:rFonts w:ascii="Arial" w:hAnsi="Arial" w:cs="Arial"/>
                <w:b/>
              </w:rPr>
              <w:t xml:space="preserve">Γ. </w:t>
            </w:r>
            <w:r w:rsidRPr="001356A7">
              <w:rPr>
                <w:rFonts w:ascii="Arial" w:hAnsi="Arial"/>
                <w:b/>
              </w:rPr>
              <w:t xml:space="preserve">ΥΠΗΡΕΣΙΕΣ </w:t>
            </w:r>
            <w:r w:rsidR="00D84BDE">
              <w:rPr>
                <w:rFonts w:ascii="Arial" w:hAnsi="Arial"/>
                <w:b/>
                <w:lang w:val="en-US"/>
              </w:rPr>
              <w:t>ΥΠΟ</w:t>
            </w:r>
            <w:r w:rsidRPr="001356A7">
              <w:rPr>
                <w:rFonts w:ascii="Arial" w:hAnsi="Arial"/>
                <w:b/>
              </w:rPr>
              <w:t>ΣΤΗΡΙΞΗΣ ΦΟΙΤΗΤΩΝ</w:t>
            </w:r>
          </w:p>
        </w:tc>
        <w:tc>
          <w:tcPr>
            <w:tcW w:w="900" w:type="dxa"/>
            <w:shd w:val="clear" w:color="auto" w:fill="auto"/>
          </w:tcPr>
          <w:p w14:paraId="32FD4525" w14:textId="684DA727" w:rsidR="009B5C22" w:rsidRPr="007A4D90" w:rsidRDefault="00D84BDE" w:rsidP="009A40AC">
            <w:pPr>
              <w:spacing w:before="120" w:after="120" w:line="240" w:lineRule="auto"/>
              <w:jc w:val="center"/>
              <w:rPr>
                <w:rFonts w:ascii="Arial" w:hAnsi="Arial"/>
                <w:b/>
              </w:rPr>
            </w:pPr>
            <w:r w:rsidRPr="007A4D90">
              <w:rPr>
                <w:rFonts w:ascii="Arial" w:hAnsi="Arial"/>
                <w:b/>
              </w:rPr>
              <w:t>10</w:t>
            </w:r>
          </w:p>
        </w:tc>
      </w:tr>
      <w:tr w:rsidR="009B5C22" w:rsidRPr="001356A7" w14:paraId="5E6FB5E1" w14:textId="77777777" w:rsidTr="009A40AC">
        <w:tc>
          <w:tcPr>
            <w:tcW w:w="8748" w:type="dxa"/>
            <w:shd w:val="clear" w:color="auto" w:fill="auto"/>
          </w:tcPr>
          <w:p w14:paraId="289F5BB7" w14:textId="77777777" w:rsidR="009B5C22" w:rsidRPr="001356A7" w:rsidRDefault="009B5C22" w:rsidP="009A40AC">
            <w:pPr>
              <w:spacing w:before="120" w:after="120" w:line="240" w:lineRule="auto"/>
              <w:rPr>
                <w:rFonts w:ascii="Arial" w:hAnsi="Arial"/>
                <w:b/>
              </w:rPr>
            </w:pPr>
            <w:r w:rsidRPr="001356A7">
              <w:rPr>
                <w:rFonts w:ascii="Arial" w:hAnsi="Arial"/>
                <w:b/>
              </w:rPr>
              <w:t>Δ. ΥΠΟΔΟΜΕΣ</w:t>
            </w:r>
          </w:p>
        </w:tc>
        <w:tc>
          <w:tcPr>
            <w:tcW w:w="900" w:type="dxa"/>
            <w:shd w:val="clear" w:color="auto" w:fill="auto"/>
          </w:tcPr>
          <w:p w14:paraId="048E340E" w14:textId="2AC7CB29" w:rsidR="009B5C22" w:rsidRPr="007A4D90" w:rsidRDefault="00D84BDE" w:rsidP="009A40AC">
            <w:pPr>
              <w:spacing w:before="120" w:after="120" w:line="240" w:lineRule="auto"/>
              <w:jc w:val="center"/>
              <w:rPr>
                <w:rFonts w:ascii="Arial" w:hAnsi="Arial"/>
                <w:b/>
              </w:rPr>
            </w:pPr>
            <w:r w:rsidRPr="007A4D90">
              <w:rPr>
                <w:rFonts w:ascii="Arial" w:hAnsi="Arial"/>
                <w:b/>
              </w:rPr>
              <w:t>11</w:t>
            </w:r>
          </w:p>
        </w:tc>
      </w:tr>
      <w:tr w:rsidR="009B5C22" w:rsidRPr="001356A7" w14:paraId="21266CD0" w14:textId="77777777" w:rsidTr="009A40AC">
        <w:tc>
          <w:tcPr>
            <w:tcW w:w="8748" w:type="dxa"/>
            <w:shd w:val="clear" w:color="auto" w:fill="auto"/>
          </w:tcPr>
          <w:p w14:paraId="7EA16CCC" w14:textId="77777777" w:rsidR="009B5C22" w:rsidRPr="001356A7" w:rsidRDefault="009B5C22" w:rsidP="009A40AC">
            <w:pPr>
              <w:spacing w:before="120" w:after="120" w:line="240" w:lineRule="auto"/>
              <w:rPr>
                <w:rFonts w:ascii="Arial" w:hAnsi="Arial"/>
                <w:b/>
              </w:rPr>
            </w:pPr>
            <w:r w:rsidRPr="001356A7">
              <w:rPr>
                <w:rFonts w:ascii="Arial" w:hAnsi="Arial"/>
                <w:b/>
              </w:rPr>
              <w:t xml:space="preserve">Ε. ΑΚΑΔΗΜΑΪΚΗ ΦΥΣΙΟΓΝΩΜΙΑ &amp; ΠΡΟΣΑΝΑΤΟΛΙΣΜΟΣ ΤΟΥ ΙΔΡΥΜΑΤΟΣ     </w:t>
            </w:r>
          </w:p>
        </w:tc>
        <w:tc>
          <w:tcPr>
            <w:tcW w:w="900" w:type="dxa"/>
            <w:shd w:val="clear" w:color="auto" w:fill="auto"/>
          </w:tcPr>
          <w:p w14:paraId="11D7DC2D" w14:textId="19E174E4" w:rsidR="009B5C22" w:rsidRPr="007A4D90" w:rsidRDefault="00D84BDE" w:rsidP="009A40AC">
            <w:pPr>
              <w:spacing w:before="120" w:after="120" w:line="240" w:lineRule="auto"/>
              <w:jc w:val="center"/>
              <w:rPr>
                <w:rFonts w:ascii="Arial" w:hAnsi="Arial"/>
                <w:b/>
              </w:rPr>
            </w:pPr>
            <w:r w:rsidRPr="007A4D90">
              <w:rPr>
                <w:rFonts w:ascii="Arial" w:hAnsi="Arial"/>
                <w:b/>
              </w:rPr>
              <w:t>12</w:t>
            </w:r>
          </w:p>
        </w:tc>
      </w:tr>
      <w:tr w:rsidR="009B5C22" w:rsidRPr="001356A7" w14:paraId="41C19146" w14:textId="77777777" w:rsidTr="009A40AC">
        <w:tc>
          <w:tcPr>
            <w:tcW w:w="8748" w:type="dxa"/>
            <w:shd w:val="clear" w:color="auto" w:fill="auto"/>
          </w:tcPr>
          <w:p w14:paraId="5A291F75" w14:textId="77777777" w:rsidR="009B5C22" w:rsidRPr="001356A7" w:rsidRDefault="009B5C22" w:rsidP="009A40AC">
            <w:pPr>
              <w:spacing w:before="120" w:after="120" w:line="240" w:lineRule="auto"/>
              <w:rPr>
                <w:rFonts w:ascii="Arial" w:hAnsi="Arial"/>
                <w:b/>
              </w:rPr>
            </w:pPr>
            <w:r w:rsidRPr="001356A7">
              <w:rPr>
                <w:rFonts w:ascii="Arial" w:hAnsi="Arial"/>
                <w:b/>
              </w:rPr>
              <w:t>ΣΤ. ΔΙΑΣΦΑΛΙΣΗ ΠΟΙΟΤΗΤΑΣ</w:t>
            </w:r>
          </w:p>
        </w:tc>
        <w:tc>
          <w:tcPr>
            <w:tcW w:w="900" w:type="dxa"/>
            <w:shd w:val="clear" w:color="auto" w:fill="auto"/>
          </w:tcPr>
          <w:p w14:paraId="76A8B8AC" w14:textId="07B552B4" w:rsidR="009B5C22" w:rsidRPr="007A4D90" w:rsidRDefault="00D84BDE" w:rsidP="009A40AC">
            <w:pPr>
              <w:spacing w:before="120" w:after="120" w:line="240" w:lineRule="auto"/>
              <w:jc w:val="center"/>
              <w:rPr>
                <w:rFonts w:ascii="Arial" w:hAnsi="Arial"/>
                <w:b/>
              </w:rPr>
            </w:pPr>
            <w:r w:rsidRPr="007A4D90">
              <w:rPr>
                <w:rFonts w:ascii="Arial" w:hAnsi="Arial"/>
                <w:b/>
              </w:rPr>
              <w:t>13</w:t>
            </w:r>
          </w:p>
        </w:tc>
      </w:tr>
      <w:tr w:rsidR="009B5C22" w:rsidRPr="001356A7" w14:paraId="1FA2C0BF" w14:textId="77777777" w:rsidTr="009A40AC">
        <w:tc>
          <w:tcPr>
            <w:tcW w:w="8748" w:type="dxa"/>
            <w:shd w:val="clear" w:color="auto" w:fill="auto"/>
          </w:tcPr>
          <w:p w14:paraId="39EF0EC2" w14:textId="77777777" w:rsidR="009B5C22" w:rsidRPr="001356A7" w:rsidRDefault="009B5C22" w:rsidP="009A40AC">
            <w:pPr>
              <w:spacing w:before="120" w:after="120" w:line="240" w:lineRule="auto"/>
              <w:rPr>
                <w:rFonts w:ascii="Arial" w:hAnsi="Arial"/>
                <w:b/>
              </w:rPr>
            </w:pPr>
            <w:r w:rsidRPr="001356A7">
              <w:rPr>
                <w:rFonts w:ascii="Arial" w:hAnsi="Arial"/>
                <w:b/>
              </w:rPr>
              <w:t>Ζ. ΔΙΟΙΚΗΣΗ</w:t>
            </w:r>
          </w:p>
        </w:tc>
        <w:tc>
          <w:tcPr>
            <w:tcW w:w="900" w:type="dxa"/>
            <w:shd w:val="clear" w:color="auto" w:fill="auto"/>
          </w:tcPr>
          <w:p w14:paraId="23160AA2" w14:textId="56DB2726" w:rsidR="009B5C22" w:rsidRPr="007A4D90" w:rsidRDefault="00D84BDE" w:rsidP="009A40AC">
            <w:pPr>
              <w:spacing w:before="120" w:after="120" w:line="240" w:lineRule="auto"/>
              <w:jc w:val="center"/>
              <w:rPr>
                <w:rFonts w:ascii="Arial" w:hAnsi="Arial"/>
                <w:b/>
              </w:rPr>
            </w:pPr>
            <w:r w:rsidRPr="007A4D90">
              <w:rPr>
                <w:rFonts w:ascii="Arial" w:hAnsi="Arial"/>
                <w:b/>
              </w:rPr>
              <w:t>14</w:t>
            </w:r>
          </w:p>
        </w:tc>
      </w:tr>
      <w:tr w:rsidR="009B5C22" w:rsidRPr="001356A7" w14:paraId="0A982BCA" w14:textId="77777777" w:rsidTr="009A40AC">
        <w:tc>
          <w:tcPr>
            <w:tcW w:w="8748" w:type="dxa"/>
            <w:shd w:val="clear" w:color="auto" w:fill="auto"/>
          </w:tcPr>
          <w:p w14:paraId="41C91556" w14:textId="77777777" w:rsidR="009B5C22" w:rsidRPr="001356A7" w:rsidRDefault="009B5C22" w:rsidP="009A40AC">
            <w:pPr>
              <w:spacing w:before="120" w:after="120" w:line="240" w:lineRule="auto"/>
              <w:rPr>
                <w:rFonts w:ascii="Arial" w:hAnsi="Arial"/>
                <w:b/>
              </w:rPr>
            </w:pPr>
            <w:r w:rsidRPr="001356A7">
              <w:rPr>
                <w:rFonts w:ascii="Arial" w:hAnsi="Arial"/>
                <w:b/>
              </w:rPr>
              <w:t>Η. ΜΑΘΗΣΗ ΚΑΙ ΔΙΔΑΣΚΑΛΙΑ</w:t>
            </w:r>
          </w:p>
        </w:tc>
        <w:tc>
          <w:tcPr>
            <w:tcW w:w="900" w:type="dxa"/>
            <w:shd w:val="clear" w:color="auto" w:fill="auto"/>
          </w:tcPr>
          <w:p w14:paraId="5A4455B0" w14:textId="5F8F9BE5" w:rsidR="009B5C22" w:rsidRPr="007A4D90" w:rsidRDefault="00D84BDE" w:rsidP="009A40AC">
            <w:pPr>
              <w:spacing w:before="120" w:after="120" w:line="240" w:lineRule="auto"/>
              <w:jc w:val="center"/>
              <w:rPr>
                <w:rFonts w:ascii="Arial" w:hAnsi="Arial"/>
                <w:b/>
              </w:rPr>
            </w:pPr>
            <w:r w:rsidRPr="007A4D90">
              <w:rPr>
                <w:rFonts w:ascii="Arial" w:hAnsi="Arial"/>
                <w:b/>
              </w:rPr>
              <w:t>15</w:t>
            </w:r>
          </w:p>
        </w:tc>
      </w:tr>
      <w:tr w:rsidR="009B5C22" w:rsidRPr="001356A7" w14:paraId="32C15784" w14:textId="77777777" w:rsidTr="009A40AC">
        <w:tc>
          <w:tcPr>
            <w:tcW w:w="8748" w:type="dxa"/>
            <w:shd w:val="clear" w:color="auto" w:fill="auto"/>
          </w:tcPr>
          <w:p w14:paraId="0AD4989D" w14:textId="5C92B580" w:rsidR="009B5C22" w:rsidRPr="001356A7" w:rsidRDefault="009B5C22" w:rsidP="0079550B">
            <w:pPr>
              <w:spacing w:before="120" w:after="120" w:line="240" w:lineRule="auto"/>
              <w:rPr>
                <w:rFonts w:ascii="Arial" w:hAnsi="Arial"/>
                <w:b/>
              </w:rPr>
            </w:pPr>
            <w:r w:rsidRPr="001356A7">
              <w:rPr>
                <w:rFonts w:ascii="Arial" w:hAnsi="Arial"/>
                <w:b/>
              </w:rPr>
              <w:t xml:space="preserve">Θ. ΑΚΑΔΗΜΑΪΚΟ </w:t>
            </w:r>
            <w:r w:rsidR="0079550B" w:rsidRPr="001356A7">
              <w:rPr>
                <w:rFonts w:ascii="Arial" w:hAnsi="Arial"/>
                <w:b/>
              </w:rPr>
              <w:t xml:space="preserve">ΚΑΙ ΔΙΔΑΚΤΙΚΟ </w:t>
            </w:r>
            <w:r w:rsidRPr="001356A7">
              <w:rPr>
                <w:rFonts w:ascii="Arial" w:hAnsi="Arial"/>
                <w:b/>
              </w:rPr>
              <w:t>ΠΡΟΣΩΠΙΚΟ</w:t>
            </w:r>
          </w:p>
        </w:tc>
        <w:tc>
          <w:tcPr>
            <w:tcW w:w="900" w:type="dxa"/>
            <w:shd w:val="clear" w:color="auto" w:fill="auto"/>
          </w:tcPr>
          <w:p w14:paraId="18EF634E" w14:textId="2BC088DE" w:rsidR="009B5C22" w:rsidRPr="007A4D90" w:rsidRDefault="00D84BDE" w:rsidP="009A40AC">
            <w:pPr>
              <w:spacing w:before="120" w:after="120" w:line="240" w:lineRule="auto"/>
              <w:jc w:val="center"/>
              <w:rPr>
                <w:rFonts w:ascii="Arial" w:hAnsi="Arial"/>
                <w:b/>
              </w:rPr>
            </w:pPr>
            <w:r w:rsidRPr="007A4D90">
              <w:rPr>
                <w:rFonts w:ascii="Arial" w:hAnsi="Arial"/>
                <w:b/>
              </w:rPr>
              <w:t>16</w:t>
            </w:r>
          </w:p>
        </w:tc>
      </w:tr>
      <w:tr w:rsidR="009B5C22" w:rsidRPr="001356A7" w14:paraId="6B38B8BD" w14:textId="77777777" w:rsidTr="009A40AC">
        <w:tc>
          <w:tcPr>
            <w:tcW w:w="8748" w:type="dxa"/>
            <w:shd w:val="clear" w:color="auto" w:fill="auto"/>
          </w:tcPr>
          <w:p w14:paraId="3E4734ED" w14:textId="77777777" w:rsidR="009B5C22" w:rsidRPr="001356A7" w:rsidRDefault="009B5C22" w:rsidP="009A40AC">
            <w:pPr>
              <w:spacing w:before="120" w:after="120" w:line="240" w:lineRule="auto"/>
              <w:rPr>
                <w:rFonts w:ascii="Arial" w:hAnsi="Arial"/>
                <w:b/>
              </w:rPr>
            </w:pPr>
            <w:r w:rsidRPr="001356A7">
              <w:rPr>
                <w:rFonts w:ascii="Arial" w:hAnsi="Arial"/>
                <w:b/>
              </w:rPr>
              <w:t>Ι. ΕΡΕΥΝΑ</w:t>
            </w:r>
          </w:p>
        </w:tc>
        <w:tc>
          <w:tcPr>
            <w:tcW w:w="900" w:type="dxa"/>
            <w:shd w:val="clear" w:color="auto" w:fill="auto"/>
          </w:tcPr>
          <w:p w14:paraId="4CC636FF" w14:textId="2EBEFF97" w:rsidR="009B5C22" w:rsidRPr="007A4D90" w:rsidRDefault="00D84BDE" w:rsidP="009A40AC">
            <w:pPr>
              <w:spacing w:before="120" w:after="120" w:line="240" w:lineRule="auto"/>
              <w:jc w:val="center"/>
              <w:rPr>
                <w:rFonts w:ascii="Arial" w:hAnsi="Arial"/>
                <w:b/>
              </w:rPr>
            </w:pPr>
            <w:r w:rsidRPr="007A4D90">
              <w:rPr>
                <w:rFonts w:ascii="Arial" w:hAnsi="Arial"/>
                <w:b/>
              </w:rPr>
              <w:t>17</w:t>
            </w:r>
          </w:p>
        </w:tc>
      </w:tr>
      <w:tr w:rsidR="009B5C22" w:rsidRPr="001356A7" w14:paraId="00FFBFB6" w14:textId="77777777" w:rsidTr="009A40AC">
        <w:tc>
          <w:tcPr>
            <w:tcW w:w="8748" w:type="dxa"/>
            <w:shd w:val="clear" w:color="auto" w:fill="auto"/>
          </w:tcPr>
          <w:p w14:paraId="7A141E45" w14:textId="77777777" w:rsidR="009B5C22" w:rsidRPr="001356A7" w:rsidRDefault="009B5C22" w:rsidP="009A40AC">
            <w:pPr>
              <w:spacing w:before="120" w:after="120" w:line="240" w:lineRule="auto"/>
              <w:rPr>
                <w:rFonts w:ascii="Arial" w:hAnsi="Arial"/>
                <w:b/>
              </w:rPr>
            </w:pPr>
            <w:r w:rsidRPr="001356A7">
              <w:rPr>
                <w:rFonts w:ascii="Arial" w:hAnsi="Arial"/>
                <w:b/>
              </w:rPr>
              <w:t>Κ. ΠΟΡΟΙ</w:t>
            </w:r>
          </w:p>
        </w:tc>
        <w:tc>
          <w:tcPr>
            <w:tcW w:w="900" w:type="dxa"/>
            <w:shd w:val="clear" w:color="auto" w:fill="auto"/>
          </w:tcPr>
          <w:p w14:paraId="70DA47C2" w14:textId="1260BD54" w:rsidR="009B5C22" w:rsidRPr="007A4D90" w:rsidRDefault="00D84BDE" w:rsidP="009A40AC">
            <w:pPr>
              <w:spacing w:before="120" w:after="120" w:line="240" w:lineRule="auto"/>
              <w:jc w:val="center"/>
              <w:rPr>
                <w:rFonts w:ascii="Arial" w:hAnsi="Arial"/>
                <w:b/>
              </w:rPr>
            </w:pPr>
            <w:r w:rsidRPr="007A4D90">
              <w:rPr>
                <w:rFonts w:ascii="Arial" w:hAnsi="Arial"/>
                <w:b/>
              </w:rPr>
              <w:t>18</w:t>
            </w:r>
          </w:p>
        </w:tc>
      </w:tr>
      <w:tr w:rsidR="009B5C22" w:rsidRPr="001356A7" w14:paraId="65CFA452" w14:textId="77777777" w:rsidTr="009A40AC">
        <w:tc>
          <w:tcPr>
            <w:tcW w:w="8748" w:type="dxa"/>
            <w:shd w:val="clear" w:color="auto" w:fill="auto"/>
          </w:tcPr>
          <w:p w14:paraId="6E6A61AF" w14:textId="77777777" w:rsidR="009B5C22" w:rsidRPr="001356A7" w:rsidRDefault="009B5C22" w:rsidP="009A40AC">
            <w:pPr>
              <w:spacing w:before="120" w:after="120" w:line="240" w:lineRule="auto"/>
              <w:rPr>
                <w:rFonts w:ascii="Arial" w:hAnsi="Arial"/>
                <w:b/>
              </w:rPr>
            </w:pPr>
            <w:r w:rsidRPr="001356A7">
              <w:rPr>
                <w:rFonts w:ascii="Arial" w:hAnsi="Arial"/>
                <w:b/>
              </w:rPr>
              <w:t>Λ. ΣΤΟΙΧΕΙΑ ΥΠΟΒΟΛΗΣ ΑΙΤΗΣΗΣ</w:t>
            </w:r>
          </w:p>
        </w:tc>
        <w:tc>
          <w:tcPr>
            <w:tcW w:w="900" w:type="dxa"/>
            <w:shd w:val="clear" w:color="auto" w:fill="auto"/>
          </w:tcPr>
          <w:p w14:paraId="02327C1A" w14:textId="390C89B8" w:rsidR="009B5C22" w:rsidRPr="007A4D90" w:rsidRDefault="00D84BDE" w:rsidP="009A40AC">
            <w:pPr>
              <w:spacing w:before="120" w:after="120" w:line="240" w:lineRule="auto"/>
              <w:jc w:val="center"/>
              <w:rPr>
                <w:rFonts w:ascii="Arial" w:hAnsi="Arial"/>
                <w:b/>
              </w:rPr>
            </w:pPr>
            <w:r w:rsidRPr="007A4D90">
              <w:rPr>
                <w:rFonts w:ascii="Arial" w:hAnsi="Arial"/>
                <w:b/>
              </w:rPr>
              <w:t>19</w:t>
            </w:r>
          </w:p>
        </w:tc>
      </w:tr>
      <w:tr w:rsidR="009B5C22" w:rsidRPr="001356A7" w14:paraId="73A7CAE2" w14:textId="77777777" w:rsidTr="009A40AC">
        <w:tc>
          <w:tcPr>
            <w:tcW w:w="8748" w:type="dxa"/>
            <w:shd w:val="clear" w:color="auto" w:fill="auto"/>
          </w:tcPr>
          <w:p w14:paraId="69DFC471" w14:textId="77777777" w:rsidR="009B5C22" w:rsidRPr="001356A7" w:rsidRDefault="009B5C22" w:rsidP="009A40AC">
            <w:pPr>
              <w:spacing w:before="120" w:after="120" w:line="240" w:lineRule="auto"/>
              <w:rPr>
                <w:rFonts w:ascii="Arial" w:hAnsi="Arial"/>
                <w:b/>
              </w:rPr>
            </w:pPr>
            <w:r w:rsidRPr="001356A7">
              <w:rPr>
                <w:rFonts w:ascii="Arial" w:hAnsi="Arial"/>
                <w:b/>
              </w:rPr>
              <w:t>Μ. ΕΙΔΙΚΕΣ ΟΔΗΓΙΕΣ ΣΥΜΠΛΗΡΩΣΗΣ ΕΝΤΥΠΟΥ</w:t>
            </w:r>
          </w:p>
        </w:tc>
        <w:tc>
          <w:tcPr>
            <w:tcW w:w="900" w:type="dxa"/>
            <w:shd w:val="clear" w:color="auto" w:fill="auto"/>
          </w:tcPr>
          <w:p w14:paraId="48800E0C" w14:textId="21821427" w:rsidR="009B5C22" w:rsidRPr="007A4D90" w:rsidRDefault="00D84BDE" w:rsidP="009A40AC">
            <w:pPr>
              <w:spacing w:before="120" w:after="120" w:line="240" w:lineRule="auto"/>
              <w:jc w:val="center"/>
              <w:rPr>
                <w:rFonts w:ascii="Arial" w:hAnsi="Arial"/>
                <w:b/>
              </w:rPr>
            </w:pPr>
            <w:r w:rsidRPr="007A4D90">
              <w:rPr>
                <w:rFonts w:ascii="Arial" w:hAnsi="Arial"/>
                <w:b/>
              </w:rPr>
              <w:t>20-26</w:t>
            </w:r>
          </w:p>
        </w:tc>
      </w:tr>
      <w:tr w:rsidR="009B5C22" w:rsidRPr="001356A7" w14:paraId="2BF7E815" w14:textId="77777777" w:rsidTr="009A40AC">
        <w:tc>
          <w:tcPr>
            <w:tcW w:w="8748" w:type="dxa"/>
            <w:shd w:val="clear" w:color="auto" w:fill="auto"/>
          </w:tcPr>
          <w:p w14:paraId="071F28DB" w14:textId="77777777" w:rsidR="009B5C22" w:rsidRPr="001356A7" w:rsidRDefault="009B5C22" w:rsidP="009A40AC">
            <w:pPr>
              <w:spacing w:before="120" w:after="120" w:line="240" w:lineRule="auto"/>
              <w:rPr>
                <w:rFonts w:ascii="Arial" w:hAnsi="Arial"/>
                <w:b/>
              </w:rPr>
            </w:pPr>
            <w:r w:rsidRPr="001356A7">
              <w:rPr>
                <w:rFonts w:ascii="Arial" w:hAnsi="Arial"/>
                <w:b/>
              </w:rPr>
              <w:t>Ν. ΠΙΝΑΚΕΣ:</w:t>
            </w:r>
            <w:r w:rsidR="00E0251E" w:rsidRPr="001356A7">
              <w:rPr>
                <w:rFonts w:ascii="Arial" w:hAnsi="Arial"/>
                <w:b/>
              </w:rPr>
              <w:t xml:space="preserve"> </w:t>
            </w:r>
          </w:p>
        </w:tc>
        <w:tc>
          <w:tcPr>
            <w:tcW w:w="900" w:type="dxa"/>
            <w:shd w:val="clear" w:color="auto" w:fill="auto"/>
          </w:tcPr>
          <w:p w14:paraId="516F0AA3" w14:textId="77777777" w:rsidR="009B5C22" w:rsidRPr="001356A7" w:rsidRDefault="009B5C22" w:rsidP="009A40AC">
            <w:pPr>
              <w:spacing w:before="120" w:after="120" w:line="240" w:lineRule="auto"/>
              <w:jc w:val="center"/>
              <w:rPr>
                <w:rFonts w:ascii="Arial" w:hAnsi="Arial"/>
                <w:b/>
              </w:rPr>
            </w:pPr>
          </w:p>
        </w:tc>
      </w:tr>
      <w:tr w:rsidR="009B5C22" w:rsidRPr="001356A7" w14:paraId="73C1A63C" w14:textId="77777777" w:rsidTr="009A40AC">
        <w:tc>
          <w:tcPr>
            <w:tcW w:w="8748" w:type="dxa"/>
            <w:shd w:val="clear" w:color="auto" w:fill="auto"/>
          </w:tcPr>
          <w:p w14:paraId="608F3170" w14:textId="77777777" w:rsidR="009B5C22" w:rsidRPr="001356A7" w:rsidRDefault="009B5C22" w:rsidP="009A40AC">
            <w:pPr>
              <w:spacing w:before="120" w:after="120" w:line="240" w:lineRule="auto"/>
              <w:rPr>
                <w:rFonts w:ascii="Arial" w:hAnsi="Arial"/>
                <w:b/>
              </w:rPr>
            </w:pPr>
            <w:r w:rsidRPr="001356A7">
              <w:rPr>
                <w:rFonts w:ascii="Arial" w:hAnsi="Arial"/>
                <w:b/>
              </w:rPr>
              <w:t>1 – ΣΥΜΒΟΥΛΙΟ ΚΑΙ ΣΥΓΚΛΗΤΟΣ</w:t>
            </w:r>
          </w:p>
        </w:tc>
        <w:tc>
          <w:tcPr>
            <w:tcW w:w="900" w:type="dxa"/>
            <w:shd w:val="clear" w:color="auto" w:fill="auto"/>
          </w:tcPr>
          <w:p w14:paraId="70687E49" w14:textId="77777777" w:rsidR="009B5C22" w:rsidRPr="001356A7" w:rsidRDefault="009B5C22" w:rsidP="009A40AC">
            <w:pPr>
              <w:spacing w:before="120" w:after="120" w:line="240" w:lineRule="auto"/>
              <w:jc w:val="center"/>
              <w:rPr>
                <w:rFonts w:ascii="Arial" w:hAnsi="Arial"/>
                <w:b/>
              </w:rPr>
            </w:pPr>
          </w:p>
        </w:tc>
      </w:tr>
      <w:tr w:rsidR="009B5C22" w:rsidRPr="001356A7" w14:paraId="4EE5B25E" w14:textId="77777777" w:rsidTr="009A40AC">
        <w:tc>
          <w:tcPr>
            <w:tcW w:w="8748" w:type="dxa"/>
            <w:shd w:val="clear" w:color="auto" w:fill="auto"/>
          </w:tcPr>
          <w:p w14:paraId="67134567" w14:textId="77777777" w:rsidR="009B5C22" w:rsidRPr="001356A7" w:rsidRDefault="009B5C22" w:rsidP="00E0251E">
            <w:pPr>
              <w:spacing w:before="120" w:after="120" w:line="240" w:lineRule="auto"/>
              <w:rPr>
                <w:rFonts w:ascii="Arial" w:hAnsi="Arial"/>
                <w:b/>
              </w:rPr>
            </w:pPr>
            <w:r w:rsidRPr="001356A7">
              <w:rPr>
                <w:rFonts w:ascii="Arial" w:hAnsi="Arial"/>
                <w:b/>
              </w:rPr>
              <w:t>2 – ΑΡΙΘΜΟΣ ΕΚΤΑΣΗ, ΧΩΡΗΤΙΚΟΤΗΤΑ ΚΤΛ</w:t>
            </w:r>
            <w:r w:rsidR="00E0251E" w:rsidRPr="001356A7">
              <w:rPr>
                <w:rFonts w:ascii="Arial" w:hAnsi="Arial"/>
                <w:b/>
              </w:rPr>
              <w:t xml:space="preserve">. </w:t>
            </w:r>
            <w:r w:rsidRPr="001356A7">
              <w:rPr>
                <w:rFonts w:ascii="Arial" w:hAnsi="Arial"/>
                <w:b/>
              </w:rPr>
              <w:t xml:space="preserve">ΑΙΘΟΥΣΩΝ ΔΙΔΑΣΚΑΛΙΑΣ      </w:t>
            </w:r>
          </w:p>
        </w:tc>
        <w:tc>
          <w:tcPr>
            <w:tcW w:w="900" w:type="dxa"/>
            <w:shd w:val="clear" w:color="auto" w:fill="auto"/>
          </w:tcPr>
          <w:p w14:paraId="695A7920" w14:textId="77777777" w:rsidR="009B5C22" w:rsidRPr="001356A7" w:rsidRDefault="009B5C22" w:rsidP="009A40AC">
            <w:pPr>
              <w:spacing w:before="120" w:after="120" w:line="240" w:lineRule="auto"/>
              <w:jc w:val="center"/>
              <w:rPr>
                <w:rFonts w:ascii="Arial" w:hAnsi="Arial"/>
                <w:b/>
              </w:rPr>
            </w:pPr>
          </w:p>
        </w:tc>
      </w:tr>
      <w:tr w:rsidR="009B5C22" w:rsidRPr="001356A7" w14:paraId="4183289B" w14:textId="77777777" w:rsidTr="009A40AC">
        <w:tc>
          <w:tcPr>
            <w:tcW w:w="8748" w:type="dxa"/>
            <w:shd w:val="clear" w:color="auto" w:fill="auto"/>
          </w:tcPr>
          <w:p w14:paraId="5CF88FA5" w14:textId="022C9D3F" w:rsidR="009B5C22" w:rsidRPr="00415129" w:rsidRDefault="009B5C22" w:rsidP="009A40AC">
            <w:pPr>
              <w:spacing w:before="120" w:after="120" w:line="240" w:lineRule="auto"/>
              <w:rPr>
                <w:rFonts w:ascii="Arial" w:hAnsi="Arial"/>
                <w:b/>
              </w:rPr>
            </w:pPr>
            <w:r w:rsidRPr="001356A7">
              <w:rPr>
                <w:rFonts w:ascii="Arial" w:hAnsi="Arial"/>
                <w:b/>
              </w:rPr>
              <w:t>3 – Α</w:t>
            </w:r>
            <w:r w:rsidR="00415129">
              <w:rPr>
                <w:rFonts w:ascii="Arial" w:hAnsi="Arial"/>
                <w:b/>
              </w:rPr>
              <w:t>ΡΙΘΜΟΣ ΕΚΤΑΣΗ, ΧΩΡΗΤΙΚΟΤΗΤΑ ΓΡΑΦΕΙΩΝ ΑΚΑΔΗΜΑΙΚΟΥ</w:t>
            </w:r>
            <w:r w:rsidRPr="001356A7">
              <w:rPr>
                <w:rFonts w:ascii="Arial" w:hAnsi="Arial"/>
                <w:b/>
              </w:rPr>
              <w:t xml:space="preserve"> ΠΡΟΣ</w:t>
            </w:r>
            <w:r w:rsidR="00D84BDE" w:rsidRPr="00415129">
              <w:rPr>
                <w:rFonts w:ascii="Arial" w:hAnsi="Arial"/>
                <w:b/>
              </w:rPr>
              <w:t>ΩΠΙΚΟΥ</w:t>
            </w:r>
          </w:p>
        </w:tc>
        <w:tc>
          <w:tcPr>
            <w:tcW w:w="900" w:type="dxa"/>
            <w:shd w:val="clear" w:color="auto" w:fill="auto"/>
          </w:tcPr>
          <w:p w14:paraId="46ABA26E" w14:textId="77777777" w:rsidR="009B5C22" w:rsidRPr="001356A7" w:rsidRDefault="009B5C22" w:rsidP="009A40AC">
            <w:pPr>
              <w:spacing w:before="120" w:after="120" w:line="240" w:lineRule="auto"/>
              <w:jc w:val="center"/>
              <w:rPr>
                <w:rFonts w:ascii="Arial" w:hAnsi="Arial"/>
                <w:b/>
              </w:rPr>
            </w:pPr>
          </w:p>
        </w:tc>
      </w:tr>
      <w:tr w:rsidR="009B5C22" w:rsidRPr="001356A7" w14:paraId="606E3F23" w14:textId="77777777" w:rsidTr="009A40AC">
        <w:tc>
          <w:tcPr>
            <w:tcW w:w="8748" w:type="dxa"/>
            <w:shd w:val="clear" w:color="auto" w:fill="auto"/>
          </w:tcPr>
          <w:p w14:paraId="5FB9A98F"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 xml:space="preserve">4 – ΑΡΙΘΜΟΣ ΕΚΤΑΣΗ, ΧΩΡΗΤΙΚΟΤΗΤΑ ΕΡΓΑΣΤΗΡΙΩΝ                                  </w:t>
            </w:r>
          </w:p>
        </w:tc>
        <w:tc>
          <w:tcPr>
            <w:tcW w:w="900" w:type="dxa"/>
            <w:shd w:val="clear" w:color="auto" w:fill="auto"/>
          </w:tcPr>
          <w:p w14:paraId="70AAB853"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32323471" w14:textId="77777777" w:rsidTr="009A40AC">
        <w:tc>
          <w:tcPr>
            <w:tcW w:w="8748" w:type="dxa"/>
            <w:shd w:val="clear" w:color="auto" w:fill="auto"/>
          </w:tcPr>
          <w:p w14:paraId="00790CA4" w14:textId="570EF142" w:rsidR="009B5C22" w:rsidRPr="001356A7" w:rsidRDefault="009B5C22" w:rsidP="009A40AC">
            <w:pPr>
              <w:spacing w:before="120" w:after="120" w:line="240" w:lineRule="auto"/>
              <w:rPr>
                <w:rFonts w:ascii="Arial" w:hAnsi="Arial"/>
                <w:b/>
                <w:sz w:val="24"/>
                <w:szCs w:val="24"/>
              </w:rPr>
            </w:pPr>
            <w:r w:rsidRPr="001356A7">
              <w:rPr>
                <w:rFonts w:ascii="Arial" w:hAnsi="Arial"/>
                <w:b/>
              </w:rPr>
              <w:t>5 – Α</w:t>
            </w:r>
            <w:r w:rsidR="00AE3F17">
              <w:rPr>
                <w:rFonts w:ascii="Arial" w:hAnsi="Arial"/>
                <w:b/>
              </w:rPr>
              <w:t xml:space="preserve">ΡΙΘΜΟΣ ΕΚΤΑΣΗ, ΧΩΡΗΤΙΚΟΤΗΤΑ </w:t>
            </w:r>
            <w:r w:rsidRPr="001356A7">
              <w:rPr>
                <w:rFonts w:ascii="Arial" w:hAnsi="Arial"/>
                <w:b/>
              </w:rPr>
              <w:t>ΑΙΘΟΥΣΩΝ</w:t>
            </w:r>
            <w:r w:rsidR="00AE3F17">
              <w:rPr>
                <w:rFonts w:ascii="Arial" w:hAnsi="Arial"/>
                <w:b/>
              </w:rPr>
              <w:t>/ΓΡΑΦΕΙΩΝ</w:t>
            </w:r>
            <w:r w:rsidRPr="001356A7">
              <w:rPr>
                <w:rFonts w:ascii="Arial" w:hAnsi="Arial"/>
                <w:b/>
              </w:rPr>
              <w:t xml:space="preserve"> ΔΙΟΙΚΗΣΗΣ           </w:t>
            </w:r>
          </w:p>
        </w:tc>
        <w:tc>
          <w:tcPr>
            <w:tcW w:w="900" w:type="dxa"/>
            <w:shd w:val="clear" w:color="auto" w:fill="auto"/>
          </w:tcPr>
          <w:p w14:paraId="3EE6AAC6"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11C5FF69" w14:textId="77777777" w:rsidTr="009A40AC">
        <w:tc>
          <w:tcPr>
            <w:tcW w:w="8748" w:type="dxa"/>
            <w:shd w:val="clear" w:color="auto" w:fill="auto"/>
          </w:tcPr>
          <w:p w14:paraId="4B128F11" w14:textId="6DF95287" w:rsidR="009B5C22" w:rsidRPr="001356A7" w:rsidRDefault="009B5C22" w:rsidP="009A40AC">
            <w:pPr>
              <w:spacing w:before="120" w:after="120" w:line="240" w:lineRule="auto"/>
              <w:rPr>
                <w:rFonts w:ascii="Arial" w:hAnsi="Arial"/>
                <w:b/>
              </w:rPr>
            </w:pPr>
            <w:r w:rsidRPr="001356A7">
              <w:rPr>
                <w:rFonts w:ascii="Arial" w:hAnsi="Arial"/>
                <w:b/>
              </w:rPr>
              <w:t>6 – Α</w:t>
            </w:r>
            <w:r w:rsidR="00AE3F17">
              <w:rPr>
                <w:rFonts w:ascii="Arial" w:hAnsi="Arial"/>
                <w:b/>
              </w:rPr>
              <w:t>ΡΙΘΜΟΣ ΕΚΤΑΣΗ, ΧΩΡΗΤΙΚΟΤΗΤΑ ΑΙΘΟΥΣΩΝ/</w:t>
            </w:r>
            <w:r w:rsidRPr="001356A7">
              <w:rPr>
                <w:rFonts w:ascii="Arial" w:hAnsi="Arial"/>
                <w:b/>
              </w:rPr>
              <w:t xml:space="preserve">ΓΡΑΦΕΙΩΝ ΔΙΟΙΚ. ΥΠΗΡ.        </w:t>
            </w:r>
          </w:p>
        </w:tc>
        <w:tc>
          <w:tcPr>
            <w:tcW w:w="900" w:type="dxa"/>
            <w:shd w:val="clear" w:color="auto" w:fill="auto"/>
          </w:tcPr>
          <w:p w14:paraId="22076BF9"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6C996F64" w14:textId="77777777" w:rsidTr="009A40AC">
        <w:tc>
          <w:tcPr>
            <w:tcW w:w="8748" w:type="dxa"/>
            <w:shd w:val="clear" w:color="auto" w:fill="auto"/>
          </w:tcPr>
          <w:p w14:paraId="73E40B59" w14:textId="77777777" w:rsidR="009B5C22" w:rsidRPr="001356A7" w:rsidRDefault="009B5C22" w:rsidP="009A40AC">
            <w:pPr>
              <w:spacing w:before="120" w:after="120" w:line="240" w:lineRule="auto"/>
              <w:rPr>
                <w:rFonts w:ascii="Arial" w:hAnsi="Arial"/>
                <w:b/>
              </w:rPr>
            </w:pPr>
            <w:r w:rsidRPr="001356A7">
              <w:rPr>
                <w:rFonts w:ascii="Arial" w:hAnsi="Arial"/>
                <w:b/>
              </w:rPr>
              <w:t>7 – ΟΡΓΑΝΩΣΗ ΦΟΙΤΗΤΩΝ ΣΕ ΟΜΙΛΟΥΣ/ΟΡΓΑΝΩΣΕΙΣ ΚΤΛ</w:t>
            </w:r>
          </w:p>
        </w:tc>
        <w:tc>
          <w:tcPr>
            <w:tcW w:w="900" w:type="dxa"/>
            <w:shd w:val="clear" w:color="auto" w:fill="auto"/>
          </w:tcPr>
          <w:p w14:paraId="0E945BFB"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40CCEC7B" w14:textId="77777777" w:rsidTr="009A40AC">
        <w:tc>
          <w:tcPr>
            <w:tcW w:w="8748" w:type="dxa"/>
            <w:shd w:val="clear" w:color="auto" w:fill="auto"/>
          </w:tcPr>
          <w:p w14:paraId="55534CE8" w14:textId="77777777" w:rsidR="009B5C22" w:rsidRPr="001356A7" w:rsidRDefault="009B5C22" w:rsidP="009A40AC">
            <w:pPr>
              <w:spacing w:before="120" w:after="120" w:line="240" w:lineRule="auto"/>
              <w:rPr>
                <w:rFonts w:ascii="Arial" w:hAnsi="Arial"/>
                <w:b/>
              </w:rPr>
            </w:pPr>
            <w:r w:rsidRPr="001356A7">
              <w:rPr>
                <w:rFonts w:ascii="Arial" w:hAnsi="Arial"/>
                <w:b/>
              </w:rPr>
              <w:t>8 – ΣΧΟΛΕΣ ΚΑΙ ΤΜΗΜΑΤΑ</w:t>
            </w:r>
          </w:p>
        </w:tc>
        <w:tc>
          <w:tcPr>
            <w:tcW w:w="900" w:type="dxa"/>
            <w:shd w:val="clear" w:color="auto" w:fill="auto"/>
          </w:tcPr>
          <w:p w14:paraId="77BA4A9A"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16E623F8" w14:textId="77777777" w:rsidTr="009A40AC">
        <w:tc>
          <w:tcPr>
            <w:tcW w:w="8748" w:type="dxa"/>
            <w:shd w:val="clear" w:color="auto" w:fill="auto"/>
          </w:tcPr>
          <w:p w14:paraId="10991250" w14:textId="77777777" w:rsidR="009B5C22" w:rsidRPr="001356A7" w:rsidRDefault="009B5C22" w:rsidP="009A40AC">
            <w:pPr>
              <w:spacing w:before="120" w:after="120" w:line="240" w:lineRule="auto"/>
              <w:rPr>
                <w:rFonts w:ascii="Arial" w:hAnsi="Arial"/>
                <w:b/>
              </w:rPr>
            </w:pPr>
            <w:r w:rsidRPr="001356A7">
              <w:rPr>
                <w:rFonts w:ascii="Arial" w:hAnsi="Arial"/>
                <w:b/>
              </w:rPr>
              <w:lastRenderedPageBreak/>
              <w:t>9 – ΠΡΟΓΡΑΜΜΑΤΑ ΣΠΟΥΔΩΝ</w:t>
            </w:r>
          </w:p>
        </w:tc>
        <w:tc>
          <w:tcPr>
            <w:tcW w:w="900" w:type="dxa"/>
            <w:shd w:val="clear" w:color="auto" w:fill="auto"/>
          </w:tcPr>
          <w:p w14:paraId="5B60428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3CEBA3D8" w14:textId="77777777" w:rsidTr="009A40AC">
        <w:tc>
          <w:tcPr>
            <w:tcW w:w="8748" w:type="dxa"/>
            <w:shd w:val="clear" w:color="auto" w:fill="auto"/>
          </w:tcPr>
          <w:p w14:paraId="15FEA787" w14:textId="06B280C0" w:rsidR="009B5C22" w:rsidRPr="001356A7" w:rsidRDefault="009B5C22" w:rsidP="006113DC">
            <w:pPr>
              <w:spacing w:before="120" w:after="120" w:line="240" w:lineRule="auto"/>
              <w:rPr>
                <w:rFonts w:ascii="Arial" w:hAnsi="Arial"/>
                <w:b/>
              </w:rPr>
            </w:pPr>
            <w:r w:rsidRPr="001356A7">
              <w:rPr>
                <w:rFonts w:ascii="Arial" w:hAnsi="Arial"/>
                <w:b/>
              </w:rPr>
              <w:t xml:space="preserve">10 – </w:t>
            </w:r>
            <w:r w:rsidR="006113DC">
              <w:rPr>
                <w:rFonts w:ascii="Arial" w:hAnsi="Arial"/>
                <w:b/>
              </w:rPr>
              <w:t>ΠΛΗΘΥΣΜΟΣ ΚΑΙ ΔΗΜΟΓΡΑΦΙΚ</w:t>
            </w:r>
            <w:r w:rsidR="00A213C5">
              <w:rPr>
                <w:rFonts w:ascii="Arial" w:hAnsi="Arial"/>
                <w:b/>
              </w:rPr>
              <w:t>Ο ΠΡΟΦΙΛ ΤΩΝ ΦΟΙΤΗΤΩΝ/ΤΡΙΩΝ ΚΑΤΑ</w:t>
            </w:r>
            <w:r w:rsidR="006113DC">
              <w:rPr>
                <w:rFonts w:ascii="Arial" w:hAnsi="Arial"/>
                <w:b/>
              </w:rPr>
              <w:t xml:space="preserve"> ΠΡΟΓΡΑΜΜΑ ΚΑΙ ΕΤΟΣ ΣΠΟΥΔΩΝ </w:t>
            </w:r>
          </w:p>
        </w:tc>
        <w:tc>
          <w:tcPr>
            <w:tcW w:w="900" w:type="dxa"/>
            <w:shd w:val="clear" w:color="auto" w:fill="auto"/>
          </w:tcPr>
          <w:p w14:paraId="656DB5FD"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4972D77F" w14:textId="77777777" w:rsidTr="009A40AC">
        <w:tc>
          <w:tcPr>
            <w:tcW w:w="8748" w:type="dxa"/>
            <w:shd w:val="clear" w:color="auto" w:fill="auto"/>
          </w:tcPr>
          <w:p w14:paraId="36F975C1" w14:textId="77777777" w:rsidR="009B5C22" w:rsidRPr="001356A7" w:rsidRDefault="009B5C22" w:rsidP="009A40AC">
            <w:pPr>
              <w:spacing w:before="120" w:after="120" w:line="240" w:lineRule="auto"/>
              <w:rPr>
                <w:rFonts w:ascii="Arial" w:hAnsi="Arial"/>
                <w:b/>
              </w:rPr>
            </w:pPr>
            <w:r w:rsidRPr="001356A7">
              <w:rPr>
                <w:rFonts w:ascii="Arial" w:hAnsi="Arial"/>
                <w:b/>
              </w:rPr>
              <w:t xml:space="preserve">11 – ΕΠΙΤΡΟΠΗ ΕΣΩΤΕΡΙΚΗΣ ΠΟΙΟΤΗΤΑΣ  </w:t>
            </w:r>
          </w:p>
        </w:tc>
        <w:tc>
          <w:tcPr>
            <w:tcW w:w="900" w:type="dxa"/>
            <w:shd w:val="clear" w:color="auto" w:fill="auto"/>
          </w:tcPr>
          <w:p w14:paraId="1B273040"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79127F18" w14:textId="77777777" w:rsidTr="009A40AC">
        <w:tc>
          <w:tcPr>
            <w:tcW w:w="8748" w:type="dxa"/>
            <w:shd w:val="clear" w:color="auto" w:fill="auto"/>
          </w:tcPr>
          <w:p w14:paraId="55C21194" w14:textId="77777777" w:rsidR="009B5C22" w:rsidRPr="001356A7" w:rsidRDefault="009B5C22" w:rsidP="009A40AC">
            <w:pPr>
              <w:spacing w:before="120" w:after="120" w:line="240" w:lineRule="auto"/>
              <w:rPr>
                <w:rFonts w:ascii="Arial" w:hAnsi="Arial"/>
                <w:b/>
              </w:rPr>
            </w:pPr>
            <w:r w:rsidRPr="001356A7">
              <w:rPr>
                <w:rFonts w:ascii="Arial" w:hAnsi="Arial"/>
                <w:b/>
              </w:rPr>
              <w:t>12 – ΔΙΟΙΚΗΤΙΚΟ ΠΡΟΣΩΠΙΚΟ</w:t>
            </w:r>
          </w:p>
        </w:tc>
        <w:tc>
          <w:tcPr>
            <w:tcW w:w="900" w:type="dxa"/>
            <w:shd w:val="clear" w:color="auto" w:fill="auto"/>
          </w:tcPr>
          <w:p w14:paraId="112950E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69837F97" w14:textId="77777777" w:rsidTr="009A40AC">
        <w:tc>
          <w:tcPr>
            <w:tcW w:w="8748" w:type="dxa"/>
            <w:shd w:val="clear" w:color="auto" w:fill="auto"/>
          </w:tcPr>
          <w:p w14:paraId="55A2A43E" w14:textId="77777777" w:rsidR="009B5C22" w:rsidRPr="001356A7" w:rsidRDefault="009B5C22" w:rsidP="009A40AC">
            <w:pPr>
              <w:spacing w:before="120" w:after="120" w:line="240" w:lineRule="auto"/>
              <w:rPr>
                <w:rFonts w:ascii="Arial" w:hAnsi="Arial"/>
                <w:b/>
              </w:rPr>
            </w:pPr>
            <w:r w:rsidRPr="001356A7">
              <w:rPr>
                <w:rFonts w:ascii="Arial" w:hAnsi="Arial"/>
                <w:b/>
              </w:rPr>
              <w:t>13 – ΑΚΑΔΗΜΑΪΚΟ ΠΡΟΣΩΠΙΚΟ ΚΑΤΑ ΤΜΗΜΑ</w:t>
            </w:r>
          </w:p>
        </w:tc>
        <w:tc>
          <w:tcPr>
            <w:tcW w:w="900" w:type="dxa"/>
            <w:shd w:val="clear" w:color="auto" w:fill="auto"/>
          </w:tcPr>
          <w:p w14:paraId="5B83C759"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75D37F6B" w14:textId="77777777" w:rsidTr="009A40AC">
        <w:tc>
          <w:tcPr>
            <w:tcW w:w="8748" w:type="dxa"/>
            <w:shd w:val="clear" w:color="auto" w:fill="auto"/>
          </w:tcPr>
          <w:p w14:paraId="74C2B106" w14:textId="77777777" w:rsidR="009B5C22" w:rsidRPr="001356A7" w:rsidRDefault="009B5C22" w:rsidP="009A40AC">
            <w:pPr>
              <w:spacing w:before="120" w:after="120" w:line="240" w:lineRule="auto"/>
              <w:rPr>
                <w:rFonts w:ascii="Arial" w:hAnsi="Arial"/>
                <w:b/>
              </w:rPr>
            </w:pPr>
            <w:r w:rsidRPr="001356A7">
              <w:rPr>
                <w:rFonts w:ascii="Arial" w:hAnsi="Arial"/>
                <w:b/>
              </w:rPr>
              <w:t>14 – ΕΠΙΣΚΕΠΤΕΣ ΚΑΘΗΓΗΤΕΣ ΚΑΤΑ ΤΜΗΜΑ</w:t>
            </w:r>
          </w:p>
        </w:tc>
        <w:tc>
          <w:tcPr>
            <w:tcW w:w="900" w:type="dxa"/>
            <w:shd w:val="clear" w:color="auto" w:fill="auto"/>
          </w:tcPr>
          <w:p w14:paraId="6C0E25F8"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7AB626B" w14:textId="77777777" w:rsidTr="009A40AC">
        <w:tc>
          <w:tcPr>
            <w:tcW w:w="8748" w:type="dxa"/>
            <w:shd w:val="clear" w:color="auto" w:fill="auto"/>
          </w:tcPr>
          <w:p w14:paraId="4DCC3477" w14:textId="31993E71" w:rsidR="009B5C22" w:rsidRPr="001356A7" w:rsidRDefault="009B5C22" w:rsidP="009A40AC">
            <w:pPr>
              <w:spacing w:before="120" w:after="120" w:line="240" w:lineRule="auto"/>
              <w:rPr>
                <w:rFonts w:ascii="Arial" w:hAnsi="Arial"/>
                <w:b/>
              </w:rPr>
            </w:pPr>
            <w:r w:rsidRPr="001356A7">
              <w:rPr>
                <w:rFonts w:ascii="Arial" w:hAnsi="Arial"/>
                <w:b/>
              </w:rPr>
              <w:t>15 – ΕΙΔΙΚΟ ΔΙΔΑΚΤΙΚΟ ΠΡΟΣΩΠΙΚΟ</w:t>
            </w:r>
            <w:r w:rsidR="0079349E">
              <w:rPr>
                <w:rFonts w:ascii="Arial" w:hAnsi="Arial"/>
                <w:b/>
              </w:rPr>
              <w:t xml:space="preserve"> ΚΑΙ ΕΙΔΙΚΟΙ ΕΠΙΣΤΗΜΟΝΕΣ ΚΑΤΑ ΤΜΗΜΑ</w:t>
            </w:r>
          </w:p>
        </w:tc>
        <w:tc>
          <w:tcPr>
            <w:tcW w:w="900" w:type="dxa"/>
            <w:shd w:val="clear" w:color="auto" w:fill="auto"/>
          </w:tcPr>
          <w:p w14:paraId="2E05982B"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4F06D37C" w14:textId="77777777" w:rsidTr="009A40AC">
        <w:tc>
          <w:tcPr>
            <w:tcW w:w="8748" w:type="dxa"/>
            <w:shd w:val="clear" w:color="auto" w:fill="auto"/>
          </w:tcPr>
          <w:p w14:paraId="74EB7092"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sz w:val="24"/>
                <w:szCs w:val="24"/>
              </w:rPr>
              <w:t>Ξ. ΠΑΡΑΡΤΗΜΑΤΑ</w:t>
            </w:r>
          </w:p>
        </w:tc>
        <w:tc>
          <w:tcPr>
            <w:tcW w:w="900" w:type="dxa"/>
            <w:shd w:val="clear" w:color="auto" w:fill="auto"/>
          </w:tcPr>
          <w:p w14:paraId="074A78B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33F1BAA8" w14:textId="77777777" w:rsidTr="009A40AC">
        <w:tc>
          <w:tcPr>
            <w:tcW w:w="8748" w:type="dxa"/>
            <w:shd w:val="clear" w:color="auto" w:fill="auto"/>
          </w:tcPr>
          <w:p w14:paraId="53EC1A4E"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 xml:space="preserve">1 – ΚΑΤΑΣΤΑΤΙΚΟΣ ΧΑΡΤΗΣ ΙΔΡΥΜΑΤΟΣ     </w:t>
            </w:r>
          </w:p>
        </w:tc>
        <w:tc>
          <w:tcPr>
            <w:tcW w:w="900" w:type="dxa"/>
            <w:shd w:val="clear" w:color="auto" w:fill="auto"/>
          </w:tcPr>
          <w:p w14:paraId="23BA0F82"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1DA57A4" w14:textId="77777777" w:rsidTr="009A40AC">
        <w:tc>
          <w:tcPr>
            <w:tcW w:w="8748" w:type="dxa"/>
            <w:shd w:val="clear" w:color="auto" w:fill="auto"/>
          </w:tcPr>
          <w:p w14:paraId="5B927CFF" w14:textId="790452CC" w:rsidR="009B5C22" w:rsidRPr="001356A7" w:rsidRDefault="00A628E3" w:rsidP="009A40AC">
            <w:pPr>
              <w:spacing w:before="120" w:after="120" w:line="240" w:lineRule="auto"/>
              <w:rPr>
                <w:rFonts w:ascii="Arial" w:hAnsi="Arial"/>
                <w:b/>
                <w:sz w:val="24"/>
                <w:szCs w:val="24"/>
              </w:rPr>
            </w:pPr>
            <w:r>
              <w:rPr>
                <w:rFonts w:ascii="Arial" w:hAnsi="Arial"/>
                <w:b/>
              </w:rPr>
              <w:t>2 – ΕΣΩΤΕΡΙΚΟΣ ΚΑΝΟΝΙΣΜΟΣ</w:t>
            </w:r>
            <w:r w:rsidR="009B5C22" w:rsidRPr="001356A7">
              <w:rPr>
                <w:rFonts w:ascii="Arial" w:hAnsi="Arial"/>
                <w:b/>
              </w:rPr>
              <w:t xml:space="preserve"> ΙΔΡΥΜΑΤΟΣ        </w:t>
            </w:r>
          </w:p>
        </w:tc>
        <w:tc>
          <w:tcPr>
            <w:tcW w:w="900" w:type="dxa"/>
            <w:shd w:val="clear" w:color="auto" w:fill="auto"/>
          </w:tcPr>
          <w:p w14:paraId="1DD224CC"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1E500643" w14:textId="77777777" w:rsidTr="009A40AC">
        <w:tc>
          <w:tcPr>
            <w:tcW w:w="8748" w:type="dxa"/>
            <w:shd w:val="clear" w:color="auto" w:fill="auto"/>
          </w:tcPr>
          <w:p w14:paraId="5060E487" w14:textId="6740C348" w:rsidR="009B5C22" w:rsidRPr="001356A7" w:rsidRDefault="009B5C22" w:rsidP="00E26787">
            <w:pPr>
              <w:spacing w:before="120" w:after="120" w:line="240" w:lineRule="auto"/>
              <w:rPr>
                <w:rFonts w:ascii="Arial" w:hAnsi="Arial"/>
                <w:b/>
                <w:sz w:val="24"/>
                <w:szCs w:val="24"/>
              </w:rPr>
            </w:pPr>
            <w:r w:rsidRPr="001356A7">
              <w:rPr>
                <w:rFonts w:ascii="Arial" w:hAnsi="Arial"/>
                <w:b/>
              </w:rPr>
              <w:t xml:space="preserve">3 –  </w:t>
            </w:r>
            <w:r w:rsidR="00D34698">
              <w:rPr>
                <w:rFonts w:ascii="Arial" w:hAnsi="Arial"/>
                <w:b/>
              </w:rPr>
              <w:t xml:space="preserve">ΚΑΝΟΝΙΣΜΟΙ/ </w:t>
            </w:r>
            <w:r w:rsidRPr="001356A7">
              <w:rPr>
                <w:rFonts w:ascii="Arial" w:hAnsi="Arial"/>
                <w:b/>
              </w:rPr>
              <w:t xml:space="preserve">ΚΑΝΟΝΕΣ ΙΔΡΥΜΑΤΟΣ  </w:t>
            </w:r>
            <w:r w:rsidR="00E26787">
              <w:rPr>
                <w:rFonts w:ascii="Arial" w:hAnsi="Arial"/>
                <w:b/>
              </w:rPr>
              <w:t>ΚΑΙ ΕΓΧΕΙΡΙΔΙΑ ΦΟΙΤΗΤΩΝ ΚΑΙ ΑΚΑΔΗΜΑΙΚΟΥ ΠΡΟΣΩΠΙΚΟΥ</w:t>
            </w:r>
            <w:r w:rsidRPr="001356A7">
              <w:rPr>
                <w:rFonts w:ascii="Arial" w:hAnsi="Arial"/>
                <w:b/>
              </w:rPr>
              <w:t xml:space="preserve">   </w:t>
            </w:r>
          </w:p>
        </w:tc>
        <w:tc>
          <w:tcPr>
            <w:tcW w:w="900" w:type="dxa"/>
            <w:shd w:val="clear" w:color="auto" w:fill="auto"/>
          </w:tcPr>
          <w:p w14:paraId="302BE07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75C223E0" w14:textId="77777777" w:rsidTr="009A40AC">
        <w:tc>
          <w:tcPr>
            <w:tcW w:w="8748" w:type="dxa"/>
            <w:shd w:val="clear" w:color="auto" w:fill="auto"/>
          </w:tcPr>
          <w:p w14:paraId="7F0CEC90"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4 –  ΟΔΗΓΟΣ ΣΠΟΥΔΩΝ</w:t>
            </w:r>
          </w:p>
        </w:tc>
        <w:tc>
          <w:tcPr>
            <w:tcW w:w="900" w:type="dxa"/>
            <w:shd w:val="clear" w:color="auto" w:fill="auto"/>
          </w:tcPr>
          <w:p w14:paraId="2DDC414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6921E4D" w14:textId="77777777" w:rsidTr="009A40AC">
        <w:tc>
          <w:tcPr>
            <w:tcW w:w="8748" w:type="dxa"/>
            <w:shd w:val="clear" w:color="auto" w:fill="auto"/>
          </w:tcPr>
          <w:p w14:paraId="33E740B6" w14:textId="34A56065" w:rsidR="009B5C22" w:rsidRPr="00DD0B5E" w:rsidRDefault="009B5C22" w:rsidP="009A40AC">
            <w:pPr>
              <w:spacing w:before="120" w:after="120" w:line="240" w:lineRule="auto"/>
              <w:rPr>
                <w:rFonts w:ascii="Arial" w:hAnsi="Arial"/>
                <w:b/>
                <w:sz w:val="24"/>
                <w:szCs w:val="24"/>
              </w:rPr>
            </w:pPr>
            <w:r w:rsidRPr="001356A7">
              <w:rPr>
                <w:rFonts w:ascii="Arial" w:hAnsi="Arial"/>
                <w:b/>
              </w:rPr>
              <w:t>5 –</w:t>
            </w:r>
            <w:r w:rsidR="0058010D">
              <w:rPr>
                <w:rFonts w:ascii="Arial" w:hAnsi="Arial"/>
                <w:b/>
              </w:rPr>
              <w:t xml:space="preserve"> </w:t>
            </w:r>
            <w:r w:rsidR="00365F03">
              <w:rPr>
                <w:rFonts w:ascii="Arial" w:hAnsi="Arial"/>
                <w:b/>
              </w:rPr>
              <w:t xml:space="preserve">ΑΔΕΙΑ ΟΙΚΟΔΟΜΗΣ, </w:t>
            </w:r>
            <w:r w:rsidRPr="001356A7">
              <w:rPr>
                <w:rFonts w:ascii="Arial" w:hAnsi="Arial"/>
                <w:b/>
              </w:rPr>
              <w:t>ΤΟΠΟΓΡΑΦΙΚΟ</w:t>
            </w:r>
            <w:r w:rsidR="00365F03">
              <w:rPr>
                <w:rFonts w:ascii="Arial" w:hAnsi="Arial"/>
                <w:b/>
              </w:rPr>
              <w:t xml:space="preserve"> ΚΑΙ ΧΩΡΟΤΑΞΙΚΟ</w:t>
            </w:r>
            <w:r w:rsidRPr="001356A7">
              <w:rPr>
                <w:rFonts w:ascii="Arial" w:hAnsi="Arial"/>
                <w:b/>
              </w:rPr>
              <w:t xml:space="preserve"> ΣΧΕΔΙΟ</w:t>
            </w:r>
          </w:p>
        </w:tc>
        <w:tc>
          <w:tcPr>
            <w:tcW w:w="900" w:type="dxa"/>
            <w:shd w:val="clear" w:color="auto" w:fill="auto"/>
          </w:tcPr>
          <w:p w14:paraId="49AA552B"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07AF1396" w14:textId="77777777" w:rsidTr="009A40AC">
        <w:tc>
          <w:tcPr>
            <w:tcW w:w="8748" w:type="dxa"/>
            <w:shd w:val="clear" w:color="auto" w:fill="auto"/>
          </w:tcPr>
          <w:p w14:paraId="4EA134FB" w14:textId="4C8EF8E4" w:rsidR="009B5C22" w:rsidRPr="001356A7" w:rsidRDefault="00365F03" w:rsidP="009A40AC">
            <w:pPr>
              <w:spacing w:before="120" w:after="120" w:line="240" w:lineRule="auto"/>
              <w:rPr>
                <w:rFonts w:ascii="Arial" w:hAnsi="Arial"/>
                <w:b/>
                <w:sz w:val="24"/>
                <w:szCs w:val="24"/>
              </w:rPr>
            </w:pPr>
            <w:r>
              <w:rPr>
                <w:rFonts w:ascii="Arial" w:hAnsi="Arial"/>
                <w:b/>
              </w:rPr>
              <w:t>6 – ΠΙΣΤΟΠΟΙΗΤΙΚΑ ΟΠΤΙΚΟΥ ΕΛΕΓΧΟΥ, ΠΙΣΤΟΠΟΙΗΤΙΚΟ ΠΥΡΑΣΦΑΛΕΙΑΣ, ΠΙΣΤΟΠΟΙΗΤΙΚΑ ΚΑΤΑΛΛΗΛΟΤΗΤΑΣ ΗΛΕΚΤΡΙΚΗΣ ΚΑΙ ΜΗΧΑΝΟΛΟΓΙΚΗΣ ΕΓΚΑΤΑΣΤΑΣΗΣ</w:t>
            </w:r>
          </w:p>
        </w:tc>
        <w:tc>
          <w:tcPr>
            <w:tcW w:w="900" w:type="dxa"/>
            <w:shd w:val="clear" w:color="auto" w:fill="auto"/>
          </w:tcPr>
          <w:p w14:paraId="197A6631"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77356293" w14:textId="77777777" w:rsidTr="009A40AC">
        <w:tc>
          <w:tcPr>
            <w:tcW w:w="8748" w:type="dxa"/>
            <w:shd w:val="clear" w:color="auto" w:fill="auto"/>
          </w:tcPr>
          <w:p w14:paraId="628F144B"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7 – ΕΙΔΙΚΗ ΠΡΟΣΒΑΣΗ ΓΙΑ ΑΜΕΑ</w:t>
            </w:r>
          </w:p>
        </w:tc>
        <w:tc>
          <w:tcPr>
            <w:tcW w:w="900" w:type="dxa"/>
            <w:shd w:val="clear" w:color="auto" w:fill="auto"/>
          </w:tcPr>
          <w:p w14:paraId="260A60EE"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5C33044F" w14:textId="77777777" w:rsidTr="009A40AC">
        <w:tc>
          <w:tcPr>
            <w:tcW w:w="8748" w:type="dxa"/>
            <w:shd w:val="clear" w:color="auto" w:fill="auto"/>
          </w:tcPr>
          <w:p w14:paraId="5613929E"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8 – ΧΩΡΟΙ ΑΝΑΨΥΧΗΣ</w:t>
            </w:r>
          </w:p>
        </w:tc>
        <w:tc>
          <w:tcPr>
            <w:tcW w:w="900" w:type="dxa"/>
            <w:shd w:val="clear" w:color="auto" w:fill="auto"/>
          </w:tcPr>
          <w:p w14:paraId="47ECA2EC"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214CF795" w14:textId="77777777" w:rsidTr="009A40AC">
        <w:tc>
          <w:tcPr>
            <w:tcW w:w="8748" w:type="dxa"/>
            <w:shd w:val="clear" w:color="auto" w:fill="auto"/>
          </w:tcPr>
          <w:p w14:paraId="2C393CF7"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9 – ΒΙΒΛΙΟΘΗΚΗ</w:t>
            </w:r>
          </w:p>
        </w:tc>
        <w:tc>
          <w:tcPr>
            <w:tcW w:w="900" w:type="dxa"/>
            <w:shd w:val="clear" w:color="auto" w:fill="auto"/>
          </w:tcPr>
          <w:p w14:paraId="2AE4A9A5"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571D5443" w14:textId="77777777" w:rsidTr="009A40AC">
        <w:tc>
          <w:tcPr>
            <w:tcW w:w="8748" w:type="dxa"/>
            <w:shd w:val="clear" w:color="auto" w:fill="auto"/>
          </w:tcPr>
          <w:p w14:paraId="20C2E466"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 xml:space="preserve">10 – ΔΙΑΣΦΑΛΙΣΗ ΠΟΙΟΤΗΤΑΣ ΚΑΙ ΕΠΑΡΚΕΙΑΣ ΜΑΘ. ΠΟΡΩΝ                       </w:t>
            </w:r>
          </w:p>
        </w:tc>
        <w:tc>
          <w:tcPr>
            <w:tcW w:w="900" w:type="dxa"/>
            <w:shd w:val="clear" w:color="auto" w:fill="auto"/>
          </w:tcPr>
          <w:p w14:paraId="6FC0EBA7"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6515D14E" w14:textId="77777777" w:rsidTr="009A40AC">
        <w:tc>
          <w:tcPr>
            <w:tcW w:w="8748" w:type="dxa"/>
            <w:shd w:val="clear" w:color="auto" w:fill="auto"/>
          </w:tcPr>
          <w:p w14:paraId="1B366C14"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 xml:space="preserve">11 – ΚΑΝΟΝΙΣΜΟΙ ΚΑΙ ΔΙΑΔΙΚΑΣΙΕΣ ΕΡΕΥΝΗΤΙΚΗΣ ΔΡΑΣΤΗΡΙΟΤΗΤΑΣ       </w:t>
            </w:r>
          </w:p>
        </w:tc>
        <w:tc>
          <w:tcPr>
            <w:tcW w:w="900" w:type="dxa"/>
            <w:shd w:val="clear" w:color="auto" w:fill="auto"/>
          </w:tcPr>
          <w:p w14:paraId="11DCF7A9"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3545C6BA" w14:textId="77777777" w:rsidTr="009A40AC">
        <w:tc>
          <w:tcPr>
            <w:tcW w:w="8748" w:type="dxa"/>
            <w:shd w:val="clear" w:color="auto" w:fill="auto"/>
          </w:tcPr>
          <w:p w14:paraId="110B7F0C" w14:textId="77777777" w:rsidR="009B5C22" w:rsidRPr="001356A7" w:rsidRDefault="009B5C22" w:rsidP="009A40AC">
            <w:pPr>
              <w:spacing w:before="120" w:after="120" w:line="240" w:lineRule="auto"/>
              <w:rPr>
                <w:rFonts w:ascii="Arial" w:hAnsi="Arial"/>
                <w:b/>
                <w:sz w:val="24"/>
                <w:szCs w:val="24"/>
              </w:rPr>
            </w:pPr>
            <w:r w:rsidRPr="001356A7">
              <w:rPr>
                <w:rFonts w:ascii="Arial" w:hAnsi="Arial"/>
                <w:b/>
              </w:rPr>
              <w:t>12 – ΠΡΟΫΠΟΛΟΓΙΣΜΟΣ ΙΔΡΥΜΑΤΟΣ</w:t>
            </w:r>
          </w:p>
        </w:tc>
        <w:tc>
          <w:tcPr>
            <w:tcW w:w="900" w:type="dxa"/>
            <w:shd w:val="clear" w:color="auto" w:fill="auto"/>
          </w:tcPr>
          <w:p w14:paraId="01159D72"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31BF02F4" w14:textId="77777777" w:rsidTr="009A40AC">
        <w:tc>
          <w:tcPr>
            <w:tcW w:w="8748" w:type="dxa"/>
            <w:shd w:val="clear" w:color="auto" w:fill="auto"/>
          </w:tcPr>
          <w:p w14:paraId="50E59CC5" w14:textId="770AE444" w:rsidR="009B5C22" w:rsidRPr="001356A7" w:rsidRDefault="009B5C22" w:rsidP="009A40AC">
            <w:pPr>
              <w:spacing w:before="120" w:after="120" w:line="240" w:lineRule="auto"/>
              <w:rPr>
                <w:rFonts w:ascii="Arial" w:hAnsi="Arial"/>
                <w:b/>
              </w:rPr>
            </w:pPr>
            <w:r w:rsidRPr="001356A7">
              <w:rPr>
                <w:rFonts w:ascii="Arial" w:hAnsi="Arial"/>
                <w:b/>
              </w:rPr>
              <w:t>13 – ΠΡΟΫΠΟΛΟΓΙΣΜΟΣ ΑΝΑΠΤΥΞΗΣ ΔΙΕΤΙΑΣ</w:t>
            </w:r>
            <w:r w:rsidR="0079349E">
              <w:rPr>
                <w:rFonts w:ascii="Arial" w:hAnsi="Arial"/>
                <w:b/>
              </w:rPr>
              <w:t xml:space="preserve"> ΚΑΙ ΔΙΑΔΙΚΑΣΙΕΣ ΧΡΗΜΟΤΟΔΟΤΗΣΗΣ</w:t>
            </w:r>
          </w:p>
        </w:tc>
        <w:tc>
          <w:tcPr>
            <w:tcW w:w="900" w:type="dxa"/>
            <w:shd w:val="clear" w:color="auto" w:fill="auto"/>
          </w:tcPr>
          <w:p w14:paraId="13BC16AF" w14:textId="77777777" w:rsidR="009B5C22" w:rsidRPr="001356A7" w:rsidRDefault="009B5C22" w:rsidP="009A40AC">
            <w:pPr>
              <w:spacing w:before="120" w:after="120" w:line="240" w:lineRule="auto"/>
              <w:jc w:val="center"/>
              <w:rPr>
                <w:rFonts w:ascii="Arial" w:hAnsi="Arial"/>
                <w:b/>
                <w:sz w:val="24"/>
                <w:szCs w:val="24"/>
              </w:rPr>
            </w:pPr>
          </w:p>
        </w:tc>
      </w:tr>
      <w:tr w:rsidR="009B5C22" w:rsidRPr="001356A7" w14:paraId="6A58EB89" w14:textId="77777777" w:rsidTr="009A40AC">
        <w:tc>
          <w:tcPr>
            <w:tcW w:w="8748" w:type="dxa"/>
            <w:shd w:val="clear" w:color="auto" w:fill="auto"/>
          </w:tcPr>
          <w:p w14:paraId="07E11A25" w14:textId="77777777" w:rsidR="009B5C22" w:rsidRPr="001356A7" w:rsidRDefault="009B5C22" w:rsidP="009A40AC">
            <w:pPr>
              <w:spacing w:before="120" w:after="120" w:line="240" w:lineRule="auto"/>
              <w:rPr>
                <w:rFonts w:ascii="Arial" w:hAnsi="Arial"/>
                <w:b/>
              </w:rPr>
            </w:pPr>
            <w:r w:rsidRPr="001356A7">
              <w:rPr>
                <w:rFonts w:ascii="Arial" w:hAnsi="Arial"/>
                <w:b/>
              </w:rPr>
              <w:t xml:space="preserve">14 – ΚΡΙΤΗΡΙΑ ΚΑΙ ΔΕΙΚΤΕΣ ΠΟΙΟΤΗΤΑΣ   </w:t>
            </w:r>
          </w:p>
        </w:tc>
        <w:tc>
          <w:tcPr>
            <w:tcW w:w="900" w:type="dxa"/>
            <w:shd w:val="clear" w:color="auto" w:fill="auto"/>
          </w:tcPr>
          <w:p w14:paraId="61B4A633" w14:textId="1E98BC45" w:rsidR="009B5C22" w:rsidRPr="001356A7" w:rsidRDefault="00704DAF" w:rsidP="009A40AC">
            <w:pPr>
              <w:spacing w:before="120" w:after="120" w:line="240" w:lineRule="auto"/>
              <w:jc w:val="center"/>
              <w:rPr>
                <w:rFonts w:ascii="Arial" w:hAnsi="Arial"/>
                <w:b/>
              </w:rPr>
            </w:pPr>
            <w:r>
              <w:rPr>
                <w:rFonts w:ascii="Arial" w:hAnsi="Arial"/>
                <w:b/>
              </w:rPr>
              <w:t>27-43</w:t>
            </w:r>
          </w:p>
        </w:tc>
      </w:tr>
    </w:tbl>
    <w:p w14:paraId="66FC7B31" w14:textId="77777777" w:rsidR="009B5C22" w:rsidRPr="001356A7" w:rsidRDefault="009B5C22" w:rsidP="00710A92">
      <w:pPr>
        <w:tabs>
          <w:tab w:val="left" w:pos="-1701"/>
        </w:tabs>
        <w:spacing w:after="0" w:line="240" w:lineRule="auto"/>
        <w:rPr>
          <w:rFonts w:ascii="Arial" w:hAnsi="Arial"/>
        </w:rPr>
      </w:pPr>
    </w:p>
    <w:p w14:paraId="7D2DD2CF" w14:textId="4950C5B2" w:rsidR="009B5C22" w:rsidRPr="001356A7" w:rsidRDefault="009B5C22" w:rsidP="002F1209">
      <w:pPr>
        <w:tabs>
          <w:tab w:val="left" w:pos="-1701"/>
        </w:tabs>
        <w:spacing w:after="0" w:line="240" w:lineRule="auto"/>
        <w:jc w:val="center"/>
        <w:rPr>
          <w:rFonts w:ascii="Arial" w:hAnsi="Arial"/>
          <w:b/>
          <w:sz w:val="24"/>
          <w:szCs w:val="24"/>
        </w:rPr>
      </w:pPr>
      <w:r w:rsidRPr="001356A7">
        <w:rPr>
          <w:rFonts w:ascii="Arial" w:hAnsi="Arial"/>
          <w:b/>
          <w:sz w:val="24"/>
          <w:szCs w:val="24"/>
        </w:rPr>
        <w:t>ΓΕΝΙΚΕΣ ΟΔΗΓΙΕΣ ΓΙΑ ΤΗ ΣΥΜΠΛΗΡΩΣΗ ΤΟΥ ΕΝΤΥΠΟΥ</w:t>
      </w:r>
    </w:p>
    <w:p w14:paraId="61FD52FF" w14:textId="77777777" w:rsidR="009B5C22" w:rsidRPr="001356A7" w:rsidRDefault="009B5C22" w:rsidP="00B11EFD">
      <w:pPr>
        <w:spacing w:after="0" w:line="240" w:lineRule="auto"/>
        <w:jc w:val="center"/>
        <w:rPr>
          <w:rFonts w:ascii="Arial" w:hAnsi="Arial"/>
          <w:b/>
          <w:sz w:val="24"/>
          <w:szCs w:val="24"/>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48F58B6F" w14:textId="77777777" w:rsidTr="0016559C">
        <w:tc>
          <w:tcPr>
            <w:tcW w:w="9046" w:type="dxa"/>
          </w:tcPr>
          <w:p w14:paraId="4E65EDF5" w14:textId="77777777" w:rsidR="009B5C22" w:rsidRPr="001356A7" w:rsidRDefault="009B5C22" w:rsidP="0016559C">
            <w:pPr>
              <w:spacing w:after="0" w:line="240" w:lineRule="auto"/>
              <w:jc w:val="both"/>
              <w:rPr>
                <w:rFonts w:ascii="Arial" w:hAnsi="Arial"/>
                <w:b/>
              </w:rPr>
            </w:pPr>
          </w:p>
          <w:p w14:paraId="3766AA5E" w14:textId="77777777" w:rsidR="009B5C22" w:rsidRPr="001356A7" w:rsidRDefault="009B5C22" w:rsidP="0016559C">
            <w:pPr>
              <w:spacing w:after="0" w:line="240" w:lineRule="auto"/>
              <w:jc w:val="both"/>
              <w:rPr>
                <w:rFonts w:ascii="Arial" w:hAnsi="Arial"/>
                <w:b/>
                <w:sz w:val="24"/>
              </w:rPr>
            </w:pPr>
          </w:p>
          <w:p w14:paraId="78A2B43B" w14:textId="77777777" w:rsidR="009B5C22" w:rsidRPr="001356A7" w:rsidRDefault="009B5C22" w:rsidP="0016559C">
            <w:pPr>
              <w:spacing w:after="0" w:line="360" w:lineRule="auto"/>
              <w:ind w:left="284" w:hanging="284"/>
              <w:jc w:val="both"/>
              <w:rPr>
                <w:rFonts w:ascii="Arial" w:hAnsi="Arial"/>
                <w:b/>
              </w:rPr>
            </w:pPr>
            <w:r w:rsidRPr="001356A7">
              <w:rPr>
                <w:rFonts w:ascii="Arial" w:hAnsi="Arial"/>
                <w:b/>
                <w:sz w:val="24"/>
              </w:rPr>
              <w:t xml:space="preserve">1. </w:t>
            </w:r>
            <w:r w:rsidRPr="001356A7">
              <w:rPr>
                <w:rFonts w:ascii="Arial" w:hAnsi="Arial"/>
                <w:b/>
              </w:rPr>
              <w:t xml:space="preserve">Επειδή στο έντυπο αυτό δεν είναι δυνατό να προβλεφθεί, επακριβώς, ο αναγκαίος χώρος για την καταχώρηση των διαφόρων στοιχείων της αίτησης, προτρέπονται οι ενδιαφερόμενοι να αντιγράψουν το έντυπο στον ηλεκτρονικό υπολογιστή τους, μαζί με τις οδηγίες που περιλαμβάνονται σ’  αυτό, αφήνοντας τον κατάλληλο χώρο για κάθε καταχώρηση.  </w:t>
            </w:r>
          </w:p>
          <w:p w14:paraId="14E944B5" w14:textId="77777777" w:rsidR="009B5C22" w:rsidRPr="001356A7" w:rsidRDefault="009B5C22" w:rsidP="0016559C">
            <w:pPr>
              <w:spacing w:after="0" w:line="360" w:lineRule="auto"/>
              <w:jc w:val="both"/>
              <w:rPr>
                <w:rFonts w:ascii="Arial" w:hAnsi="Arial"/>
                <w:b/>
              </w:rPr>
            </w:pPr>
          </w:p>
          <w:p w14:paraId="53FD7E3D" w14:textId="77777777" w:rsidR="009B5C22" w:rsidRPr="001356A7" w:rsidRDefault="009B5C22" w:rsidP="0016559C">
            <w:pPr>
              <w:spacing w:after="0" w:line="360" w:lineRule="auto"/>
              <w:ind w:left="284" w:hanging="284"/>
              <w:jc w:val="both"/>
              <w:rPr>
                <w:rFonts w:ascii="Arial" w:hAnsi="Arial"/>
                <w:b/>
              </w:rPr>
            </w:pPr>
            <w:r w:rsidRPr="001356A7">
              <w:rPr>
                <w:rFonts w:ascii="Arial" w:hAnsi="Arial"/>
                <w:b/>
              </w:rPr>
              <w:t>2. Για την έδρα και για τα παραρτήματα του ιδρύματος, υποβάλλονται χωριστές αιτήσεις.</w:t>
            </w:r>
          </w:p>
          <w:p w14:paraId="3EE0C3A0" w14:textId="77777777" w:rsidR="009B5C22" w:rsidRPr="001356A7" w:rsidRDefault="009B5C22" w:rsidP="0016559C">
            <w:pPr>
              <w:spacing w:after="0" w:line="360" w:lineRule="auto"/>
              <w:jc w:val="both"/>
              <w:rPr>
                <w:rFonts w:ascii="Arial" w:hAnsi="Arial"/>
                <w:b/>
              </w:rPr>
            </w:pPr>
          </w:p>
          <w:p w14:paraId="7898D566" w14:textId="49749A88" w:rsidR="00710990" w:rsidRPr="00710990" w:rsidRDefault="0079550B" w:rsidP="0079550B">
            <w:pPr>
              <w:pStyle w:val="CommentText"/>
              <w:ind w:left="313" w:hanging="313"/>
              <w:rPr>
                <w:rFonts w:ascii="Arial" w:hAnsi="Arial" w:cs="Arial"/>
                <w:b/>
                <w:sz w:val="22"/>
                <w:szCs w:val="22"/>
              </w:rPr>
            </w:pPr>
            <w:r>
              <w:rPr>
                <w:rFonts w:ascii="Arial" w:hAnsi="Arial" w:cs="Arial"/>
                <w:b/>
                <w:sz w:val="22"/>
                <w:szCs w:val="22"/>
              </w:rPr>
              <w:t xml:space="preserve">3. </w:t>
            </w:r>
            <w:r w:rsidR="009B5C22" w:rsidRPr="00710990">
              <w:rPr>
                <w:rFonts w:ascii="Arial" w:hAnsi="Arial" w:cs="Arial"/>
                <w:b/>
                <w:sz w:val="22"/>
                <w:szCs w:val="22"/>
              </w:rPr>
              <w:t>Επειδή η αίτηση αυτή, όταν γίνει αποδεκ</w:t>
            </w:r>
            <w:r>
              <w:rPr>
                <w:rFonts w:ascii="Arial" w:hAnsi="Arial" w:cs="Arial"/>
                <w:b/>
                <w:sz w:val="22"/>
                <w:szCs w:val="22"/>
              </w:rPr>
              <w:t xml:space="preserve">τή, θα αξιολογηθεί </w:t>
            </w:r>
            <w:r w:rsidR="008307B3">
              <w:rPr>
                <w:rFonts w:ascii="Arial" w:hAnsi="Arial" w:cs="Arial"/>
                <w:b/>
                <w:sz w:val="22"/>
                <w:szCs w:val="22"/>
              </w:rPr>
              <w:t>από Επιτροπή</w:t>
            </w:r>
            <w:r w:rsidR="00E71D99">
              <w:rPr>
                <w:rFonts w:ascii="Arial" w:hAnsi="Arial" w:cs="Arial"/>
                <w:b/>
                <w:sz w:val="22"/>
                <w:szCs w:val="22"/>
              </w:rPr>
              <w:t xml:space="preserve"> </w:t>
            </w:r>
            <w:r w:rsidR="009B5C22" w:rsidRPr="00710990">
              <w:rPr>
                <w:rFonts w:ascii="Arial" w:hAnsi="Arial" w:cs="Arial"/>
                <w:b/>
                <w:sz w:val="22"/>
                <w:szCs w:val="22"/>
              </w:rPr>
              <w:t xml:space="preserve">Εξωτερικής Αξιολόγησης, </w:t>
            </w:r>
            <w:r w:rsidR="00710990" w:rsidRPr="00710990">
              <w:rPr>
                <w:rFonts w:ascii="Arial" w:hAnsi="Arial" w:cs="Arial"/>
                <w:b/>
                <w:sz w:val="22"/>
                <w:szCs w:val="22"/>
              </w:rPr>
              <w:t xml:space="preserve"> θα πρέπει να υποβληθεί σε έντυπη και ηλεκτρονική μορφή.</w:t>
            </w:r>
          </w:p>
          <w:p w14:paraId="39A25F6C" w14:textId="7CDAFFEB" w:rsidR="009B5C22" w:rsidRPr="001356A7" w:rsidRDefault="009B5C22" w:rsidP="0016559C">
            <w:pPr>
              <w:spacing w:after="0" w:line="360" w:lineRule="auto"/>
              <w:ind w:left="284" w:hanging="284"/>
              <w:jc w:val="both"/>
              <w:rPr>
                <w:rFonts w:ascii="Arial" w:hAnsi="Arial"/>
                <w:b/>
              </w:rPr>
            </w:pPr>
          </w:p>
          <w:p w14:paraId="25337E97" w14:textId="77777777" w:rsidR="009B5C22" w:rsidRPr="001356A7" w:rsidRDefault="009B5C22" w:rsidP="0016559C">
            <w:pPr>
              <w:spacing w:after="0" w:line="360" w:lineRule="auto"/>
              <w:ind w:left="284" w:hanging="284"/>
              <w:jc w:val="both"/>
              <w:rPr>
                <w:rFonts w:ascii="Arial" w:hAnsi="Arial"/>
                <w:b/>
              </w:rPr>
            </w:pPr>
            <w:r w:rsidRPr="001356A7">
              <w:rPr>
                <w:rFonts w:ascii="Arial" w:hAnsi="Arial"/>
                <w:b/>
              </w:rPr>
              <w:t>4. Συμπληρώστε ό,</w:t>
            </w:r>
            <w:r w:rsidR="00EF5341" w:rsidRPr="001356A7">
              <w:rPr>
                <w:rFonts w:ascii="Arial" w:hAnsi="Arial"/>
                <w:b/>
              </w:rPr>
              <w:t xml:space="preserve"> </w:t>
            </w:r>
            <w:r w:rsidRPr="001356A7">
              <w:rPr>
                <w:rFonts w:ascii="Arial" w:hAnsi="Arial"/>
                <w:b/>
              </w:rPr>
              <w:t xml:space="preserve">τι ισχύει ή σημειώστε «Δεν ισχύει» </w:t>
            </w:r>
            <w:r w:rsidRPr="001356A7">
              <w:rPr>
                <w:rFonts w:ascii="Arial" w:hAnsi="Arial" w:cs="Arial"/>
                <w:b/>
                <w:u w:val="single"/>
              </w:rPr>
              <w:t xml:space="preserve"> και εξηγήστε ποια είναι η αντίστοιχη πολιτική του ιδρύματος για το συγκεκριμένο κριτήριο</w:t>
            </w:r>
            <w:r w:rsidRPr="001356A7">
              <w:rPr>
                <w:rFonts w:ascii="Arial" w:hAnsi="Arial"/>
                <w:b/>
              </w:rPr>
              <w:t>.</w:t>
            </w:r>
          </w:p>
          <w:p w14:paraId="438C1DDA" w14:textId="77777777" w:rsidR="009B5C22" w:rsidRPr="001356A7" w:rsidRDefault="009B5C22" w:rsidP="0016559C">
            <w:pPr>
              <w:spacing w:after="0" w:line="240" w:lineRule="auto"/>
              <w:ind w:left="284" w:hanging="284"/>
              <w:jc w:val="both"/>
              <w:rPr>
                <w:rFonts w:ascii="Arial" w:hAnsi="Arial"/>
                <w:b/>
              </w:rPr>
            </w:pPr>
          </w:p>
          <w:p w14:paraId="71621A78" w14:textId="77777777" w:rsidR="009B5C22" w:rsidRPr="001356A7" w:rsidRDefault="009B5C22" w:rsidP="0016559C">
            <w:pPr>
              <w:spacing w:after="0" w:line="240" w:lineRule="auto"/>
              <w:ind w:left="284" w:hanging="284"/>
              <w:jc w:val="both"/>
              <w:rPr>
                <w:rFonts w:ascii="Arial" w:hAnsi="Arial"/>
                <w:sz w:val="24"/>
              </w:rPr>
            </w:pPr>
          </w:p>
          <w:p w14:paraId="5B9E6B79" w14:textId="2CEF67C1" w:rsidR="009B5C22" w:rsidRPr="00E71D99" w:rsidRDefault="009B5C22" w:rsidP="008D085D">
            <w:pPr>
              <w:pStyle w:val="ListParagraph"/>
              <w:numPr>
                <w:ilvl w:val="0"/>
                <w:numId w:val="2"/>
              </w:numPr>
              <w:spacing w:after="0" w:line="360" w:lineRule="auto"/>
              <w:jc w:val="both"/>
              <w:rPr>
                <w:rFonts w:ascii="Arial" w:hAnsi="Arial" w:cs="Arial"/>
                <w:b/>
              </w:rPr>
            </w:pPr>
            <w:r w:rsidRPr="00E71D99">
              <w:rPr>
                <w:rFonts w:ascii="Arial" w:hAnsi="Arial" w:cs="Arial"/>
                <w:b/>
              </w:rPr>
              <w:t>Για τη συμπλήρωση του εντύπου βλέπετε το Μέρος «Μ» με τίτλο «ΕΙΔΙΚΕΣ Ο</w:t>
            </w:r>
            <w:r w:rsidR="0013315B" w:rsidRPr="00E71D99">
              <w:rPr>
                <w:rFonts w:ascii="Arial" w:hAnsi="Arial" w:cs="Arial"/>
                <w:b/>
              </w:rPr>
              <w:t>Δ</w:t>
            </w:r>
            <w:r w:rsidRPr="00E71D99">
              <w:rPr>
                <w:rFonts w:ascii="Arial" w:hAnsi="Arial" w:cs="Arial"/>
                <w:b/>
              </w:rPr>
              <w:t>ΗΓΙΕΣ ΣΥΜΠΛΗΡΩΣΗΣ ΕΝΤΥΠΟΥ» όπως επίσης και το ΠΑΡΑΡΤΗΜΑ 14 με τίτλο «</w:t>
            </w:r>
            <w:r w:rsidRPr="00E71D99">
              <w:rPr>
                <w:rFonts w:ascii="Arial" w:hAnsi="Arial"/>
                <w:b/>
              </w:rPr>
              <w:t xml:space="preserve">ΚΡΙΤΗΡΙΑ ΚΑΙ ΔΕΙΚΤΕΣ ΠΟΙΟΤΗΤΑΣ».  </w:t>
            </w:r>
          </w:p>
          <w:p w14:paraId="678DE0CA" w14:textId="77777777" w:rsidR="009B5C22" w:rsidRPr="001356A7" w:rsidRDefault="009B5C22" w:rsidP="0016559C">
            <w:pPr>
              <w:spacing w:after="0" w:line="240" w:lineRule="auto"/>
              <w:jc w:val="both"/>
              <w:rPr>
                <w:rFonts w:ascii="Arial" w:hAnsi="Arial"/>
                <w:sz w:val="24"/>
              </w:rPr>
            </w:pPr>
          </w:p>
        </w:tc>
      </w:tr>
    </w:tbl>
    <w:p w14:paraId="0EF30A4D" w14:textId="77777777" w:rsidR="009B5C22" w:rsidRPr="001356A7" w:rsidRDefault="009B5C22" w:rsidP="0016559C">
      <w:pPr>
        <w:rPr>
          <w:rFonts w:ascii="Arial" w:hAnsi="Arial"/>
          <w:sz w:val="24"/>
          <w:u w:val="single"/>
        </w:rPr>
      </w:pPr>
    </w:p>
    <w:p w14:paraId="1CDEF1CF" w14:textId="77777777" w:rsidR="009B5C22" w:rsidRPr="001356A7" w:rsidRDefault="009B5C22" w:rsidP="00B11EFD">
      <w:pPr>
        <w:spacing w:line="240" w:lineRule="auto"/>
        <w:rPr>
          <w:rFonts w:ascii="Arial" w:hAnsi="Arial"/>
          <w:b/>
        </w:rPr>
      </w:pPr>
      <w:r w:rsidRPr="001356A7">
        <w:rPr>
          <w:rFonts w:ascii="Arial" w:hAnsi="Arial"/>
          <w:b/>
          <w:u w:val="single"/>
        </w:rPr>
        <w:t>Σημειώσεις</w:t>
      </w:r>
      <w:r w:rsidRPr="001356A7">
        <w:rPr>
          <w:rFonts w:ascii="Arial" w:hAnsi="Arial"/>
          <w:b/>
        </w:rPr>
        <w:t>:</w:t>
      </w:r>
    </w:p>
    <w:p w14:paraId="2FEF50C4" w14:textId="21085E2F" w:rsidR="009B5C22" w:rsidRPr="003A2A62" w:rsidRDefault="009B5C22" w:rsidP="00EA2E76">
      <w:pPr>
        <w:tabs>
          <w:tab w:val="left" w:pos="4111"/>
        </w:tabs>
        <w:spacing w:before="120" w:after="120" w:line="240" w:lineRule="auto"/>
        <w:jc w:val="both"/>
        <w:rPr>
          <w:rFonts w:ascii="Arial" w:hAnsi="Arial"/>
        </w:rPr>
      </w:pPr>
      <w:r w:rsidRPr="001356A7">
        <w:rPr>
          <w:rFonts w:ascii="Arial" w:hAnsi="Arial"/>
        </w:rPr>
        <w:t xml:space="preserve">Για να είναι έγκυρη η αίτηση αυτή πρέπει να συνοδεύεται από φωτοτυπία απόδειξης καταβολής των καθορισμένων τελών, σύμφωνα με </w:t>
      </w:r>
      <w:r w:rsidR="00387611">
        <w:rPr>
          <w:rFonts w:ascii="Arial" w:hAnsi="Arial"/>
        </w:rPr>
        <w:t>τω</w:t>
      </w:r>
      <w:r w:rsidRPr="00D84317">
        <w:rPr>
          <w:rFonts w:ascii="Arial" w:hAnsi="Arial"/>
        </w:rPr>
        <w:t xml:space="preserve">ν </w:t>
      </w:r>
      <w:r w:rsidR="003A2A62" w:rsidRPr="003A2A62">
        <w:rPr>
          <w:rFonts w:ascii="Arial" w:hAnsi="Arial" w:cs="Arial"/>
        </w:rPr>
        <w:t>«περί της Διασφάλισης και Πιστοποίησης της Ποιότητας της Ανώτερης Εκπαίδευσης και της Ίδρυσης και Λειτουργίας Φορέα για Συναφή Θέματα Νόμων» του 2015 έως 2021 [Ν. 136 (Ι)/2015 - Ν. 132(Ι)/2021].</w:t>
      </w:r>
    </w:p>
    <w:p w14:paraId="0AFA3C62" w14:textId="77777777" w:rsidR="009B5C22" w:rsidRPr="001356A7" w:rsidRDefault="009B5C22" w:rsidP="00EA2E76">
      <w:pPr>
        <w:spacing w:after="0" w:line="240" w:lineRule="auto"/>
        <w:jc w:val="both"/>
        <w:rPr>
          <w:rFonts w:ascii="Arial" w:hAnsi="Arial"/>
        </w:rPr>
      </w:pPr>
    </w:p>
    <w:p w14:paraId="3CEB3286" w14:textId="77777777" w:rsidR="009B5C22" w:rsidRPr="001356A7" w:rsidRDefault="009B5C22" w:rsidP="00EA2E76">
      <w:pPr>
        <w:spacing w:after="0" w:line="240" w:lineRule="auto"/>
        <w:jc w:val="both"/>
        <w:rPr>
          <w:rFonts w:ascii="Arial" w:hAnsi="Arial"/>
        </w:rPr>
      </w:pPr>
      <w:r w:rsidRPr="001356A7">
        <w:rPr>
          <w:rFonts w:ascii="Arial" w:hAnsi="Arial"/>
        </w:rPr>
        <w:t>Εάν η παρούσα αίτηση αφορά νέο ίδρυμα</w:t>
      </w:r>
      <w:r w:rsidR="00EF5341" w:rsidRPr="001356A7">
        <w:rPr>
          <w:rFonts w:ascii="Arial" w:hAnsi="Arial"/>
        </w:rPr>
        <w:t>,</w:t>
      </w:r>
      <w:r w:rsidRPr="001356A7">
        <w:rPr>
          <w:rFonts w:ascii="Arial" w:hAnsi="Arial"/>
        </w:rPr>
        <w:t xml:space="preserve"> θα πρέπει να υποβληθούν ξεχωριστές αιτήσεις για την αξιολόγηση </w:t>
      </w:r>
      <w:r w:rsidR="00EF5341" w:rsidRPr="001356A7">
        <w:rPr>
          <w:rFonts w:ascii="Arial" w:hAnsi="Arial"/>
        </w:rPr>
        <w:t xml:space="preserve">και </w:t>
      </w:r>
      <w:r w:rsidRPr="001356A7">
        <w:rPr>
          <w:rFonts w:ascii="Arial" w:hAnsi="Arial"/>
        </w:rPr>
        <w:t>πιστοποίηση των προγραμμάτων σπουδών που θα προσφέρονται.</w:t>
      </w:r>
    </w:p>
    <w:p w14:paraId="25FE1DFE" w14:textId="77777777" w:rsidR="009B5C22" w:rsidRPr="001356A7" w:rsidRDefault="009B5C22" w:rsidP="00B11EFD">
      <w:pPr>
        <w:spacing w:after="0" w:line="240" w:lineRule="auto"/>
        <w:rPr>
          <w:rFonts w:ascii="Arial" w:hAnsi="Arial"/>
          <w:sz w:val="24"/>
        </w:rPr>
      </w:pPr>
    </w:p>
    <w:p w14:paraId="20D14E8D" w14:textId="77777777" w:rsidR="009B5C22" w:rsidRPr="001356A7" w:rsidRDefault="009B5C22" w:rsidP="00B11EFD">
      <w:pPr>
        <w:spacing w:after="0" w:line="240" w:lineRule="auto"/>
        <w:rPr>
          <w:rFonts w:ascii="Arial" w:hAnsi="Arial"/>
          <w:sz w:val="24"/>
        </w:rPr>
      </w:pPr>
    </w:p>
    <w:p w14:paraId="18BF3052" w14:textId="77777777" w:rsidR="009B5C22" w:rsidRPr="001356A7" w:rsidRDefault="009B5C22" w:rsidP="00B11EFD">
      <w:pPr>
        <w:spacing w:after="0" w:line="240" w:lineRule="auto"/>
        <w:rPr>
          <w:rFonts w:ascii="Arial" w:hAnsi="Arial"/>
          <w:sz w:val="24"/>
        </w:rPr>
      </w:pPr>
    </w:p>
    <w:p w14:paraId="79AD7CFF" w14:textId="77777777" w:rsidR="009B5C22" w:rsidRPr="001356A7" w:rsidRDefault="009B5C22" w:rsidP="00B11EFD">
      <w:pPr>
        <w:spacing w:after="0" w:line="240" w:lineRule="auto"/>
        <w:rPr>
          <w:rFonts w:ascii="Arial" w:hAnsi="Arial"/>
          <w:sz w:val="24"/>
        </w:rPr>
      </w:pPr>
    </w:p>
    <w:p w14:paraId="27934883" w14:textId="77777777" w:rsidR="009B5C22" w:rsidRPr="001356A7" w:rsidRDefault="009B5C22" w:rsidP="00B11EFD">
      <w:pPr>
        <w:tabs>
          <w:tab w:val="left" w:pos="-1701"/>
        </w:tabs>
        <w:spacing w:line="240" w:lineRule="auto"/>
        <w:rPr>
          <w:rFonts w:ascii="Arial" w:hAnsi="Arial"/>
          <w:b/>
          <w:sz w:val="24"/>
        </w:rPr>
      </w:pPr>
      <w:r w:rsidRPr="001356A7">
        <w:rPr>
          <w:rFonts w:ascii="Arial" w:hAnsi="Arial"/>
          <w:b/>
          <w:sz w:val="24"/>
        </w:rPr>
        <w:br w:type="page"/>
      </w:r>
      <w:r w:rsidRPr="001356A7">
        <w:rPr>
          <w:rFonts w:ascii="Arial" w:hAnsi="Arial"/>
          <w:b/>
          <w:sz w:val="24"/>
        </w:rPr>
        <w:lastRenderedPageBreak/>
        <w:t>Α. ΣΤΟΙΧΕΙΑ ΙΔΡΥΜΑΤΟΣ</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0"/>
      </w:tblGrid>
      <w:tr w:rsidR="009B5C22" w:rsidRPr="001356A7" w14:paraId="72BDF9D5" w14:textId="77777777" w:rsidTr="00AA6818">
        <w:trPr>
          <w:trHeight w:val="1154"/>
        </w:trPr>
        <w:tc>
          <w:tcPr>
            <w:tcW w:w="9080" w:type="dxa"/>
          </w:tcPr>
          <w:p w14:paraId="61E39452" w14:textId="52404F11" w:rsidR="004D6ABA" w:rsidRDefault="009B5C22" w:rsidP="00AA6818">
            <w:pPr>
              <w:spacing w:after="0" w:line="360" w:lineRule="auto"/>
              <w:jc w:val="both"/>
              <w:rPr>
                <w:rFonts w:ascii="Arial" w:hAnsi="Arial" w:cs="Arial"/>
                <w:b/>
              </w:rPr>
            </w:pPr>
            <w:r w:rsidRPr="001356A7">
              <w:rPr>
                <w:rFonts w:ascii="Arial" w:hAnsi="Arial" w:cs="Arial"/>
                <w:b/>
              </w:rPr>
              <w:t>1. Επωνυμία Ιδρύματος (</w:t>
            </w:r>
            <w:r w:rsidR="0018199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082626CE" w14:textId="77777777" w:rsidR="009B5C22" w:rsidRPr="004D6ABA" w:rsidRDefault="009B5C22" w:rsidP="004D6ABA">
            <w:pPr>
              <w:rPr>
                <w:rFonts w:ascii="Arial" w:hAnsi="Arial" w:cs="Arial"/>
              </w:rPr>
            </w:pPr>
          </w:p>
        </w:tc>
      </w:tr>
      <w:tr w:rsidR="009B5C22" w:rsidRPr="001356A7" w14:paraId="4B25E891" w14:textId="77777777" w:rsidTr="00AA6818">
        <w:trPr>
          <w:trHeight w:val="1154"/>
        </w:trPr>
        <w:tc>
          <w:tcPr>
            <w:tcW w:w="9080" w:type="dxa"/>
          </w:tcPr>
          <w:p w14:paraId="7D265DBB"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 xml:space="preserve">2. Έδρα ή Παράρτημα που αφορά η παρούσα αίτηση </w:t>
            </w:r>
          </w:p>
          <w:p w14:paraId="43E6CACA" w14:textId="77777777" w:rsidR="009B5C22" w:rsidRPr="001356A7" w:rsidRDefault="009B5C22" w:rsidP="00AA6818">
            <w:pPr>
              <w:spacing w:after="0" w:line="360" w:lineRule="auto"/>
              <w:jc w:val="both"/>
              <w:rPr>
                <w:rFonts w:ascii="Arial" w:hAnsi="Arial" w:cs="Arial"/>
              </w:rPr>
            </w:pPr>
          </w:p>
          <w:p w14:paraId="07FE8AF7" w14:textId="77777777" w:rsidR="009B5C22" w:rsidRPr="001356A7" w:rsidRDefault="009B5C22" w:rsidP="00AA6818">
            <w:pPr>
              <w:spacing w:after="0" w:line="360" w:lineRule="auto"/>
              <w:jc w:val="both"/>
              <w:rPr>
                <w:rFonts w:ascii="Arial" w:hAnsi="Arial" w:cs="Arial"/>
              </w:rPr>
            </w:pPr>
          </w:p>
        </w:tc>
      </w:tr>
      <w:tr w:rsidR="009B5C22" w:rsidRPr="001356A7" w14:paraId="3C8B6C9D" w14:textId="77777777" w:rsidTr="00AA6818">
        <w:trPr>
          <w:trHeight w:val="1139"/>
        </w:trPr>
        <w:tc>
          <w:tcPr>
            <w:tcW w:w="9080" w:type="dxa"/>
          </w:tcPr>
          <w:p w14:paraId="0857DD6B" w14:textId="3282E6FF" w:rsidR="009B5C22" w:rsidRPr="001356A7" w:rsidRDefault="009B5C22" w:rsidP="00AA6818">
            <w:pPr>
              <w:spacing w:after="0" w:line="360" w:lineRule="auto"/>
              <w:jc w:val="both"/>
              <w:rPr>
                <w:rFonts w:ascii="Arial" w:hAnsi="Arial" w:cs="Arial"/>
                <w:b/>
              </w:rPr>
            </w:pPr>
            <w:r w:rsidRPr="001356A7">
              <w:rPr>
                <w:rFonts w:ascii="Arial" w:hAnsi="Arial" w:cs="Arial"/>
                <w:b/>
              </w:rPr>
              <w:t>3. Νομικό καθεστώς Ιδρύματος (</w:t>
            </w:r>
            <w:r w:rsidR="0018199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06671B35" w14:textId="0A6D1BA3" w:rsidR="009B5C22" w:rsidRPr="001356A7" w:rsidRDefault="009B5C22" w:rsidP="00AA6818">
            <w:pPr>
              <w:spacing w:after="0" w:line="360" w:lineRule="auto"/>
              <w:jc w:val="both"/>
              <w:rPr>
                <w:rFonts w:ascii="Arial" w:hAnsi="Arial" w:cs="Arial"/>
              </w:rPr>
            </w:pPr>
          </w:p>
        </w:tc>
      </w:tr>
      <w:tr w:rsidR="009B5C22" w:rsidRPr="001356A7" w14:paraId="10EE1B50" w14:textId="77777777" w:rsidTr="00AA6818">
        <w:trPr>
          <w:trHeight w:val="759"/>
        </w:trPr>
        <w:tc>
          <w:tcPr>
            <w:tcW w:w="9080" w:type="dxa"/>
          </w:tcPr>
          <w:p w14:paraId="4BD28AE4" w14:textId="6F867A5E" w:rsidR="009B5C22" w:rsidRPr="001356A7" w:rsidRDefault="009B5C22" w:rsidP="00AA6818">
            <w:pPr>
              <w:spacing w:after="0" w:line="360" w:lineRule="auto"/>
              <w:jc w:val="both"/>
              <w:rPr>
                <w:rFonts w:ascii="Arial" w:hAnsi="Arial" w:cs="Arial"/>
                <w:b/>
              </w:rPr>
            </w:pPr>
            <w:r w:rsidRPr="001356A7">
              <w:rPr>
                <w:rFonts w:ascii="Arial" w:hAnsi="Arial" w:cs="Arial"/>
                <w:b/>
              </w:rPr>
              <w:t>4. Άδεια λειτουργίας Ιδρύματος (</w:t>
            </w:r>
            <w:r w:rsidR="0018199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651FD2FD" w14:textId="76F4E468" w:rsidR="009B5C22" w:rsidRPr="001356A7" w:rsidRDefault="009B5C22" w:rsidP="00AA6818">
            <w:pPr>
              <w:spacing w:after="0" w:line="360" w:lineRule="auto"/>
              <w:jc w:val="both"/>
              <w:rPr>
                <w:rFonts w:ascii="Arial" w:hAnsi="Arial" w:cs="Arial"/>
              </w:rPr>
            </w:pPr>
          </w:p>
        </w:tc>
      </w:tr>
      <w:tr w:rsidR="004D6ABA" w:rsidRPr="001356A7" w14:paraId="49AABA3C" w14:textId="77777777" w:rsidTr="00AA6818">
        <w:trPr>
          <w:trHeight w:val="759"/>
        </w:trPr>
        <w:tc>
          <w:tcPr>
            <w:tcW w:w="9080" w:type="dxa"/>
          </w:tcPr>
          <w:p w14:paraId="6EABA375" w14:textId="7E99DADC" w:rsidR="004D6ABA" w:rsidRPr="004D6ABA" w:rsidRDefault="004D6ABA" w:rsidP="004D6ABA">
            <w:pPr>
              <w:spacing w:after="0" w:line="360" w:lineRule="auto"/>
              <w:jc w:val="both"/>
              <w:rPr>
                <w:rFonts w:ascii="Arial" w:hAnsi="Arial" w:cs="Arial"/>
                <w:b/>
              </w:rPr>
            </w:pPr>
            <w:r>
              <w:rPr>
                <w:rFonts w:ascii="Arial" w:hAnsi="Arial" w:cs="Arial"/>
                <w:b/>
              </w:rPr>
              <w:t xml:space="preserve">5. </w:t>
            </w:r>
            <w:r w:rsidRPr="004D6ABA">
              <w:rPr>
                <w:rFonts w:ascii="Arial" w:hAnsi="Arial" w:cs="Arial"/>
                <w:b/>
              </w:rPr>
              <w:t>Γλώσσα Διδασκαλίας/ Γλώσσες Διδασκαλίας στο Ίδρυμα</w:t>
            </w:r>
          </w:p>
        </w:tc>
      </w:tr>
      <w:tr w:rsidR="009B5C22" w:rsidRPr="001356A7" w14:paraId="01EE0E3D" w14:textId="77777777" w:rsidTr="00AA6818">
        <w:trPr>
          <w:trHeight w:val="775"/>
        </w:trPr>
        <w:tc>
          <w:tcPr>
            <w:tcW w:w="9080" w:type="dxa"/>
          </w:tcPr>
          <w:p w14:paraId="199A9904" w14:textId="5D0114C1" w:rsidR="009B5C22" w:rsidRPr="004D6ABA" w:rsidRDefault="009B5C22" w:rsidP="004D6ABA">
            <w:pPr>
              <w:pStyle w:val="ListParagraph"/>
              <w:numPr>
                <w:ilvl w:val="0"/>
                <w:numId w:val="2"/>
              </w:numPr>
              <w:spacing w:after="0" w:line="360" w:lineRule="auto"/>
              <w:jc w:val="both"/>
              <w:rPr>
                <w:rFonts w:ascii="Arial" w:hAnsi="Arial" w:cs="Arial"/>
                <w:b/>
              </w:rPr>
            </w:pPr>
            <w:r w:rsidRPr="004D6ABA">
              <w:rPr>
                <w:rFonts w:ascii="Arial" w:hAnsi="Arial" w:cs="Arial"/>
                <w:b/>
              </w:rPr>
              <w:t>Οργανόγραμμα Ιδρύματος (</w:t>
            </w:r>
            <w:r w:rsidR="00181991" w:rsidRPr="004D6ABA">
              <w:rPr>
                <w:rFonts w:ascii="Arial" w:hAnsi="Arial" w:cs="Arial"/>
                <w:b/>
                <w:i/>
              </w:rPr>
              <w:t>Μ</w:t>
            </w:r>
            <w:r w:rsidRPr="004D6ABA">
              <w:rPr>
                <w:rFonts w:ascii="Arial" w:hAnsi="Arial" w:cs="Arial"/>
                <w:b/>
                <w:i/>
              </w:rPr>
              <w:t>. Ειδικές Οδηγίες</w:t>
            </w:r>
            <w:r w:rsidRPr="004D6ABA">
              <w:rPr>
                <w:rFonts w:ascii="Arial" w:hAnsi="Arial" w:cs="Arial"/>
                <w:b/>
              </w:rPr>
              <w:t>)</w:t>
            </w:r>
          </w:p>
          <w:p w14:paraId="4FC6350D" w14:textId="7521D874" w:rsidR="009B5C22" w:rsidRPr="001356A7" w:rsidRDefault="009B5C22" w:rsidP="00AA6818">
            <w:pPr>
              <w:spacing w:after="0" w:line="360" w:lineRule="auto"/>
              <w:jc w:val="both"/>
              <w:rPr>
                <w:rFonts w:ascii="Arial" w:hAnsi="Arial" w:cs="Arial"/>
              </w:rPr>
            </w:pPr>
          </w:p>
        </w:tc>
      </w:tr>
      <w:tr w:rsidR="009B5C22" w:rsidRPr="001356A7" w14:paraId="343C5BE1" w14:textId="77777777" w:rsidTr="00AA6818">
        <w:trPr>
          <w:trHeight w:val="759"/>
        </w:trPr>
        <w:tc>
          <w:tcPr>
            <w:tcW w:w="9080" w:type="dxa"/>
          </w:tcPr>
          <w:p w14:paraId="24A4FDD3" w14:textId="2AD12191" w:rsidR="009B5C22" w:rsidRPr="001356A7" w:rsidRDefault="009B5C22" w:rsidP="004D6ABA">
            <w:pPr>
              <w:pStyle w:val="ListParagraph"/>
              <w:numPr>
                <w:ilvl w:val="0"/>
                <w:numId w:val="2"/>
              </w:numPr>
              <w:spacing w:after="0" w:line="360" w:lineRule="auto"/>
              <w:ind w:left="284" w:hanging="284"/>
              <w:jc w:val="both"/>
              <w:rPr>
                <w:rFonts w:ascii="Arial" w:hAnsi="Arial" w:cs="Arial"/>
                <w:b/>
              </w:rPr>
            </w:pPr>
            <w:r w:rsidRPr="001356A7">
              <w:rPr>
                <w:rFonts w:ascii="Arial" w:hAnsi="Arial" w:cs="Arial"/>
                <w:b/>
              </w:rPr>
              <w:t>Αξιωματούχοι Ιδρύματος (</w:t>
            </w:r>
            <w:r w:rsidR="0018199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65CAE83D" w14:textId="4139B8EA" w:rsidR="009B5C22" w:rsidRPr="001356A7" w:rsidRDefault="009B5C22" w:rsidP="00AA6818">
            <w:pPr>
              <w:spacing w:after="0" w:line="360" w:lineRule="auto"/>
              <w:jc w:val="both"/>
              <w:rPr>
                <w:rFonts w:ascii="Arial" w:hAnsi="Arial" w:cs="Arial"/>
              </w:rPr>
            </w:pPr>
          </w:p>
        </w:tc>
      </w:tr>
      <w:tr w:rsidR="009B5C22" w:rsidRPr="001356A7" w14:paraId="55291C72" w14:textId="77777777" w:rsidTr="00AA6818">
        <w:trPr>
          <w:trHeight w:val="759"/>
        </w:trPr>
        <w:tc>
          <w:tcPr>
            <w:tcW w:w="9080" w:type="dxa"/>
          </w:tcPr>
          <w:p w14:paraId="0A9D99EA" w14:textId="77777777" w:rsidR="009B5C22" w:rsidRPr="001356A7" w:rsidRDefault="009B5C22" w:rsidP="00AA6818">
            <w:pPr>
              <w:pStyle w:val="ListParagraph"/>
              <w:numPr>
                <w:ilvl w:val="0"/>
                <w:numId w:val="2"/>
              </w:numPr>
              <w:spacing w:after="0" w:line="360" w:lineRule="auto"/>
              <w:jc w:val="both"/>
              <w:rPr>
                <w:rFonts w:ascii="Arial" w:hAnsi="Arial" w:cs="Arial"/>
                <w:b/>
              </w:rPr>
            </w:pPr>
            <w:r w:rsidRPr="001356A7">
              <w:rPr>
                <w:rFonts w:ascii="Arial" w:hAnsi="Arial" w:cs="Arial"/>
                <w:b/>
              </w:rPr>
              <w:t>Συμβούλιο και Σύγκλητος (Πίνακας 1)</w:t>
            </w:r>
          </w:p>
          <w:p w14:paraId="671614CE" w14:textId="236934CB" w:rsidR="009B5C22" w:rsidRPr="004D6ABA" w:rsidRDefault="009B5C22" w:rsidP="00AA6818">
            <w:pPr>
              <w:spacing w:after="0" w:line="360" w:lineRule="auto"/>
              <w:jc w:val="both"/>
              <w:rPr>
                <w:rFonts w:ascii="Arial" w:hAnsi="Arial" w:cs="Arial"/>
              </w:rPr>
            </w:pPr>
          </w:p>
        </w:tc>
      </w:tr>
      <w:tr w:rsidR="009B5C22" w:rsidRPr="001356A7" w14:paraId="42F8E764" w14:textId="77777777" w:rsidTr="00AA6818">
        <w:trPr>
          <w:trHeight w:val="775"/>
        </w:trPr>
        <w:tc>
          <w:tcPr>
            <w:tcW w:w="9080" w:type="dxa"/>
          </w:tcPr>
          <w:p w14:paraId="253513B0" w14:textId="77777777" w:rsidR="009B5C22" w:rsidRPr="001356A7" w:rsidRDefault="009B5C22" w:rsidP="00AA6818">
            <w:pPr>
              <w:pStyle w:val="ListParagraph"/>
              <w:numPr>
                <w:ilvl w:val="0"/>
                <w:numId w:val="2"/>
              </w:numPr>
              <w:spacing w:after="0" w:line="360" w:lineRule="auto"/>
              <w:jc w:val="both"/>
              <w:rPr>
                <w:rFonts w:ascii="Arial" w:hAnsi="Arial" w:cs="Arial"/>
                <w:b/>
              </w:rPr>
            </w:pPr>
            <w:r w:rsidRPr="001356A7">
              <w:rPr>
                <w:rFonts w:ascii="Arial" w:hAnsi="Arial" w:cs="Arial"/>
                <w:b/>
              </w:rPr>
              <w:t>Καταστατικός Χάρτης Ιδρύματος (ΠΑΡΑΡΤΗΜΑ 1)</w:t>
            </w:r>
          </w:p>
          <w:p w14:paraId="5A5D28F3" w14:textId="4D280FAB" w:rsidR="009B5C22" w:rsidRPr="001356A7" w:rsidRDefault="009B5C22" w:rsidP="00AA6818">
            <w:pPr>
              <w:spacing w:after="0" w:line="360" w:lineRule="auto"/>
              <w:jc w:val="both"/>
              <w:rPr>
                <w:rFonts w:ascii="Arial" w:hAnsi="Arial" w:cs="Arial"/>
                <w:lang w:val="en-GB"/>
              </w:rPr>
            </w:pPr>
          </w:p>
        </w:tc>
      </w:tr>
      <w:tr w:rsidR="009B5C22" w:rsidRPr="001356A7" w14:paraId="30416670" w14:textId="77777777" w:rsidTr="00AA6818">
        <w:trPr>
          <w:trHeight w:val="759"/>
        </w:trPr>
        <w:tc>
          <w:tcPr>
            <w:tcW w:w="9080" w:type="dxa"/>
          </w:tcPr>
          <w:p w14:paraId="61D1CBE1" w14:textId="335A4015" w:rsidR="009B5C22" w:rsidRPr="001356A7" w:rsidRDefault="007D51AA" w:rsidP="00AA6818">
            <w:pPr>
              <w:pStyle w:val="ListParagraph"/>
              <w:numPr>
                <w:ilvl w:val="0"/>
                <w:numId w:val="2"/>
              </w:numPr>
              <w:spacing w:after="0" w:line="360" w:lineRule="auto"/>
              <w:jc w:val="both"/>
              <w:rPr>
                <w:rFonts w:ascii="Arial" w:hAnsi="Arial" w:cs="Arial"/>
                <w:b/>
              </w:rPr>
            </w:pPr>
            <w:r>
              <w:rPr>
                <w:rFonts w:ascii="Arial" w:hAnsi="Arial" w:cs="Arial"/>
                <w:b/>
              </w:rPr>
              <w:t xml:space="preserve">Εσωτερικός </w:t>
            </w:r>
            <w:r w:rsidR="00BC1FCD">
              <w:rPr>
                <w:rFonts w:ascii="Arial" w:hAnsi="Arial" w:cs="Arial"/>
                <w:b/>
              </w:rPr>
              <w:t>Κανονισμός</w:t>
            </w:r>
            <w:r w:rsidR="009B5C22" w:rsidRPr="001356A7">
              <w:rPr>
                <w:rFonts w:ascii="Arial" w:hAnsi="Arial" w:cs="Arial"/>
                <w:b/>
              </w:rPr>
              <w:t xml:space="preserve"> Ιδρύματος (ΠΑΡΑΡΤΗΜΑ 2)</w:t>
            </w:r>
          </w:p>
          <w:p w14:paraId="0E8C1D01" w14:textId="086910B5" w:rsidR="009B5C22" w:rsidRPr="001356A7" w:rsidRDefault="009B5C22" w:rsidP="00AA6818">
            <w:pPr>
              <w:spacing w:after="0" w:line="360" w:lineRule="auto"/>
              <w:jc w:val="both"/>
              <w:rPr>
                <w:rFonts w:ascii="Arial" w:hAnsi="Arial" w:cs="Arial"/>
                <w:lang w:val="en-GB"/>
              </w:rPr>
            </w:pPr>
          </w:p>
        </w:tc>
      </w:tr>
      <w:tr w:rsidR="009B5C22" w:rsidRPr="001356A7" w14:paraId="0102E2F1" w14:textId="77777777" w:rsidTr="00AA6818">
        <w:trPr>
          <w:trHeight w:val="759"/>
        </w:trPr>
        <w:tc>
          <w:tcPr>
            <w:tcW w:w="9080" w:type="dxa"/>
          </w:tcPr>
          <w:p w14:paraId="58039D92" w14:textId="361879E3" w:rsidR="009B5C22" w:rsidRPr="001356A7" w:rsidRDefault="00E37FCF" w:rsidP="00AA6818">
            <w:pPr>
              <w:pStyle w:val="ListParagraph"/>
              <w:numPr>
                <w:ilvl w:val="0"/>
                <w:numId w:val="2"/>
              </w:numPr>
              <w:spacing w:after="0" w:line="360" w:lineRule="auto"/>
              <w:jc w:val="both"/>
              <w:rPr>
                <w:rFonts w:ascii="Arial" w:hAnsi="Arial" w:cs="Arial"/>
                <w:b/>
              </w:rPr>
            </w:pPr>
            <w:r>
              <w:rPr>
                <w:rFonts w:ascii="Arial" w:hAnsi="Arial" w:cs="Arial"/>
                <w:b/>
              </w:rPr>
              <w:t xml:space="preserve">Κανονισμοί/ </w:t>
            </w:r>
            <w:r w:rsidR="009B5C22" w:rsidRPr="001356A7">
              <w:rPr>
                <w:rFonts w:ascii="Arial" w:hAnsi="Arial" w:cs="Arial"/>
                <w:b/>
              </w:rPr>
              <w:t xml:space="preserve">Κανόνες Ιδρύματος </w:t>
            </w:r>
            <w:r w:rsidR="00E26787">
              <w:rPr>
                <w:rFonts w:ascii="Arial" w:hAnsi="Arial" w:cs="Arial"/>
                <w:b/>
              </w:rPr>
              <w:t xml:space="preserve">και Εγχειρίδια Φοιτητών και Ακαδημαϊκού Προσωπικού </w:t>
            </w:r>
            <w:r w:rsidR="009B5C22" w:rsidRPr="001356A7">
              <w:rPr>
                <w:rFonts w:ascii="Arial" w:hAnsi="Arial" w:cs="Arial"/>
                <w:b/>
              </w:rPr>
              <w:t>(ΠΑΡΑΡΤΗΜΑ 3)</w:t>
            </w:r>
          </w:p>
          <w:p w14:paraId="06302B89" w14:textId="77777777" w:rsidR="009B5C22" w:rsidRPr="00E26787" w:rsidRDefault="009B5C22" w:rsidP="00AA6818">
            <w:pPr>
              <w:spacing w:after="0" w:line="360" w:lineRule="auto"/>
              <w:jc w:val="both"/>
              <w:rPr>
                <w:rFonts w:ascii="Arial" w:hAnsi="Arial" w:cs="Arial"/>
              </w:rPr>
            </w:pPr>
          </w:p>
        </w:tc>
      </w:tr>
      <w:tr w:rsidR="009B5C22" w:rsidRPr="001356A7" w14:paraId="6A3E19D0" w14:textId="77777777" w:rsidTr="00AA6818">
        <w:trPr>
          <w:trHeight w:val="775"/>
        </w:trPr>
        <w:tc>
          <w:tcPr>
            <w:tcW w:w="9080" w:type="dxa"/>
          </w:tcPr>
          <w:p w14:paraId="66C8E58E" w14:textId="77777777" w:rsidR="009B5C22" w:rsidRPr="001356A7" w:rsidRDefault="009B5C22" w:rsidP="00AA6818">
            <w:pPr>
              <w:pStyle w:val="ListParagraph"/>
              <w:numPr>
                <w:ilvl w:val="0"/>
                <w:numId w:val="2"/>
              </w:numPr>
              <w:spacing w:after="0" w:line="360" w:lineRule="auto"/>
              <w:jc w:val="both"/>
              <w:rPr>
                <w:rFonts w:ascii="Arial" w:hAnsi="Arial" w:cs="Arial"/>
                <w:b/>
              </w:rPr>
            </w:pPr>
            <w:r w:rsidRPr="001356A7">
              <w:rPr>
                <w:rFonts w:ascii="Arial" w:hAnsi="Arial" w:cs="Arial"/>
                <w:b/>
              </w:rPr>
              <w:t>Οδηγός Σπουδών (ΠΑΡΑΡΤΗΜΑ 4)</w:t>
            </w:r>
          </w:p>
          <w:p w14:paraId="441B66A8" w14:textId="77777777" w:rsidR="009B5C22" w:rsidRPr="001356A7" w:rsidRDefault="009B5C22" w:rsidP="00AA6818">
            <w:pPr>
              <w:spacing w:after="0" w:line="360" w:lineRule="auto"/>
              <w:jc w:val="both"/>
              <w:rPr>
                <w:rFonts w:ascii="Arial" w:hAnsi="Arial" w:cs="Arial"/>
                <w:lang w:val="en-GB"/>
              </w:rPr>
            </w:pPr>
          </w:p>
        </w:tc>
      </w:tr>
    </w:tbl>
    <w:p w14:paraId="6534867D" w14:textId="77777777" w:rsidR="004D6ABA" w:rsidRDefault="004D6ABA" w:rsidP="00DF4E3E">
      <w:pPr>
        <w:spacing w:after="0" w:line="360" w:lineRule="auto"/>
        <w:jc w:val="both"/>
        <w:rPr>
          <w:rFonts w:ascii="Arial" w:hAnsi="Arial" w:cs="Arial"/>
          <w:b/>
        </w:rPr>
      </w:pPr>
    </w:p>
    <w:p w14:paraId="179043DD" w14:textId="77777777" w:rsidR="004D6ABA" w:rsidRDefault="004D6ABA" w:rsidP="00DF4E3E">
      <w:pPr>
        <w:spacing w:after="0" w:line="360" w:lineRule="auto"/>
        <w:jc w:val="both"/>
        <w:rPr>
          <w:rFonts w:ascii="Arial" w:hAnsi="Arial" w:cs="Arial"/>
          <w:b/>
        </w:rPr>
      </w:pPr>
    </w:p>
    <w:p w14:paraId="3F3FC33E" w14:textId="77777777" w:rsidR="004D6ABA" w:rsidRDefault="004D6ABA" w:rsidP="00DF4E3E">
      <w:pPr>
        <w:spacing w:after="0" w:line="360" w:lineRule="auto"/>
        <w:jc w:val="both"/>
        <w:rPr>
          <w:rFonts w:ascii="Arial" w:hAnsi="Arial" w:cs="Arial"/>
          <w:b/>
        </w:rPr>
      </w:pPr>
    </w:p>
    <w:p w14:paraId="3DAF6A5D" w14:textId="77777777" w:rsidR="004D6ABA" w:rsidRDefault="004D6ABA" w:rsidP="00DF4E3E">
      <w:pPr>
        <w:spacing w:after="0" w:line="360" w:lineRule="auto"/>
        <w:jc w:val="both"/>
        <w:rPr>
          <w:rFonts w:ascii="Arial" w:hAnsi="Arial" w:cs="Arial"/>
          <w:b/>
        </w:rPr>
      </w:pPr>
    </w:p>
    <w:p w14:paraId="7920D784" w14:textId="77777777" w:rsidR="004D6ABA" w:rsidRDefault="004D6ABA" w:rsidP="00DF4E3E">
      <w:pPr>
        <w:spacing w:after="0" w:line="360" w:lineRule="auto"/>
        <w:jc w:val="both"/>
        <w:rPr>
          <w:rFonts w:ascii="Arial" w:hAnsi="Arial" w:cs="Arial"/>
          <w:b/>
        </w:rPr>
      </w:pPr>
    </w:p>
    <w:p w14:paraId="595248D6" w14:textId="2CB00E49" w:rsidR="00DF4E3E" w:rsidRDefault="00F44DB7" w:rsidP="00DF4E3E">
      <w:pPr>
        <w:spacing w:after="0" w:line="360" w:lineRule="auto"/>
        <w:jc w:val="both"/>
        <w:rPr>
          <w:rFonts w:ascii="Arial" w:hAnsi="Arial" w:cs="Arial"/>
          <w:b/>
        </w:rPr>
      </w:pPr>
      <w:r>
        <w:rPr>
          <w:rFonts w:ascii="Arial" w:hAnsi="Arial" w:cs="Arial"/>
          <w:b/>
        </w:rPr>
        <w:t>Β. ΚΤΗ</w:t>
      </w:r>
      <w:r w:rsidR="00DF4E3E" w:rsidRPr="00932D3F">
        <w:rPr>
          <w:rFonts w:ascii="Arial" w:hAnsi="Arial" w:cs="Arial"/>
          <w:b/>
        </w:rPr>
        <w:t xml:space="preserve">ΡΙΑΚΕΣ ΕΓΚΑΤΑΣΤΑΣΕΙΣ </w:t>
      </w:r>
      <w:r w:rsidR="00DF4E3E">
        <w:rPr>
          <w:rFonts w:ascii="Arial" w:hAnsi="Arial" w:cs="Arial"/>
          <w:b/>
        </w:rPr>
        <w:t>– ΕΡΓΟΔΟΤΗΣΗ ΠΟΛΙΤΙΚΟΥ ΜΗΧΑΝΙΚΟΥ</w:t>
      </w:r>
    </w:p>
    <w:p w14:paraId="44C1142E" w14:textId="141E5AD6" w:rsidR="00DF4E3E" w:rsidRDefault="00987BD1" w:rsidP="00DF4E3E">
      <w:pPr>
        <w:spacing w:after="0" w:line="240" w:lineRule="auto"/>
        <w:jc w:val="both"/>
        <w:rPr>
          <w:rFonts w:ascii="Arial" w:hAnsi="Arial" w:cs="Arial"/>
          <w:b/>
        </w:rPr>
      </w:pPr>
      <w:r>
        <w:rPr>
          <w:rFonts w:ascii="Arial" w:hAnsi="Arial" w:cs="Arial"/>
          <w:b/>
        </w:rPr>
        <w:t>Τα ιδρύματα</w:t>
      </w:r>
      <w:r w:rsidR="00DF4E3E">
        <w:rPr>
          <w:rFonts w:ascii="Arial" w:hAnsi="Arial" w:cs="Arial"/>
          <w:b/>
        </w:rPr>
        <w:t xml:space="preserve"> καλούνται να </w:t>
      </w:r>
      <w:r>
        <w:rPr>
          <w:rFonts w:ascii="Arial" w:hAnsi="Arial" w:cs="Arial"/>
          <w:b/>
        </w:rPr>
        <w:t>συνεργαστούν με</w:t>
      </w:r>
      <w:r w:rsidR="00DF4E3E">
        <w:rPr>
          <w:rFonts w:ascii="Arial" w:hAnsi="Arial" w:cs="Arial"/>
          <w:b/>
        </w:rPr>
        <w:t xml:space="preserve"> πολιτικό μηχανικό εγγεγραμμένο στο ΕΤΕΚ σύμφωνα με τις πιο κάτω απαιτήσεις για τη συμπλήρωση των απαραίτητων εντύπων. Επειδή </w:t>
      </w:r>
      <w:r>
        <w:rPr>
          <w:rFonts w:ascii="Arial" w:hAnsi="Arial" w:cs="Arial"/>
          <w:b/>
        </w:rPr>
        <w:t>ενδέχεται</w:t>
      </w:r>
      <w:r w:rsidR="00DF4E3E">
        <w:rPr>
          <w:rFonts w:ascii="Arial" w:hAnsi="Arial" w:cs="Arial"/>
          <w:b/>
        </w:rPr>
        <w:t xml:space="preserve"> σύμφωνα με τα επισυναπτόμενα </w:t>
      </w:r>
      <w:r>
        <w:rPr>
          <w:rFonts w:ascii="Arial" w:hAnsi="Arial" w:cs="Arial"/>
          <w:b/>
        </w:rPr>
        <w:t>έντυπα να απαιτηθεί η συνεργασία</w:t>
      </w:r>
      <w:r w:rsidR="00DF4E3E">
        <w:rPr>
          <w:rFonts w:ascii="Arial" w:hAnsi="Arial" w:cs="Arial"/>
          <w:b/>
        </w:rPr>
        <w:t xml:space="preserve"> ηλεκτρολόγου μηχανικού και μηχανολόγου μηχανικού, ο πολιτικός μηχανικός θα ενημερώσει σε τέτοια περίπτωση </w:t>
      </w:r>
      <w:r>
        <w:rPr>
          <w:rFonts w:ascii="Arial" w:hAnsi="Arial" w:cs="Arial"/>
          <w:b/>
        </w:rPr>
        <w:t>τα ιδρύματα</w:t>
      </w:r>
      <w:r w:rsidR="00DF4E3E">
        <w:rPr>
          <w:rFonts w:ascii="Arial" w:hAnsi="Arial" w:cs="Arial"/>
          <w:b/>
        </w:rPr>
        <w:t xml:space="preserve"> για την </w:t>
      </w:r>
      <w:proofErr w:type="spellStart"/>
      <w:r w:rsidR="00DF4E3E">
        <w:rPr>
          <w:rFonts w:ascii="Arial" w:hAnsi="Arial" w:cs="Arial"/>
          <w:b/>
        </w:rPr>
        <w:t>εργοδότηση</w:t>
      </w:r>
      <w:proofErr w:type="spellEnd"/>
      <w:r w:rsidR="00DF4E3E">
        <w:rPr>
          <w:rFonts w:ascii="Arial" w:hAnsi="Arial" w:cs="Arial"/>
          <w:b/>
        </w:rPr>
        <w:t xml:space="preserve"> των ατόμων αυτών και </w:t>
      </w:r>
      <w:r w:rsidR="004B0A2C">
        <w:rPr>
          <w:rFonts w:ascii="Arial" w:hAnsi="Arial" w:cs="Arial"/>
          <w:b/>
        </w:rPr>
        <w:t xml:space="preserve">για </w:t>
      </w:r>
      <w:r w:rsidR="00DF4E3E">
        <w:rPr>
          <w:rFonts w:ascii="Arial" w:hAnsi="Arial" w:cs="Arial"/>
          <w:b/>
        </w:rPr>
        <w:t>την εξασφάλιση των απαιτούμενων εντύπων.</w:t>
      </w:r>
    </w:p>
    <w:p w14:paraId="71A81D4D" w14:textId="77777777" w:rsidR="00DF4E3E" w:rsidRPr="00932D3F" w:rsidRDefault="00DF4E3E" w:rsidP="00BB1ED7">
      <w:pPr>
        <w:spacing w:after="0" w:line="36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32D3F" w:rsidRPr="00932D3F" w14:paraId="6B2B8969" w14:textId="77777777" w:rsidTr="00007FB2">
        <w:tc>
          <w:tcPr>
            <w:tcW w:w="8814" w:type="dxa"/>
          </w:tcPr>
          <w:p w14:paraId="7290603E" w14:textId="7F95A3B4" w:rsidR="00007FB2" w:rsidRPr="008B0ADC" w:rsidRDefault="00007FB2" w:rsidP="00007FB2">
            <w:pPr>
              <w:pStyle w:val="ListParagraph"/>
              <w:spacing w:after="0" w:line="240" w:lineRule="auto"/>
              <w:ind w:left="0"/>
              <w:jc w:val="both"/>
              <w:rPr>
                <w:rFonts w:ascii="Arial" w:hAnsi="Arial" w:cs="Arial"/>
                <w:b/>
              </w:rPr>
            </w:pPr>
            <w:r w:rsidRPr="008B0ADC">
              <w:rPr>
                <w:rFonts w:ascii="Arial" w:hAnsi="Arial" w:cs="Arial"/>
                <w:b/>
                <w:sz w:val="24"/>
                <w:szCs w:val="24"/>
              </w:rPr>
              <w:t xml:space="preserve">1. </w:t>
            </w:r>
            <w:r w:rsidRPr="008B0ADC">
              <w:rPr>
                <w:rFonts w:ascii="Arial" w:hAnsi="Arial" w:cs="Arial"/>
                <w:b/>
              </w:rPr>
              <w:t xml:space="preserve">Από τον φάκελο της εκδοθείσας άδειας οικοδομής, να </w:t>
            </w:r>
            <w:r w:rsidR="00140DE9">
              <w:rPr>
                <w:rFonts w:ascii="Arial" w:hAnsi="Arial" w:cs="Arial"/>
                <w:b/>
              </w:rPr>
              <w:t>υποβληθούν αντίγραφα τα οποία</w:t>
            </w:r>
            <w:r w:rsidRPr="008B0ADC">
              <w:rPr>
                <w:rFonts w:ascii="Arial" w:hAnsi="Arial" w:cs="Arial"/>
                <w:b/>
              </w:rPr>
              <w:t xml:space="preserve"> συμπεριλαμβάνουν τα ακόλουθα έγγρα</w:t>
            </w:r>
            <w:r w:rsidR="00140DE9">
              <w:rPr>
                <w:rFonts w:ascii="Arial" w:hAnsi="Arial" w:cs="Arial"/>
                <w:b/>
              </w:rPr>
              <w:t>φα και σχέδια με</w:t>
            </w:r>
            <w:r w:rsidRPr="008B0ADC">
              <w:rPr>
                <w:rFonts w:ascii="Arial" w:hAnsi="Arial" w:cs="Arial"/>
                <w:b/>
              </w:rPr>
              <w:t xml:space="preserve"> την επίσημη σφραγίδα της αντίστοιχης υπηρεσίας:</w:t>
            </w:r>
          </w:p>
          <w:p w14:paraId="27C929D4" w14:textId="77777777" w:rsidR="00007FB2" w:rsidRPr="008B0ADC" w:rsidRDefault="00007FB2" w:rsidP="00007FB2">
            <w:pPr>
              <w:pStyle w:val="ListParagraph"/>
              <w:spacing w:after="0" w:line="240" w:lineRule="auto"/>
              <w:ind w:left="0"/>
              <w:jc w:val="both"/>
              <w:rPr>
                <w:rFonts w:ascii="Arial" w:hAnsi="Arial" w:cs="Arial"/>
                <w:b/>
              </w:rPr>
            </w:pPr>
          </w:p>
          <w:p w14:paraId="6B5674DE" w14:textId="77777777" w:rsidR="00007FB2" w:rsidRPr="00EB2A26" w:rsidRDefault="00007FB2" w:rsidP="00007FB2">
            <w:pPr>
              <w:pStyle w:val="ListParagraph"/>
              <w:numPr>
                <w:ilvl w:val="0"/>
                <w:numId w:val="11"/>
              </w:numPr>
              <w:spacing w:after="0" w:line="240" w:lineRule="auto"/>
              <w:jc w:val="both"/>
              <w:rPr>
                <w:rFonts w:ascii="Arial" w:hAnsi="Arial" w:cs="Arial"/>
                <w:b/>
                <w:bCs/>
              </w:rPr>
            </w:pPr>
            <w:r w:rsidRPr="008B0ADC">
              <w:rPr>
                <w:rFonts w:ascii="Arial" w:hAnsi="Arial" w:cs="Arial"/>
                <w:bCs/>
              </w:rPr>
              <w:t xml:space="preserve">Άδεια Οικοδομής* </w:t>
            </w:r>
            <w:r w:rsidRPr="00EB2A26">
              <w:rPr>
                <w:rFonts w:ascii="Arial" w:hAnsi="Arial" w:cs="Arial"/>
                <w:b/>
                <w:bCs/>
              </w:rPr>
              <w:t>(ΠΑΡΑΡΤΗΜΑ 5.1)</w:t>
            </w:r>
          </w:p>
          <w:p w14:paraId="6ECE5418" w14:textId="7E511368" w:rsidR="00007FB2" w:rsidRPr="00EB2A26" w:rsidRDefault="00007FB2" w:rsidP="00007FB2">
            <w:pPr>
              <w:pStyle w:val="ListParagraph"/>
              <w:numPr>
                <w:ilvl w:val="0"/>
                <w:numId w:val="11"/>
              </w:numPr>
              <w:spacing w:after="0" w:line="240" w:lineRule="auto"/>
              <w:jc w:val="both"/>
              <w:rPr>
                <w:rFonts w:ascii="Arial" w:hAnsi="Arial" w:cs="Arial"/>
                <w:b/>
                <w:bCs/>
              </w:rPr>
            </w:pPr>
            <w:r w:rsidRPr="008B0ADC">
              <w:rPr>
                <w:rFonts w:ascii="Arial" w:hAnsi="Arial" w:cs="Arial"/>
                <w:bCs/>
              </w:rPr>
              <w:t>Τοπογραφικό Σχέδιο, όπου να φαίνεται με ευδιάκριτο τρόπο η έκταση των κτ</w:t>
            </w:r>
            <w:r w:rsidR="00F44DB7">
              <w:rPr>
                <w:rFonts w:ascii="Arial" w:hAnsi="Arial" w:cs="Arial"/>
                <w:bCs/>
              </w:rPr>
              <w:t>η</w:t>
            </w:r>
            <w:r w:rsidRPr="008B0ADC">
              <w:rPr>
                <w:rFonts w:ascii="Arial" w:hAnsi="Arial" w:cs="Arial"/>
                <w:bCs/>
              </w:rPr>
              <w:t xml:space="preserve">ριακών εγκαταστάσεων και τα τεμάχια τα οποία καταλαμβάνουν </w:t>
            </w:r>
            <w:r w:rsidRPr="00EB2A26">
              <w:rPr>
                <w:rFonts w:ascii="Arial" w:hAnsi="Arial" w:cs="Arial"/>
                <w:b/>
                <w:bCs/>
              </w:rPr>
              <w:t xml:space="preserve">(ΠΑΡΑΡΤΗΜΑ 5.2) </w:t>
            </w:r>
          </w:p>
          <w:p w14:paraId="7C7D08D6" w14:textId="2707B27F" w:rsidR="00007FB2" w:rsidRPr="008B0ADC" w:rsidRDefault="00007FB2" w:rsidP="00007FB2">
            <w:pPr>
              <w:pStyle w:val="ListParagraph"/>
              <w:numPr>
                <w:ilvl w:val="0"/>
                <w:numId w:val="11"/>
              </w:numPr>
              <w:spacing w:after="0" w:line="240" w:lineRule="auto"/>
              <w:jc w:val="both"/>
              <w:rPr>
                <w:rFonts w:ascii="Arial" w:hAnsi="Arial" w:cs="Arial"/>
                <w:bCs/>
              </w:rPr>
            </w:pPr>
            <w:r w:rsidRPr="008B0ADC">
              <w:rPr>
                <w:rFonts w:ascii="Arial" w:hAnsi="Arial" w:cs="Arial"/>
                <w:bCs/>
              </w:rPr>
              <w:t>Χωροταξικ</w:t>
            </w:r>
            <w:r w:rsidR="00F44DB7">
              <w:rPr>
                <w:rFonts w:ascii="Arial" w:hAnsi="Arial" w:cs="Arial"/>
                <w:bCs/>
              </w:rPr>
              <w:t>ό Σχέδιο όπου δεικνύονται οι κτη</w:t>
            </w:r>
            <w:r w:rsidRPr="008B0ADC">
              <w:rPr>
                <w:rFonts w:ascii="Arial" w:hAnsi="Arial" w:cs="Arial"/>
                <w:bCs/>
              </w:rPr>
              <w:t xml:space="preserve">ριακές εγκαταστάσεις, χώροι στάθμευσης (φοιτητών, καθηγητών, επισκεπτών, </w:t>
            </w:r>
            <w:proofErr w:type="spellStart"/>
            <w:r w:rsidRPr="008B0ADC">
              <w:rPr>
                <w:rFonts w:ascii="Arial" w:hAnsi="Arial" w:cs="Arial"/>
                <w:bCs/>
              </w:rPr>
              <w:t>ΑμεΑ</w:t>
            </w:r>
            <w:proofErr w:type="spellEnd"/>
            <w:r w:rsidRPr="008B0ADC">
              <w:rPr>
                <w:rFonts w:ascii="Arial" w:hAnsi="Arial" w:cs="Arial"/>
                <w:bCs/>
              </w:rPr>
              <w:t xml:space="preserve">) αθλητικοί χώροι και ελεύθερος υπαίθριος χώρος </w:t>
            </w:r>
            <w:r w:rsidRPr="00EB2A26">
              <w:rPr>
                <w:rFonts w:ascii="Arial" w:hAnsi="Arial" w:cs="Arial"/>
                <w:b/>
                <w:bCs/>
              </w:rPr>
              <w:t>(ΠΑΡΑΡΤΗΜΑ 5.3)</w:t>
            </w:r>
          </w:p>
          <w:p w14:paraId="63C8FE23" w14:textId="77777777" w:rsidR="00007FB2" w:rsidRPr="008B0ADC" w:rsidRDefault="00007FB2" w:rsidP="00007FB2">
            <w:pPr>
              <w:spacing w:after="0" w:line="240" w:lineRule="auto"/>
              <w:jc w:val="both"/>
              <w:rPr>
                <w:rFonts w:ascii="Arial" w:hAnsi="Arial" w:cs="Arial"/>
                <w:bCs/>
              </w:rPr>
            </w:pPr>
          </w:p>
          <w:p w14:paraId="133D09F6" w14:textId="1154293F" w:rsidR="00F227A5" w:rsidRPr="008B0ADC" w:rsidRDefault="00415129" w:rsidP="00007FB2">
            <w:pPr>
              <w:spacing w:after="0" w:line="240" w:lineRule="auto"/>
              <w:jc w:val="both"/>
              <w:rPr>
                <w:rFonts w:ascii="Arial" w:hAnsi="Arial" w:cs="Arial"/>
                <w:b/>
              </w:rPr>
            </w:pPr>
            <w:r>
              <w:rPr>
                <w:rFonts w:ascii="Arial" w:hAnsi="Arial" w:cs="Arial"/>
                <w:bCs/>
              </w:rPr>
              <w:t>*Για κυβερνητικά κτή</w:t>
            </w:r>
            <w:r w:rsidR="00007FB2" w:rsidRPr="008B0ADC">
              <w:rPr>
                <w:rFonts w:ascii="Arial" w:hAnsi="Arial" w:cs="Arial"/>
                <w:bCs/>
              </w:rPr>
              <w:t>ρια, να κατατίθενται τα εγκεκριμένα σχέδια από την αντίστοιχη κυβερνητική υπηρεσία</w:t>
            </w:r>
            <w:r w:rsidR="00007FB2" w:rsidRPr="008B0ADC">
              <w:rPr>
                <w:rFonts w:ascii="Arial" w:hAnsi="Arial" w:cs="Arial"/>
                <w:b/>
              </w:rPr>
              <w:t xml:space="preserve">. </w:t>
            </w:r>
          </w:p>
          <w:p w14:paraId="7183DFBF" w14:textId="134ADCC5" w:rsidR="009729AB" w:rsidRPr="008B0ADC" w:rsidRDefault="009729AB" w:rsidP="00BB1ED7">
            <w:pPr>
              <w:pStyle w:val="ListParagraph"/>
              <w:spacing w:after="0" w:line="240" w:lineRule="auto"/>
              <w:ind w:left="0"/>
              <w:jc w:val="both"/>
              <w:rPr>
                <w:rFonts w:ascii="Arial" w:hAnsi="Arial" w:cs="Arial"/>
                <w:b/>
                <w:strike/>
                <w:u w:val="single"/>
              </w:rPr>
            </w:pPr>
          </w:p>
        </w:tc>
      </w:tr>
      <w:tr w:rsidR="00007FB2" w:rsidRPr="00932D3F" w14:paraId="61A1FD56" w14:textId="77777777" w:rsidTr="00007FB2">
        <w:tc>
          <w:tcPr>
            <w:tcW w:w="8814" w:type="dxa"/>
          </w:tcPr>
          <w:p w14:paraId="0EDDA45C" w14:textId="5A2DE443" w:rsidR="00007FB2" w:rsidRPr="00EB2A26" w:rsidRDefault="00DF0DA4" w:rsidP="00007FB2">
            <w:pPr>
              <w:pStyle w:val="ListParagraph"/>
              <w:spacing w:after="0" w:line="240" w:lineRule="auto"/>
              <w:ind w:left="0"/>
              <w:jc w:val="both"/>
              <w:rPr>
                <w:rFonts w:ascii="Arial" w:hAnsi="Arial" w:cs="Arial"/>
                <w:b/>
              </w:rPr>
            </w:pPr>
            <w:r>
              <w:rPr>
                <w:rFonts w:ascii="Arial" w:hAnsi="Arial" w:cs="Arial"/>
                <w:b/>
              </w:rPr>
              <w:t>2.</w:t>
            </w:r>
            <w:r w:rsidR="00007FB2" w:rsidRPr="008B0ADC">
              <w:rPr>
                <w:rFonts w:ascii="Arial" w:hAnsi="Arial" w:cs="Arial"/>
                <w:b/>
              </w:rPr>
              <w:t xml:space="preserve">1 Άδειες λειτουργίας από τις κυβερνητικές υπηρεσίες ή την Τοπική Αρχή </w:t>
            </w:r>
            <w:r w:rsidR="00007FB2" w:rsidRPr="00EB2A26">
              <w:rPr>
                <w:rFonts w:ascii="Arial" w:hAnsi="Arial" w:cs="Arial"/>
                <w:b/>
              </w:rPr>
              <w:t>(ΠΑΡΑΡΤΗΜΑ 6.1)</w:t>
            </w:r>
          </w:p>
          <w:p w14:paraId="67F72008" w14:textId="77777777" w:rsidR="00007FB2" w:rsidRPr="008B0ADC" w:rsidRDefault="00007FB2" w:rsidP="00007FB2">
            <w:pPr>
              <w:spacing w:after="0" w:line="240" w:lineRule="auto"/>
              <w:jc w:val="both"/>
              <w:rPr>
                <w:rFonts w:ascii="Arial" w:hAnsi="Arial" w:cs="Arial"/>
                <w:b/>
                <w:strike/>
              </w:rPr>
            </w:pPr>
          </w:p>
          <w:p w14:paraId="0E94BF1B" w14:textId="7DECD768" w:rsidR="00007FB2" w:rsidRPr="00EB2A26" w:rsidRDefault="00007FB2" w:rsidP="00007FB2">
            <w:pPr>
              <w:pStyle w:val="ListParagraph"/>
              <w:spacing w:after="0" w:line="240" w:lineRule="auto"/>
              <w:ind w:left="0"/>
              <w:jc w:val="both"/>
              <w:rPr>
                <w:rFonts w:ascii="Arial" w:hAnsi="Arial" w:cs="Arial"/>
                <w:b/>
              </w:rPr>
            </w:pPr>
            <w:r w:rsidRPr="008B0ADC">
              <w:rPr>
                <w:rFonts w:ascii="Arial" w:hAnsi="Arial" w:cs="Arial"/>
                <w:b/>
              </w:rPr>
              <w:t>2.2 Τα παρακάτω Πιστο</w:t>
            </w:r>
            <w:r w:rsidR="00F44DB7">
              <w:rPr>
                <w:rFonts w:ascii="Arial" w:hAnsi="Arial" w:cs="Arial"/>
                <w:b/>
              </w:rPr>
              <w:t>ποιητικά Οπτικού Ελέγχου των κτη</w:t>
            </w:r>
            <w:r w:rsidRPr="008B0ADC">
              <w:rPr>
                <w:rFonts w:ascii="Arial" w:hAnsi="Arial" w:cs="Arial"/>
                <w:b/>
              </w:rPr>
              <w:t xml:space="preserve">ριακών εγκαταστάσεων των ιδρυμάτων, δεόντως συμπληρωμένα </w:t>
            </w:r>
            <w:r w:rsidRPr="00EB2A26">
              <w:rPr>
                <w:rFonts w:ascii="Arial" w:hAnsi="Arial" w:cs="Arial"/>
                <w:b/>
              </w:rPr>
              <w:t>(ΠΑΡΑΡΤΗΜΑ 6.2)</w:t>
            </w:r>
          </w:p>
          <w:p w14:paraId="0931B182" w14:textId="77777777" w:rsidR="001B4285" w:rsidRDefault="00007FB2" w:rsidP="00007FB2">
            <w:pPr>
              <w:pStyle w:val="ListParagraph"/>
              <w:spacing w:before="120" w:after="120" w:line="240" w:lineRule="auto"/>
              <w:contextualSpacing w:val="0"/>
              <w:rPr>
                <w:rFonts w:ascii="Arial" w:hAnsi="Arial" w:cs="Arial"/>
                <w:bCs/>
                <w:i/>
                <w:iCs/>
              </w:rPr>
            </w:pPr>
            <w:r w:rsidRPr="008B0ADC">
              <w:rPr>
                <w:rFonts w:ascii="Arial" w:hAnsi="Arial" w:cs="Arial"/>
                <w:bCs/>
              </w:rPr>
              <w:t xml:space="preserve">α)  </w:t>
            </w:r>
            <w:r w:rsidRPr="008B0ADC">
              <w:rPr>
                <w:rFonts w:ascii="Arial" w:hAnsi="Arial" w:cs="Arial"/>
                <w:bCs/>
                <w:i/>
                <w:iCs/>
              </w:rPr>
              <w:t xml:space="preserve">Έντυπο Οπτικού Ελέγχου (Ε.Ο.Ε.) </w:t>
            </w:r>
          </w:p>
          <w:p w14:paraId="7B742D5F" w14:textId="128FA87C" w:rsidR="00007FB2" w:rsidRPr="00835CF0" w:rsidRDefault="00007FB2" w:rsidP="00007FB2">
            <w:pPr>
              <w:pStyle w:val="ListParagraph"/>
              <w:spacing w:before="120" w:after="120" w:line="240" w:lineRule="auto"/>
              <w:contextualSpacing w:val="0"/>
              <w:rPr>
                <w:rFonts w:ascii="Arial" w:hAnsi="Arial" w:cs="Arial"/>
                <w:b/>
                <w:bCs/>
              </w:rPr>
            </w:pPr>
            <w:r w:rsidRPr="00835CF0">
              <w:rPr>
                <w:rFonts w:ascii="Arial" w:hAnsi="Arial" w:cs="Arial"/>
                <w:b/>
                <w:bCs/>
                <w:i/>
                <w:iCs/>
              </w:rPr>
              <w:t>ΕΝΤΥΠΟ ΔΙΠΑΕ 102</w:t>
            </w:r>
            <w:r w:rsidRPr="00835CF0">
              <w:rPr>
                <w:rFonts w:ascii="Arial" w:hAnsi="Arial" w:cs="Arial"/>
                <w:b/>
                <w:bCs/>
              </w:rPr>
              <w:t xml:space="preserve"> (</w:t>
            </w:r>
            <w:r w:rsidR="004E2F76">
              <w:rPr>
                <w:rFonts w:ascii="Arial" w:hAnsi="Arial" w:cs="Arial"/>
                <w:b/>
              </w:rPr>
              <w:t>Έντυπο 200.2.</w:t>
            </w:r>
            <w:r w:rsidR="004E2F76">
              <w:rPr>
                <w:rFonts w:ascii="Arial" w:hAnsi="Arial" w:cs="Arial"/>
                <w:b/>
                <w:lang w:val="en-GB"/>
              </w:rPr>
              <w:t>1</w:t>
            </w:r>
            <w:r w:rsidR="001B4285" w:rsidRPr="00835CF0">
              <w:rPr>
                <w:rFonts w:ascii="Arial" w:hAnsi="Arial" w:cs="Arial"/>
                <w:b/>
              </w:rPr>
              <w:t>- ΠΡΟΣΑΡΤΗΜΑ</w:t>
            </w:r>
            <w:r w:rsidRPr="00835CF0">
              <w:rPr>
                <w:rFonts w:ascii="Arial" w:hAnsi="Arial" w:cs="Arial"/>
                <w:b/>
                <w:bCs/>
              </w:rPr>
              <w:t>)</w:t>
            </w:r>
          </w:p>
          <w:p w14:paraId="24E19B6A" w14:textId="77777777" w:rsidR="001B4285" w:rsidRDefault="00007FB2" w:rsidP="00007FB2">
            <w:pPr>
              <w:pStyle w:val="ListParagraph"/>
              <w:spacing w:before="120" w:after="120" w:line="240" w:lineRule="auto"/>
              <w:contextualSpacing w:val="0"/>
              <w:rPr>
                <w:rFonts w:ascii="Arial" w:hAnsi="Arial" w:cs="Arial"/>
                <w:bCs/>
                <w:i/>
                <w:iCs/>
              </w:rPr>
            </w:pPr>
            <w:r w:rsidRPr="008B0ADC">
              <w:rPr>
                <w:rFonts w:ascii="Arial" w:hAnsi="Arial" w:cs="Arial"/>
                <w:bCs/>
              </w:rPr>
              <w:t xml:space="preserve">β)  </w:t>
            </w:r>
            <w:r w:rsidRPr="008B0ADC">
              <w:rPr>
                <w:rFonts w:ascii="Arial" w:hAnsi="Arial" w:cs="Arial"/>
                <w:bCs/>
                <w:i/>
                <w:iCs/>
              </w:rPr>
              <w:t xml:space="preserve">Έντυπο Οπτικού Ελέγχου Σεισμικής Επάρκειας Κτηρίων (Ε.Ο.Ε.Σ.Ε.Κ) </w:t>
            </w:r>
          </w:p>
          <w:p w14:paraId="32FD890D" w14:textId="78B37BD1" w:rsidR="00007FB2" w:rsidRPr="00835CF0" w:rsidRDefault="00007FB2" w:rsidP="00007FB2">
            <w:pPr>
              <w:pStyle w:val="ListParagraph"/>
              <w:spacing w:before="120" w:after="120" w:line="240" w:lineRule="auto"/>
              <w:contextualSpacing w:val="0"/>
              <w:rPr>
                <w:rFonts w:ascii="Arial" w:hAnsi="Arial" w:cs="Arial"/>
                <w:b/>
                <w:bCs/>
              </w:rPr>
            </w:pPr>
            <w:r w:rsidRPr="00835CF0">
              <w:rPr>
                <w:rFonts w:ascii="Arial" w:hAnsi="Arial" w:cs="Arial"/>
                <w:b/>
                <w:bCs/>
                <w:i/>
                <w:iCs/>
              </w:rPr>
              <w:t>ΕΝΤΥΠΟ ΔΙΠΑΕ 103</w:t>
            </w:r>
            <w:r w:rsidRPr="00835CF0">
              <w:rPr>
                <w:rFonts w:ascii="Arial" w:hAnsi="Arial" w:cs="Arial"/>
                <w:b/>
                <w:bCs/>
              </w:rPr>
              <w:t xml:space="preserve"> (</w:t>
            </w:r>
            <w:r w:rsidR="001B4285" w:rsidRPr="00835CF0">
              <w:rPr>
                <w:rFonts w:ascii="Arial" w:hAnsi="Arial" w:cs="Arial"/>
                <w:b/>
              </w:rPr>
              <w:t xml:space="preserve">Έντυπο </w:t>
            </w:r>
            <w:r w:rsidR="004E2F76">
              <w:rPr>
                <w:rFonts w:ascii="Arial" w:hAnsi="Arial" w:cs="Arial"/>
                <w:b/>
              </w:rPr>
              <w:t>200.2.</w:t>
            </w:r>
            <w:r w:rsidR="004E2F76">
              <w:rPr>
                <w:rFonts w:ascii="Arial" w:hAnsi="Arial" w:cs="Arial"/>
                <w:b/>
                <w:lang w:val="en-GB"/>
              </w:rPr>
              <w:t>1</w:t>
            </w:r>
            <w:r w:rsidR="001B4285" w:rsidRPr="00835CF0">
              <w:rPr>
                <w:rFonts w:ascii="Arial" w:hAnsi="Arial" w:cs="Arial"/>
                <w:b/>
              </w:rPr>
              <w:t>- ΠΡΟΣΑΡΤΗΜΑ</w:t>
            </w:r>
            <w:r w:rsidRPr="00835CF0">
              <w:rPr>
                <w:rFonts w:ascii="Arial" w:hAnsi="Arial" w:cs="Arial"/>
                <w:b/>
                <w:bCs/>
              </w:rPr>
              <w:t>)</w:t>
            </w:r>
          </w:p>
          <w:p w14:paraId="3C4C4B58" w14:textId="77777777" w:rsidR="001B4285" w:rsidRDefault="001B4285" w:rsidP="001B4285">
            <w:pPr>
              <w:pStyle w:val="CommentText"/>
              <w:ind w:left="736" w:hanging="736"/>
              <w:rPr>
                <w:rFonts w:ascii="Arial" w:hAnsi="Arial" w:cs="Arial"/>
                <w:sz w:val="22"/>
                <w:szCs w:val="22"/>
              </w:rPr>
            </w:pPr>
            <w:r w:rsidRPr="001B4285">
              <w:rPr>
                <w:rFonts w:ascii="Arial" w:hAnsi="Arial" w:cs="Arial"/>
                <w:bCs/>
                <w:sz w:val="22"/>
                <w:szCs w:val="22"/>
              </w:rPr>
              <w:t xml:space="preserve">             </w:t>
            </w:r>
            <w:r w:rsidR="00007FB2" w:rsidRPr="001B4285">
              <w:rPr>
                <w:rFonts w:ascii="Arial" w:hAnsi="Arial" w:cs="Arial"/>
                <w:bCs/>
                <w:sz w:val="22"/>
                <w:szCs w:val="22"/>
              </w:rPr>
              <w:t xml:space="preserve">γ)  </w:t>
            </w:r>
            <w:r w:rsidRPr="001B4285">
              <w:rPr>
                <w:rFonts w:ascii="Arial" w:hAnsi="Arial" w:cs="Arial"/>
                <w:sz w:val="22"/>
                <w:szCs w:val="22"/>
              </w:rPr>
              <w:t xml:space="preserve">Έντυπο Έκδοσης Πιστοποιητικών για τα διάφορα Στάδια Ελέγχου </w:t>
            </w:r>
          </w:p>
          <w:p w14:paraId="39EE84F9" w14:textId="77777777" w:rsidR="005240DC" w:rsidRDefault="001B4285" w:rsidP="005240DC">
            <w:pPr>
              <w:pStyle w:val="CommentText"/>
              <w:spacing w:after="0"/>
              <w:ind w:left="737" w:hanging="737"/>
              <w:rPr>
                <w:rFonts w:ascii="Arial" w:hAnsi="Arial" w:cs="Arial"/>
                <w:b/>
                <w:sz w:val="22"/>
                <w:szCs w:val="22"/>
              </w:rPr>
            </w:pPr>
            <w:r>
              <w:rPr>
                <w:rFonts w:ascii="Arial" w:hAnsi="Arial" w:cs="Arial"/>
                <w:sz w:val="22"/>
                <w:szCs w:val="22"/>
              </w:rPr>
              <w:t xml:space="preserve">            </w:t>
            </w:r>
            <w:r w:rsidR="005240DC" w:rsidRPr="00835CF0">
              <w:rPr>
                <w:rFonts w:ascii="Arial" w:hAnsi="Arial" w:cs="Arial"/>
                <w:b/>
                <w:sz w:val="22"/>
                <w:szCs w:val="22"/>
              </w:rPr>
              <w:t>ΕΝΤΥΠΟ ΔΙΠΑΕ 104</w:t>
            </w:r>
            <w:r w:rsidR="005240DC">
              <w:rPr>
                <w:rFonts w:ascii="Arial" w:hAnsi="Arial" w:cs="Arial"/>
                <w:b/>
                <w:sz w:val="22"/>
                <w:szCs w:val="22"/>
              </w:rPr>
              <w:t>.1 – 104.6 (Αναλόγως απαιτήσεων)</w:t>
            </w:r>
          </w:p>
          <w:p w14:paraId="0E7021E5" w14:textId="2B7A6AF4" w:rsidR="005240DC" w:rsidRPr="00835CF0" w:rsidRDefault="005240DC" w:rsidP="005240DC">
            <w:pPr>
              <w:pStyle w:val="CommentText"/>
              <w:spacing w:after="0"/>
              <w:ind w:left="737" w:hanging="737"/>
              <w:rPr>
                <w:rFonts w:ascii="Arial" w:hAnsi="Arial" w:cs="Arial"/>
                <w:b/>
                <w:sz w:val="22"/>
                <w:szCs w:val="22"/>
              </w:rPr>
            </w:pPr>
            <w:r>
              <w:rPr>
                <w:rFonts w:ascii="Arial" w:hAnsi="Arial" w:cs="Arial"/>
                <w:b/>
                <w:sz w:val="22"/>
                <w:szCs w:val="22"/>
              </w:rPr>
              <w:t xml:space="preserve">           </w:t>
            </w:r>
            <w:r w:rsidR="004E2F76">
              <w:rPr>
                <w:rFonts w:ascii="Arial" w:hAnsi="Arial" w:cs="Arial"/>
                <w:b/>
                <w:sz w:val="22"/>
                <w:szCs w:val="22"/>
              </w:rPr>
              <w:t xml:space="preserve"> (Έντυπο 200.2.</w:t>
            </w:r>
            <w:r w:rsidR="004E2F76">
              <w:rPr>
                <w:rFonts w:ascii="Arial" w:hAnsi="Arial" w:cs="Arial"/>
                <w:b/>
                <w:sz w:val="22"/>
                <w:szCs w:val="22"/>
                <w:lang w:val="en-GB"/>
              </w:rPr>
              <w:t>1</w:t>
            </w:r>
            <w:r w:rsidRPr="00835CF0">
              <w:rPr>
                <w:rFonts w:ascii="Arial" w:hAnsi="Arial" w:cs="Arial"/>
                <w:b/>
                <w:sz w:val="22"/>
                <w:szCs w:val="22"/>
              </w:rPr>
              <w:t>- ΠΡΟΣΑΡΤΗΜΑ)</w:t>
            </w:r>
          </w:p>
          <w:p w14:paraId="437F9529" w14:textId="7ED11512" w:rsidR="00007FB2" w:rsidRDefault="005240DC" w:rsidP="005240DC">
            <w:pPr>
              <w:pStyle w:val="ListParagraph"/>
              <w:spacing w:before="120" w:after="120" w:line="240" w:lineRule="auto"/>
              <w:contextualSpacing w:val="0"/>
              <w:rPr>
                <w:rFonts w:ascii="Arial" w:hAnsi="Arial" w:cs="Arial"/>
                <w:bCs/>
              </w:rPr>
            </w:pPr>
            <w:r>
              <w:rPr>
                <w:rFonts w:ascii="Arial" w:hAnsi="Arial" w:cs="Arial"/>
                <w:bCs/>
                <w:i/>
                <w:iCs/>
              </w:rPr>
              <w:t xml:space="preserve"> </w:t>
            </w:r>
            <w:r w:rsidR="001B4285">
              <w:rPr>
                <w:rFonts w:ascii="Arial" w:hAnsi="Arial" w:cs="Arial"/>
                <w:bCs/>
                <w:i/>
                <w:iCs/>
              </w:rPr>
              <w:t>(</w:t>
            </w:r>
            <w:r w:rsidR="00007FB2" w:rsidRPr="008B0ADC">
              <w:rPr>
                <w:rFonts w:ascii="Arial" w:hAnsi="Arial" w:cs="Arial"/>
                <w:bCs/>
                <w:i/>
                <w:iCs/>
              </w:rPr>
              <w:t>Έντυπο Πιστοποιητικού Επιτυχούς ή Ανεπιτυχούς Ο</w:t>
            </w:r>
            <w:r w:rsidR="001B4285">
              <w:rPr>
                <w:rFonts w:ascii="Arial" w:hAnsi="Arial" w:cs="Arial"/>
                <w:bCs/>
                <w:i/>
                <w:iCs/>
              </w:rPr>
              <w:t>πτικού Ελέγχου)</w:t>
            </w:r>
          </w:p>
          <w:p w14:paraId="17D93DAB" w14:textId="77F1EE5D" w:rsidR="00F227A5" w:rsidRPr="00415129" w:rsidRDefault="005240DC" w:rsidP="007E2306">
            <w:pPr>
              <w:pStyle w:val="CommentText"/>
              <w:ind w:left="736"/>
              <w:rPr>
                <w:rFonts w:ascii="Arial" w:hAnsi="Arial" w:cs="Arial"/>
                <w:sz w:val="22"/>
                <w:szCs w:val="22"/>
              </w:rPr>
            </w:pPr>
            <w:r w:rsidRPr="00415129">
              <w:rPr>
                <w:rFonts w:ascii="Arial" w:hAnsi="Arial" w:cs="Arial"/>
                <w:sz w:val="22"/>
                <w:szCs w:val="22"/>
              </w:rPr>
              <w:t>Για τα μέρη α)-γ) θα πρέπει να συμπληρωθεί το έντυπο του ΕΤΕΚ «ΜΕΘΟΔΟΛΟΓΙΑ ΤΑΚΤΙΚΗΣ ΕΠΙΘΕΩΡΗΣΗΣ ΚΤΗΡΙΩΝ ΣΕ ΟΤΙ ΑΦΟΡΑ ΤΗ ΔΟΜΟΣΤΑΤΙΚΗ ΤΟΥΣ ΕΠΑΡΚΕΙΑ».</w:t>
            </w:r>
          </w:p>
          <w:p w14:paraId="6822946F" w14:textId="77777777" w:rsidR="00F227A5" w:rsidRDefault="00F227A5" w:rsidP="00007FB2">
            <w:pPr>
              <w:spacing w:after="0" w:line="240" w:lineRule="auto"/>
              <w:jc w:val="both"/>
              <w:rPr>
                <w:rFonts w:ascii="Arial" w:hAnsi="Arial" w:cs="Arial"/>
                <w:b/>
                <w:iCs/>
              </w:rPr>
            </w:pPr>
          </w:p>
          <w:p w14:paraId="108A0CC8" w14:textId="4F1B5F44" w:rsidR="00007FB2" w:rsidRPr="00EB2A26" w:rsidRDefault="00007FB2" w:rsidP="00007FB2">
            <w:pPr>
              <w:spacing w:after="0" w:line="240" w:lineRule="auto"/>
              <w:jc w:val="both"/>
              <w:rPr>
                <w:rFonts w:ascii="Arial" w:hAnsi="Arial" w:cs="Arial"/>
                <w:b/>
                <w:bCs/>
              </w:rPr>
            </w:pPr>
            <w:r w:rsidRPr="000D0787">
              <w:rPr>
                <w:rFonts w:ascii="Arial" w:hAnsi="Arial" w:cs="Arial"/>
                <w:b/>
                <w:iCs/>
              </w:rPr>
              <w:t>2.3</w:t>
            </w:r>
            <w:r w:rsidRPr="008B0ADC">
              <w:rPr>
                <w:rFonts w:ascii="Arial" w:hAnsi="Arial" w:cs="Arial"/>
                <w:b/>
                <w:i/>
                <w:iCs/>
              </w:rPr>
              <w:t xml:space="preserve"> </w:t>
            </w:r>
            <w:r w:rsidRPr="00EB2A26">
              <w:rPr>
                <w:rFonts w:ascii="Arial" w:hAnsi="Arial" w:cs="Arial"/>
                <w:b/>
                <w:iCs/>
              </w:rPr>
              <w:t>Πιστοποιητικό Πυρασφάλειας</w:t>
            </w:r>
            <w:r w:rsidRPr="00EB2A26">
              <w:rPr>
                <w:rFonts w:ascii="Arial" w:hAnsi="Arial" w:cs="Arial"/>
                <w:b/>
              </w:rPr>
              <w:t xml:space="preserve"> από την Πυροσβεστική Υπηρεσία </w:t>
            </w:r>
            <w:r w:rsidRPr="00EB2A26">
              <w:rPr>
                <w:rFonts w:ascii="Arial" w:hAnsi="Arial" w:cs="Arial"/>
                <w:b/>
                <w:bCs/>
              </w:rPr>
              <w:t>(ΠΑΡΑΡΤΗΜΑ 6.3)</w:t>
            </w:r>
          </w:p>
          <w:p w14:paraId="1B1901B1" w14:textId="77777777" w:rsidR="00007FB2" w:rsidRPr="00EB2A26" w:rsidRDefault="00007FB2" w:rsidP="00007FB2">
            <w:pPr>
              <w:spacing w:after="0" w:line="240" w:lineRule="auto"/>
              <w:jc w:val="both"/>
              <w:rPr>
                <w:rFonts w:ascii="Arial" w:hAnsi="Arial" w:cs="Arial"/>
                <w:b/>
              </w:rPr>
            </w:pPr>
          </w:p>
          <w:p w14:paraId="29629D26" w14:textId="287EA674" w:rsidR="00007FB2" w:rsidRDefault="00007FB2" w:rsidP="00007FB2">
            <w:pPr>
              <w:spacing w:after="0" w:line="240" w:lineRule="auto"/>
              <w:jc w:val="both"/>
              <w:rPr>
                <w:rFonts w:ascii="Arial" w:hAnsi="Arial" w:cs="Arial"/>
                <w:b/>
                <w:bCs/>
              </w:rPr>
            </w:pPr>
            <w:r w:rsidRPr="00EB2A26">
              <w:rPr>
                <w:rFonts w:ascii="Arial" w:hAnsi="Arial" w:cs="Arial"/>
                <w:b/>
                <w:iCs/>
              </w:rPr>
              <w:lastRenderedPageBreak/>
              <w:t xml:space="preserve">2.4 Πιστοποιητικό </w:t>
            </w:r>
            <w:proofErr w:type="spellStart"/>
            <w:r w:rsidRPr="00EB2A26">
              <w:rPr>
                <w:rFonts w:ascii="Arial" w:hAnsi="Arial" w:cs="Arial"/>
                <w:b/>
                <w:iCs/>
              </w:rPr>
              <w:t>Καταλληλότητας</w:t>
            </w:r>
            <w:proofErr w:type="spellEnd"/>
            <w:r w:rsidRPr="00EB2A26">
              <w:rPr>
                <w:rFonts w:ascii="Arial" w:hAnsi="Arial" w:cs="Arial"/>
                <w:b/>
                <w:iCs/>
              </w:rPr>
              <w:t xml:space="preserve"> Ηλεκτρικής Εγκατάστασης από την Ηλεκτρομηχανολογική Υπηρεσία (Η.Μ.Υ)</w:t>
            </w:r>
            <w:r w:rsidRPr="00EB2A26">
              <w:rPr>
                <w:rFonts w:ascii="Arial" w:hAnsi="Arial" w:cs="Arial"/>
                <w:b/>
              </w:rPr>
              <w:t xml:space="preserve">- </w:t>
            </w:r>
            <w:r w:rsidRPr="00EB2A26">
              <w:rPr>
                <w:rFonts w:ascii="Arial" w:hAnsi="Arial" w:cs="Arial"/>
                <w:b/>
                <w:bCs/>
              </w:rPr>
              <w:t>(ΠΑΡΑΡΤΗΜΑ 6.4)</w:t>
            </w:r>
          </w:p>
          <w:p w14:paraId="1DC473E1" w14:textId="77777777" w:rsidR="00A53033" w:rsidRPr="00EB2A26" w:rsidRDefault="00A53033" w:rsidP="00007FB2">
            <w:pPr>
              <w:spacing w:after="0" w:line="240" w:lineRule="auto"/>
              <w:jc w:val="both"/>
              <w:rPr>
                <w:rFonts w:ascii="Arial" w:hAnsi="Arial" w:cs="Arial"/>
                <w:bCs/>
              </w:rPr>
            </w:pPr>
          </w:p>
          <w:p w14:paraId="1FC348B2" w14:textId="77777777" w:rsidR="0006038F" w:rsidRDefault="00007FB2" w:rsidP="00D32A6E">
            <w:pPr>
              <w:pStyle w:val="ListParagraph"/>
              <w:spacing w:after="0" w:line="240" w:lineRule="auto"/>
              <w:ind w:left="0"/>
              <w:contextualSpacing w:val="0"/>
              <w:jc w:val="both"/>
              <w:rPr>
                <w:rFonts w:ascii="Arial" w:hAnsi="Arial" w:cs="Arial"/>
                <w:b/>
              </w:rPr>
            </w:pPr>
            <w:r w:rsidRPr="008B0ADC">
              <w:rPr>
                <w:rFonts w:ascii="Arial" w:hAnsi="Arial" w:cs="Arial"/>
                <w:b/>
              </w:rPr>
              <w:t>Όταν η εξασφάλιση του πιστοποιητικού</w:t>
            </w:r>
            <w:r w:rsidR="0006038F">
              <w:rPr>
                <w:rFonts w:ascii="Arial" w:hAnsi="Arial" w:cs="Arial"/>
                <w:b/>
              </w:rPr>
              <w:t xml:space="preserve"> από την Η.Μ.Υ δεν είναι δυνατή:</w:t>
            </w:r>
          </w:p>
          <w:p w14:paraId="0BD623F7" w14:textId="46484D3B" w:rsidR="002E0977" w:rsidRPr="00962524" w:rsidRDefault="0006038F" w:rsidP="00D32A6E">
            <w:pPr>
              <w:pStyle w:val="ListParagraph"/>
              <w:spacing w:after="0" w:line="240" w:lineRule="auto"/>
              <w:ind w:left="0"/>
              <w:contextualSpacing w:val="0"/>
              <w:jc w:val="both"/>
              <w:rPr>
                <w:rFonts w:ascii="Arial" w:hAnsi="Arial" w:cs="Arial"/>
                <w:b/>
              </w:rPr>
            </w:pPr>
            <w:r>
              <w:rPr>
                <w:rFonts w:ascii="Arial" w:hAnsi="Arial" w:cs="Arial"/>
                <w:b/>
              </w:rPr>
              <w:t>Α)</w:t>
            </w:r>
            <w:r w:rsidR="00007FB2" w:rsidRPr="008B0ADC">
              <w:rPr>
                <w:rFonts w:ascii="Arial" w:hAnsi="Arial" w:cs="Arial"/>
                <w:b/>
              </w:rPr>
              <w:t xml:space="preserve"> </w:t>
            </w:r>
            <w:r>
              <w:rPr>
                <w:rFonts w:ascii="Arial" w:hAnsi="Arial" w:cs="Arial"/>
                <w:b/>
              </w:rPr>
              <w:t>Ν</w:t>
            </w:r>
            <w:r w:rsidR="00007FB2" w:rsidRPr="008B0ADC">
              <w:rPr>
                <w:rFonts w:ascii="Arial" w:hAnsi="Arial" w:cs="Arial"/>
                <w:b/>
              </w:rPr>
              <w:t xml:space="preserve">α κατατίθεται βεβαίωση από ηλεκτρολόγο μελετητή (εγγεγραμμένο μέλος του ΕΤΕΚ) με την οποία </w:t>
            </w:r>
            <w:r w:rsidR="005B2590">
              <w:rPr>
                <w:rFonts w:ascii="Arial" w:hAnsi="Arial" w:cs="Arial"/>
                <w:b/>
              </w:rPr>
              <w:t>βεβαιώνεται</w:t>
            </w:r>
            <w:r w:rsidR="00007FB2" w:rsidRPr="008B0ADC">
              <w:rPr>
                <w:rFonts w:ascii="Arial" w:hAnsi="Arial" w:cs="Arial"/>
                <w:b/>
              </w:rPr>
              <w:t xml:space="preserve"> ότι οι αντίστοιχες στον κλάδο του εγκαταστάσεις είναι</w:t>
            </w:r>
            <w:r w:rsidR="005B2590">
              <w:rPr>
                <w:rFonts w:ascii="Arial" w:hAnsi="Arial" w:cs="Arial"/>
                <w:b/>
              </w:rPr>
              <w:t xml:space="preserve"> ελεγμένες και ασφαλείς για χρήση από το</w:t>
            </w:r>
            <w:r w:rsidR="00007FB2" w:rsidRPr="008B0ADC">
              <w:rPr>
                <w:rFonts w:ascii="Arial" w:hAnsi="Arial" w:cs="Arial"/>
                <w:b/>
              </w:rPr>
              <w:t xml:space="preserve"> κοιν</w:t>
            </w:r>
            <w:r w:rsidR="005B2590">
              <w:rPr>
                <w:rFonts w:ascii="Arial" w:hAnsi="Arial" w:cs="Arial"/>
                <w:b/>
              </w:rPr>
              <w:t>ό</w:t>
            </w:r>
            <w:r w:rsidR="009D0BC0">
              <w:rPr>
                <w:rFonts w:ascii="Arial" w:hAnsi="Arial" w:cs="Arial"/>
                <w:b/>
              </w:rPr>
              <w:t xml:space="preserve"> και</w:t>
            </w:r>
          </w:p>
          <w:p w14:paraId="1C6802D4" w14:textId="37EB8C23" w:rsidR="00007FB2" w:rsidRDefault="0006038F" w:rsidP="00D32A6E">
            <w:pPr>
              <w:pStyle w:val="ListParagraph"/>
              <w:spacing w:after="0" w:line="240" w:lineRule="auto"/>
              <w:ind w:left="0"/>
              <w:contextualSpacing w:val="0"/>
              <w:jc w:val="both"/>
              <w:rPr>
                <w:rFonts w:ascii="Arial" w:hAnsi="Arial" w:cs="Arial"/>
              </w:rPr>
            </w:pPr>
            <w:r>
              <w:rPr>
                <w:rFonts w:ascii="Arial" w:hAnsi="Arial" w:cs="Arial"/>
                <w:b/>
              </w:rPr>
              <w:t>Β) Ο</w:t>
            </w:r>
            <w:r w:rsidR="005B2590">
              <w:rPr>
                <w:rFonts w:ascii="Arial" w:hAnsi="Arial" w:cs="Arial"/>
                <w:b/>
              </w:rPr>
              <w:t xml:space="preserve"> ηλεκτρολόγος μελετητής </w:t>
            </w:r>
            <w:r w:rsidR="00007FB2" w:rsidRPr="008B0ADC">
              <w:rPr>
                <w:rFonts w:ascii="Arial" w:hAnsi="Arial" w:cs="Arial"/>
                <w:b/>
              </w:rPr>
              <w:t>συμπληρώνει το Έντυπο</w:t>
            </w:r>
            <w:r w:rsidR="00AB1A3C" w:rsidRPr="008B0ADC">
              <w:rPr>
                <w:rFonts w:ascii="Arial" w:hAnsi="Arial" w:cs="Arial"/>
                <w:b/>
              </w:rPr>
              <w:t xml:space="preserve"> Γενικής Οπτικής Επιθεώρησης Κτη</w:t>
            </w:r>
            <w:r w:rsidR="00007FB2" w:rsidRPr="008B0ADC">
              <w:rPr>
                <w:rFonts w:ascii="Arial" w:hAnsi="Arial" w:cs="Arial"/>
                <w:b/>
              </w:rPr>
              <w:t>ρίων (Ε</w:t>
            </w:r>
            <w:r w:rsidR="00D32A6E">
              <w:rPr>
                <w:rFonts w:ascii="Arial" w:hAnsi="Arial" w:cs="Arial"/>
                <w:b/>
              </w:rPr>
              <w:t>.</w:t>
            </w:r>
            <w:r w:rsidR="00007FB2" w:rsidRPr="008B0ADC">
              <w:rPr>
                <w:rFonts w:ascii="Arial" w:hAnsi="Arial" w:cs="Arial"/>
                <w:b/>
              </w:rPr>
              <w:t>Γ</w:t>
            </w:r>
            <w:r w:rsidR="00D32A6E">
              <w:rPr>
                <w:rFonts w:ascii="Arial" w:hAnsi="Arial" w:cs="Arial"/>
                <w:b/>
              </w:rPr>
              <w:t>.</w:t>
            </w:r>
            <w:r w:rsidR="00007FB2" w:rsidRPr="008B0ADC">
              <w:rPr>
                <w:rFonts w:ascii="Arial" w:hAnsi="Arial" w:cs="Arial"/>
                <w:b/>
              </w:rPr>
              <w:t>Ο</w:t>
            </w:r>
            <w:r w:rsidR="00D32A6E">
              <w:rPr>
                <w:rFonts w:ascii="Arial" w:hAnsi="Arial" w:cs="Arial"/>
                <w:b/>
              </w:rPr>
              <w:t>.</w:t>
            </w:r>
            <w:r w:rsidR="00007FB2" w:rsidRPr="008B0ADC">
              <w:rPr>
                <w:rFonts w:ascii="Arial" w:hAnsi="Arial" w:cs="Arial"/>
                <w:b/>
              </w:rPr>
              <w:t>Ε</w:t>
            </w:r>
            <w:r w:rsidR="00D32A6E">
              <w:rPr>
                <w:rFonts w:ascii="Arial" w:hAnsi="Arial" w:cs="Arial"/>
                <w:b/>
              </w:rPr>
              <w:t>.</w:t>
            </w:r>
            <w:r w:rsidR="00007FB2" w:rsidRPr="008B0ADC">
              <w:rPr>
                <w:rFonts w:ascii="Arial" w:hAnsi="Arial" w:cs="Arial"/>
                <w:b/>
              </w:rPr>
              <w:t>Κ</w:t>
            </w:r>
            <w:r w:rsidR="00D32A6E">
              <w:rPr>
                <w:rFonts w:ascii="Arial" w:hAnsi="Arial" w:cs="Arial"/>
                <w:b/>
              </w:rPr>
              <w:t>.</w:t>
            </w:r>
            <w:r w:rsidR="00007FB2" w:rsidRPr="008B0ADC">
              <w:rPr>
                <w:rFonts w:ascii="Arial" w:hAnsi="Arial" w:cs="Arial"/>
                <w:b/>
              </w:rPr>
              <w:t xml:space="preserve">) του ΕΤΕΚ και συγκεκριμένα την ενότητα Γ3: Επιθεώρηση Ηλεκτρολογικής Εγκατάστασης </w:t>
            </w:r>
            <w:r w:rsidR="00007FB2" w:rsidRPr="000D0787">
              <w:rPr>
                <w:rFonts w:ascii="Arial" w:hAnsi="Arial" w:cs="Arial"/>
                <w:b/>
              </w:rPr>
              <w:t>(Έντυπο ΔΙΠΑΕ 105</w:t>
            </w:r>
            <w:r w:rsidR="004E2F76">
              <w:rPr>
                <w:rFonts w:ascii="Arial" w:hAnsi="Arial" w:cs="Arial"/>
                <w:b/>
              </w:rPr>
              <w:t>- Έντυπο 200.2.</w:t>
            </w:r>
            <w:r w:rsidR="004E2F76" w:rsidRPr="004E2F76">
              <w:rPr>
                <w:rFonts w:ascii="Arial" w:hAnsi="Arial" w:cs="Arial"/>
                <w:b/>
              </w:rPr>
              <w:t>1</w:t>
            </w:r>
            <w:r w:rsidR="001B4285" w:rsidRPr="000D0787">
              <w:rPr>
                <w:rFonts w:ascii="Arial" w:hAnsi="Arial" w:cs="Arial"/>
                <w:b/>
              </w:rPr>
              <w:t>- ΠΡΟΣΑΡΤΗΜΑ</w:t>
            </w:r>
            <w:r w:rsidR="001B4285" w:rsidRPr="001B4285">
              <w:rPr>
                <w:rFonts w:ascii="Arial" w:hAnsi="Arial" w:cs="Arial"/>
              </w:rPr>
              <w:t>)</w:t>
            </w:r>
            <w:r>
              <w:rPr>
                <w:rFonts w:ascii="Arial" w:hAnsi="Arial" w:cs="Arial"/>
              </w:rPr>
              <w:t>.</w:t>
            </w:r>
          </w:p>
          <w:p w14:paraId="6CEDFFDA" w14:textId="77777777" w:rsidR="00D32A6E" w:rsidRPr="008B0ADC" w:rsidRDefault="00D32A6E" w:rsidP="00D32A6E">
            <w:pPr>
              <w:pStyle w:val="ListParagraph"/>
              <w:spacing w:after="0" w:line="240" w:lineRule="auto"/>
              <w:ind w:left="0"/>
              <w:contextualSpacing w:val="0"/>
              <w:jc w:val="both"/>
              <w:rPr>
                <w:rFonts w:ascii="Arial" w:hAnsi="Arial" w:cs="Arial"/>
                <w:b/>
              </w:rPr>
            </w:pPr>
          </w:p>
          <w:p w14:paraId="2CE8C286" w14:textId="223F6340" w:rsidR="0012789A" w:rsidRDefault="00D6266D" w:rsidP="0012789A">
            <w:pPr>
              <w:spacing w:after="0" w:line="240" w:lineRule="auto"/>
              <w:jc w:val="both"/>
              <w:rPr>
                <w:rFonts w:ascii="Arial" w:hAnsi="Arial" w:cs="Arial"/>
                <w:b/>
              </w:rPr>
            </w:pPr>
            <w:r w:rsidRPr="008B0ADC">
              <w:rPr>
                <w:rFonts w:ascii="Arial" w:hAnsi="Arial" w:cs="Arial"/>
                <w:b/>
              </w:rPr>
              <w:t xml:space="preserve">2.5 </w:t>
            </w:r>
            <w:r>
              <w:rPr>
                <w:rFonts w:ascii="Arial" w:hAnsi="Arial" w:cs="Arial"/>
                <w:b/>
              </w:rPr>
              <w:t xml:space="preserve">Αντίγραφο επιθεώρησης κλιματισμού και θέρμανσης από </w:t>
            </w:r>
            <w:r w:rsidRPr="00132708">
              <w:rPr>
                <w:rFonts w:ascii="Arial" w:hAnsi="Arial" w:cs="Arial"/>
                <w:b/>
                <w:bCs/>
              </w:rPr>
              <w:t>επιθεωρητή που είναι εγγεγραμμένος στο Υπουργείο Ενέργειας, Εμπορίου και Βιομηχανίας</w:t>
            </w:r>
            <w:r>
              <w:rPr>
                <w:rFonts w:ascii="Arial" w:hAnsi="Arial" w:cs="Arial"/>
                <w:b/>
                <w:bCs/>
              </w:rPr>
              <w:t xml:space="preserve">. </w:t>
            </w:r>
            <w:r w:rsidR="005B2590">
              <w:rPr>
                <w:rFonts w:ascii="Arial" w:hAnsi="Arial" w:cs="Arial"/>
                <w:b/>
                <w:bCs/>
              </w:rPr>
              <w:t>Στην περίπτωση που</w:t>
            </w:r>
            <w:r>
              <w:rPr>
                <w:rFonts w:ascii="Arial" w:hAnsi="Arial" w:cs="Arial"/>
                <w:b/>
                <w:bCs/>
              </w:rPr>
              <w:t xml:space="preserve"> η επ</w:t>
            </w:r>
            <w:r w:rsidR="00C125A9">
              <w:rPr>
                <w:rFonts w:ascii="Arial" w:hAnsi="Arial" w:cs="Arial"/>
                <w:b/>
                <w:bCs/>
              </w:rPr>
              <w:t>ιθεώρηση δεν έχει γίνει, τότε</w:t>
            </w:r>
            <w:r>
              <w:rPr>
                <w:rFonts w:ascii="Arial" w:hAnsi="Arial" w:cs="Arial"/>
                <w:b/>
                <w:bCs/>
              </w:rPr>
              <w:t xml:space="preserve"> συμπληρώνεται το</w:t>
            </w:r>
            <w:r w:rsidRPr="008B0ADC">
              <w:rPr>
                <w:rFonts w:ascii="Arial" w:hAnsi="Arial" w:cs="Arial"/>
                <w:b/>
              </w:rPr>
              <w:t xml:space="preserve"> Πιστοποιητικό Ελέγχου Καταλληλόλητας Μηχανολογικής Εγκατάστασης από μηχανολόγο μηχανικό (εγγεγραμμένο μέλος του ΕΤΕΚ)-</w:t>
            </w:r>
            <w:r w:rsidRPr="008B0ADC">
              <w:rPr>
                <w:rFonts w:ascii="Arial" w:hAnsi="Arial" w:cs="Arial"/>
                <w:bCs/>
              </w:rPr>
              <w:t xml:space="preserve"> </w:t>
            </w:r>
            <w:r w:rsidRPr="00EB2A26">
              <w:rPr>
                <w:rFonts w:ascii="Arial" w:hAnsi="Arial" w:cs="Arial"/>
                <w:b/>
                <w:bCs/>
              </w:rPr>
              <w:t>(ΠΑΡΑΡΤΗΜΑ 6.5)</w:t>
            </w:r>
            <w:r w:rsidR="0012789A">
              <w:rPr>
                <w:rFonts w:ascii="Arial" w:hAnsi="Arial" w:cs="Arial"/>
                <w:b/>
                <w:bCs/>
              </w:rPr>
              <w:t xml:space="preserve"> και επιπρόσθετα </w:t>
            </w:r>
            <w:r w:rsidR="0012789A">
              <w:rPr>
                <w:rFonts w:ascii="Arial" w:hAnsi="Arial" w:cs="Arial"/>
                <w:b/>
              </w:rPr>
              <w:t>συμπληρώνεται</w:t>
            </w:r>
            <w:r w:rsidRPr="008B0ADC">
              <w:rPr>
                <w:rFonts w:ascii="Arial" w:hAnsi="Arial" w:cs="Arial"/>
                <w:b/>
              </w:rPr>
              <w:t xml:space="preserve"> το Έντυπο</w:t>
            </w:r>
            <w:r>
              <w:rPr>
                <w:rFonts w:ascii="Arial" w:hAnsi="Arial" w:cs="Arial"/>
                <w:b/>
              </w:rPr>
              <w:t xml:space="preserve"> Γενικής Οπτικής Επιθεώρησης Κτη</w:t>
            </w:r>
            <w:r w:rsidRPr="008B0ADC">
              <w:rPr>
                <w:rFonts w:ascii="Arial" w:hAnsi="Arial" w:cs="Arial"/>
                <w:b/>
              </w:rPr>
              <w:t>ρίων (Ε</w:t>
            </w:r>
            <w:r>
              <w:rPr>
                <w:rFonts w:ascii="Arial" w:hAnsi="Arial" w:cs="Arial"/>
                <w:b/>
              </w:rPr>
              <w:t>.</w:t>
            </w:r>
            <w:r w:rsidRPr="008B0ADC">
              <w:rPr>
                <w:rFonts w:ascii="Arial" w:hAnsi="Arial" w:cs="Arial"/>
                <w:b/>
              </w:rPr>
              <w:t>Γ</w:t>
            </w:r>
            <w:r>
              <w:rPr>
                <w:rFonts w:ascii="Arial" w:hAnsi="Arial" w:cs="Arial"/>
                <w:b/>
              </w:rPr>
              <w:t>.</w:t>
            </w:r>
            <w:r w:rsidRPr="008B0ADC">
              <w:rPr>
                <w:rFonts w:ascii="Arial" w:hAnsi="Arial" w:cs="Arial"/>
                <w:b/>
              </w:rPr>
              <w:t>Ο</w:t>
            </w:r>
            <w:r>
              <w:rPr>
                <w:rFonts w:ascii="Arial" w:hAnsi="Arial" w:cs="Arial"/>
                <w:b/>
              </w:rPr>
              <w:t>.</w:t>
            </w:r>
            <w:r w:rsidRPr="008B0ADC">
              <w:rPr>
                <w:rFonts w:ascii="Arial" w:hAnsi="Arial" w:cs="Arial"/>
                <w:b/>
              </w:rPr>
              <w:t>Ε</w:t>
            </w:r>
            <w:r>
              <w:rPr>
                <w:rFonts w:ascii="Arial" w:hAnsi="Arial" w:cs="Arial"/>
                <w:b/>
              </w:rPr>
              <w:t>.</w:t>
            </w:r>
            <w:r w:rsidRPr="008B0ADC">
              <w:rPr>
                <w:rFonts w:ascii="Arial" w:hAnsi="Arial" w:cs="Arial"/>
                <w:b/>
              </w:rPr>
              <w:t>Κ</w:t>
            </w:r>
            <w:r>
              <w:rPr>
                <w:rFonts w:ascii="Arial" w:hAnsi="Arial" w:cs="Arial"/>
                <w:b/>
              </w:rPr>
              <w:t>.</w:t>
            </w:r>
            <w:r w:rsidR="0012789A">
              <w:rPr>
                <w:rFonts w:ascii="Arial" w:hAnsi="Arial" w:cs="Arial"/>
                <w:b/>
              </w:rPr>
              <w:t>) του ΕΤΕΚ και συγκεκριμένα η</w:t>
            </w:r>
            <w:r w:rsidRPr="008B0ADC">
              <w:rPr>
                <w:rFonts w:ascii="Arial" w:hAnsi="Arial" w:cs="Arial"/>
                <w:b/>
              </w:rPr>
              <w:t xml:space="preserve"> ενότητα Γ4: Επιθεώρηση Μηχανολογικής Εγκατάστασης </w:t>
            </w:r>
            <w:r w:rsidRPr="000D0787">
              <w:rPr>
                <w:rFonts w:ascii="Arial" w:hAnsi="Arial" w:cs="Arial"/>
                <w:b/>
              </w:rPr>
              <w:t>(</w:t>
            </w:r>
            <w:r w:rsidR="004E2F76">
              <w:rPr>
                <w:rFonts w:ascii="Arial" w:hAnsi="Arial" w:cs="Arial"/>
                <w:b/>
              </w:rPr>
              <w:t>Έντυπο ΔΙΠΑΕ 106 -Έντυπο 200.2.</w:t>
            </w:r>
            <w:r w:rsidR="004E2F76" w:rsidRPr="004E2F76">
              <w:rPr>
                <w:rFonts w:ascii="Arial" w:hAnsi="Arial" w:cs="Arial"/>
                <w:b/>
              </w:rPr>
              <w:t>1</w:t>
            </w:r>
            <w:bookmarkStart w:id="0" w:name="_GoBack"/>
            <w:bookmarkEnd w:id="0"/>
            <w:r w:rsidRPr="000D0787">
              <w:rPr>
                <w:rFonts w:ascii="Arial" w:hAnsi="Arial" w:cs="Arial"/>
                <w:b/>
              </w:rPr>
              <w:t xml:space="preserve">- ΠΡΟΣΑΡΤΗΜΑ)  </w:t>
            </w:r>
            <w:r w:rsidRPr="008B0ADC">
              <w:rPr>
                <w:rFonts w:ascii="Arial" w:hAnsi="Arial" w:cs="Arial"/>
                <w:b/>
              </w:rPr>
              <w:t xml:space="preserve">      </w:t>
            </w:r>
          </w:p>
          <w:p w14:paraId="739621F7" w14:textId="099ED1F1" w:rsidR="00007FB2" w:rsidRPr="008B0ADC" w:rsidRDefault="00D6266D" w:rsidP="0012789A">
            <w:pPr>
              <w:spacing w:after="0" w:line="240" w:lineRule="auto"/>
              <w:jc w:val="both"/>
              <w:rPr>
                <w:rFonts w:ascii="Arial" w:hAnsi="Arial" w:cs="Arial"/>
                <w:b/>
              </w:rPr>
            </w:pPr>
            <w:r w:rsidRPr="008B0ADC">
              <w:rPr>
                <w:rFonts w:ascii="Arial" w:hAnsi="Arial" w:cs="Arial"/>
                <w:b/>
              </w:rPr>
              <w:t xml:space="preserve">                                                        </w:t>
            </w:r>
          </w:p>
        </w:tc>
      </w:tr>
      <w:tr w:rsidR="00932D3F" w:rsidRPr="00932D3F" w14:paraId="467B294F" w14:textId="77777777" w:rsidTr="00007FB2">
        <w:tc>
          <w:tcPr>
            <w:tcW w:w="8814" w:type="dxa"/>
          </w:tcPr>
          <w:p w14:paraId="48D7C0A5" w14:textId="2D6CF32D" w:rsidR="00BB1ED7" w:rsidRPr="00932D3F" w:rsidRDefault="00BB1ED7" w:rsidP="00A53033">
            <w:pPr>
              <w:pStyle w:val="ListParagraph"/>
              <w:spacing w:after="0" w:line="240" w:lineRule="auto"/>
              <w:ind w:left="306" w:hanging="306"/>
              <w:jc w:val="both"/>
              <w:rPr>
                <w:rFonts w:ascii="Arial" w:hAnsi="Arial" w:cs="Arial"/>
              </w:rPr>
            </w:pPr>
            <w:r w:rsidRPr="00932D3F">
              <w:rPr>
                <w:rFonts w:ascii="Arial" w:hAnsi="Arial" w:cs="Arial"/>
                <w:b/>
              </w:rPr>
              <w:lastRenderedPageBreak/>
              <w:t>3. Αριθμός,</w:t>
            </w:r>
            <w:r w:rsidR="005B2590">
              <w:rPr>
                <w:rFonts w:ascii="Arial" w:hAnsi="Arial" w:cs="Arial"/>
                <w:b/>
              </w:rPr>
              <w:t xml:space="preserve"> έκταση, χωρητικότητα, ποσοστό χρήσης</w:t>
            </w:r>
            <w:r w:rsidR="00B8340F">
              <w:rPr>
                <w:rFonts w:ascii="Arial" w:hAnsi="Arial" w:cs="Arial"/>
                <w:b/>
              </w:rPr>
              <w:t xml:space="preserve"> ημερησίως των</w:t>
            </w:r>
            <w:r w:rsidRPr="00932D3F">
              <w:rPr>
                <w:rFonts w:ascii="Arial" w:hAnsi="Arial" w:cs="Arial"/>
                <w:b/>
              </w:rPr>
              <w:t xml:space="preserve"> αιθουσών διδασκαλίας (Πίνακας 2)</w:t>
            </w:r>
          </w:p>
          <w:p w14:paraId="1806586E" w14:textId="77777777" w:rsidR="00BB1ED7" w:rsidRPr="00932D3F" w:rsidRDefault="00BB1ED7" w:rsidP="00D10124">
            <w:pPr>
              <w:pStyle w:val="ListParagraph"/>
              <w:spacing w:after="0" w:line="240" w:lineRule="auto"/>
              <w:ind w:left="0"/>
              <w:jc w:val="both"/>
              <w:rPr>
                <w:rFonts w:ascii="Arial" w:hAnsi="Arial" w:cs="Arial"/>
                <w:b/>
                <w:u w:val="single"/>
              </w:rPr>
            </w:pPr>
          </w:p>
        </w:tc>
      </w:tr>
      <w:tr w:rsidR="00932D3F" w:rsidRPr="00932D3F" w14:paraId="3B01F402" w14:textId="77777777" w:rsidTr="00007FB2">
        <w:tc>
          <w:tcPr>
            <w:tcW w:w="8814" w:type="dxa"/>
          </w:tcPr>
          <w:p w14:paraId="7DECA21F" w14:textId="77777777" w:rsidR="00BB1ED7" w:rsidRPr="00932D3F" w:rsidRDefault="00BB1ED7" w:rsidP="00D10124">
            <w:pPr>
              <w:pStyle w:val="ListParagraph"/>
              <w:spacing w:after="0" w:line="240" w:lineRule="auto"/>
              <w:ind w:left="0"/>
              <w:jc w:val="both"/>
              <w:rPr>
                <w:rFonts w:ascii="Arial" w:hAnsi="Arial" w:cs="Arial"/>
                <w:b/>
              </w:rPr>
            </w:pPr>
            <w:r w:rsidRPr="00932D3F">
              <w:rPr>
                <w:rFonts w:ascii="Arial" w:hAnsi="Arial" w:cs="Arial"/>
                <w:b/>
              </w:rPr>
              <w:t>4. Αριθμός, έκταση, χωρητικότητα γραφείων ακαδημαϊκού προσωπικού</w:t>
            </w:r>
          </w:p>
          <w:p w14:paraId="01285603" w14:textId="3AB460C4" w:rsidR="00BB1ED7" w:rsidRPr="00932D3F" w:rsidRDefault="00BB1ED7" w:rsidP="00D10124">
            <w:pPr>
              <w:pStyle w:val="ListParagraph"/>
              <w:spacing w:after="0" w:line="240" w:lineRule="auto"/>
              <w:ind w:left="0"/>
              <w:jc w:val="both"/>
              <w:rPr>
                <w:rFonts w:ascii="Arial" w:hAnsi="Arial" w:cs="Arial"/>
              </w:rPr>
            </w:pPr>
            <w:r w:rsidRPr="00932D3F">
              <w:rPr>
                <w:rFonts w:ascii="Arial" w:hAnsi="Arial" w:cs="Arial"/>
                <w:b/>
              </w:rPr>
              <w:t xml:space="preserve">     (Πίνακας 3)</w:t>
            </w:r>
          </w:p>
          <w:p w14:paraId="0378592E" w14:textId="77777777" w:rsidR="00BB1ED7" w:rsidRPr="00932D3F" w:rsidRDefault="00BB1ED7" w:rsidP="00D10124">
            <w:pPr>
              <w:pStyle w:val="ListParagraph"/>
              <w:spacing w:after="0" w:line="240" w:lineRule="auto"/>
              <w:ind w:left="0"/>
              <w:jc w:val="both"/>
              <w:rPr>
                <w:rFonts w:ascii="Arial" w:hAnsi="Arial" w:cs="Arial"/>
                <w:b/>
                <w:u w:val="single"/>
              </w:rPr>
            </w:pPr>
          </w:p>
        </w:tc>
      </w:tr>
      <w:tr w:rsidR="00932D3F" w:rsidRPr="00932D3F" w14:paraId="210524AB" w14:textId="77777777" w:rsidTr="00007FB2">
        <w:tc>
          <w:tcPr>
            <w:tcW w:w="8814" w:type="dxa"/>
          </w:tcPr>
          <w:p w14:paraId="3204E9CB" w14:textId="5F7F51CB" w:rsidR="00BB1ED7" w:rsidRPr="009729AB" w:rsidRDefault="00BB1ED7" w:rsidP="00D10124">
            <w:pPr>
              <w:pStyle w:val="ListParagraph"/>
              <w:spacing w:after="0" w:line="240" w:lineRule="auto"/>
              <w:ind w:left="0"/>
              <w:jc w:val="both"/>
              <w:rPr>
                <w:rFonts w:ascii="Arial" w:hAnsi="Arial" w:cs="Arial"/>
                <w:b/>
              </w:rPr>
            </w:pPr>
            <w:r w:rsidRPr="00932D3F">
              <w:rPr>
                <w:rFonts w:ascii="Arial" w:hAnsi="Arial" w:cs="Arial"/>
                <w:b/>
              </w:rPr>
              <w:t>5. Αριθμός, έκταση, χωρητικότητα εργαστηρίων</w:t>
            </w:r>
            <w:r w:rsidR="009729AB">
              <w:rPr>
                <w:rFonts w:ascii="Arial" w:hAnsi="Arial" w:cs="Arial"/>
                <w:b/>
              </w:rPr>
              <w:t xml:space="preserve"> </w:t>
            </w:r>
            <w:r w:rsidR="00C125A9">
              <w:rPr>
                <w:rFonts w:ascii="Arial" w:hAnsi="Arial" w:cs="Arial"/>
                <w:b/>
              </w:rPr>
              <w:t>ανά τμήμα και ανά πρόγραμμα σπουδών</w:t>
            </w:r>
            <w:r w:rsidRPr="004C2F1D">
              <w:rPr>
                <w:rFonts w:ascii="Arial" w:hAnsi="Arial" w:cs="Arial"/>
                <w:b/>
              </w:rPr>
              <w:t xml:space="preserve"> </w:t>
            </w:r>
            <w:r w:rsidRPr="00932D3F">
              <w:rPr>
                <w:rFonts w:ascii="Arial" w:hAnsi="Arial" w:cs="Arial"/>
                <w:b/>
              </w:rPr>
              <w:t>(Πίνακας 4)</w:t>
            </w:r>
          </w:p>
          <w:p w14:paraId="0189DD8D" w14:textId="77777777" w:rsidR="00BB1ED7" w:rsidRPr="00932D3F" w:rsidRDefault="00BB1ED7" w:rsidP="00D10124">
            <w:pPr>
              <w:pStyle w:val="ListParagraph"/>
              <w:spacing w:after="0" w:line="240" w:lineRule="auto"/>
              <w:ind w:left="0"/>
              <w:jc w:val="both"/>
              <w:rPr>
                <w:rFonts w:ascii="Arial" w:hAnsi="Arial" w:cs="Arial"/>
                <w:b/>
                <w:u w:val="single"/>
              </w:rPr>
            </w:pPr>
          </w:p>
        </w:tc>
      </w:tr>
      <w:tr w:rsidR="00932D3F" w:rsidRPr="00932D3F" w14:paraId="03F9DE70" w14:textId="77777777" w:rsidTr="00007FB2">
        <w:tc>
          <w:tcPr>
            <w:tcW w:w="8814" w:type="dxa"/>
          </w:tcPr>
          <w:p w14:paraId="5D5C81AC" w14:textId="77777777" w:rsidR="00BB1ED7" w:rsidRPr="00932D3F" w:rsidRDefault="00BB1ED7" w:rsidP="00D10124">
            <w:pPr>
              <w:pStyle w:val="ListParagraph"/>
              <w:spacing w:after="0" w:line="240" w:lineRule="auto"/>
              <w:ind w:left="0"/>
              <w:jc w:val="both"/>
              <w:rPr>
                <w:rFonts w:ascii="Arial" w:hAnsi="Arial" w:cs="Arial"/>
                <w:b/>
              </w:rPr>
            </w:pPr>
            <w:r w:rsidRPr="00932D3F">
              <w:rPr>
                <w:rFonts w:ascii="Arial" w:hAnsi="Arial" w:cs="Arial"/>
                <w:b/>
              </w:rPr>
              <w:t>6.  Αριθμός, έκταση, χωρητικότητα αιθουσών/γραφείων διοίκησης (Πίνακας 5)</w:t>
            </w:r>
          </w:p>
          <w:p w14:paraId="40E788C0" w14:textId="77777777" w:rsidR="00BB1ED7" w:rsidRPr="00932D3F" w:rsidRDefault="00BB1ED7" w:rsidP="00D10124">
            <w:pPr>
              <w:pStyle w:val="ListParagraph"/>
              <w:spacing w:after="0" w:line="240" w:lineRule="auto"/>
              <w:ind w:left="0"/>
              <w:jc w:val="both"/>
              <w:rPr>
                <w:rFonts w:ascii="Arial" w:hAnsi="Arial" w:cs="Arial"/>
                <w:b/>
                <w:u w:val="single"/>
              </w:rPr>
            </w:pPr>
          </w:p>
          <w:p w14:paraId="0D760711" w14:textId="77777777" w:rsidR="00BB1ED7" w:rsidRPr="00932D3F" w:rsidRDefault="00BB1ED7" w:rsidP="00D10124">
            <w:pPr>
              <w:pStyle w:val="ListParagraph"/>
              <w:spacing w:after="0" w:line="240" w:lineRule="auto"/>
              <w:ind w:left="0"/>
              <w:jc w:val="both"/>
              <w:rPr>
                <w:rFonts w:ascii="Arial" w:hAnsi="Arial" w:cs="Arial"/>
                <w:b/>
                <w:u w:val="single"/>
              </w:rPr>
            </w:pPr>
          </w:p>
        </w:tc>
      </w:tr>
      <w:tr w:rsidR="00932D3F" w:rsidRPr="00932D3F" w14:paraId="060A0B75" w14:textId="77777777" w:rsidTr="00007FB2">
        <w:tc>
          <w:tcPr>
            <w:tcW w:w="8814" w:type="dxa"/>
          </w:tcPr>
          <w:p w14:paraId="0DC82822" w14:textId="21077614" w:rsidR="00BB1ED7" w:rsidRPr="00932D3F" w:rsidRDefault="00BB1ED7" w:rsidP="00D10124">
            <w:pPr>
              <w:pStyle w:val="ListParagraph"/>
              <w:spacing w:after="0" w:line="240" w:lineRule="auto"/>
              <w:ind w:left="0"/>
              <w:jc w:val="both"/>
              <w:rPr>
                <w:rFonts w:ascii="Arial" w:hAnsi="Arial" w:cs="Arial"/>
              </w:rPr>
            </w:pPr>
            <w:r w:rsidRPr="00932D3F">
              <w:rPr>
                <w:rFonts w:ascii="Arial" w:hAnsi="Arial" w:cs="Arial"/>
                <w:b/>
              </w:rPr>
              <w:t>7. Αριθμός, έκταση, χωρητικότητα αιθουσών/γραφείων διοικητικών υπηρεσιών (Πίνακας 6)</w:t>
            </w:r>
          </w:p>
          <w:p w14:paraId="52B85E64" w14:textId="77777777" w:rsidR="00BB1ED7" w:rsidRPr="00932D3F" w:rsidRDefault="00BB1ED7" w:rsidP="00D10124">
            <w:pPr>
              <w:pStyle w:val="ListParagraph"/>
              <w:spacing w:after="0" w:line="240" w:lineRule="auto"/>
              <w:ind w:left="0"/>
              <w:jc w:val="both"/>
              <w:rPr>
                <w:rFonts w:ascii="Arial" w:hAnsi="Arial" w:cs="Arial"/>
                <w:b/>
                <w:u w:val="single"/>
              </w:rPr>
            </w:pPr>
            <w:r w:rsidRPr="00932D3F">
              <w:rPr>
                <w:rFonts w:ascii="Arial" w:hAnsi="Arial" w:cs="Arial"/>
              </w:rPr>
              <w:t xml:space="preserve"> </w:t>
            </w:r>
          </w:p>
        </w:tc>
      </w:tr>
      <w:tr w:rsidR="00932D3F" w:rsidRPr="00932D3F" w14:paraId="7DFC1A13" w14:textId="77777777" w:rsidTr="00007FB2">
        <w:tc>
          <w:tcPr>
            <w:tcW w:w="8814" w:type="dxa"/>
          </w:tcPr>
          <w:p w14:paraId="634C546B" w14:textId="77777777" w:rsidR="00D10124" w:rsidRDefault="00BB1ED7" w:rsidP="00D10124">
            <w:pPr>
              <w:pStyle w:val="ListParagraph"/>
              <w:spacing w:after="0" w:line="240" w:lineRule="auto"/>
              <w:ind w:left="0"/>
              <w:jc w:val="both"/>
              <w:rPr>
                <w:rFonts w:ascii="Arial" w:hAnsi="Arial" w:cs="Arial"/>
                <w:b/>
              </w:rPr>
            </w:pPr>
            <w:r w:rsidRPr="00932D3F">
              <w:rPr>
                <w:rFonts w:ascii="Arial" w:hAnsi="Arial" w:cs="Arial"/>
                <w:b/>
              </w:rPr>
              <w:t xml:space="preserve">8. </w:t>
            </w:r>
            <w:r w:rsidR="003B1002" w:rsidRPr="00932D3F">
              <w:rPr>
                <w:rFonts w:ascii="Arial" w:hAnsi="Arial" w:cs="Arial"/>
                <w:b/>
              </w:rPr>
              <w:t>Χώροι στάθμευσης φοιτητών (</w:t>
            </w:r>
            <w:r w:rsidR="003B1002">
              <w:rPr>
                <w:rFonts w:ascii="Arial" w:hAnsi="Arial" w:cs="Arial"/>
                <w:b/>
                <w:i/>
              </w:rPr>
              <w:t>Μ</w:t>
            </w:r>
            <w:r w:rsidR="003B1002" w:rsidRPr="00932D3F">
              <w:rPr>
                <w:rFonts w:ascii="Arial" w:hAnsi="Arial" w:cs="Arial"/>
                <w:b/>
                <w:i/>
              </w:rPr>
              <w:t>. Ειδικές Οδηγίες</w:t>
            </w:r>
            <w:r w:rsidR="003B1002" w:rsidRPr="00932D3F">
              <w:rPr>
                <w:rFonts w:ascii="Arial" w:hAnsi="Arial" w:cs="Arial"/>
                <w:b/>
              </w:rPr>
              <w:t>)</w:t>
            </w:r>
            <w:r w:rsidR="003B1002">
              <w:rPr>
                <w:rFonts w:ascii="Arial" w:hAnsi="Arial" w:cs="Arial"/>
                <w:b/>
              </w:rPr>
              <w:t xml:space="preserve"> – (βλέπε παράγραφο αρ.1 πιο πάνω) </w:t>
            </w:r>
          </w:p>
          <w:p w14:paraId="3DA1A9CE" w14:textId="7F57B875" w:rsidR="00A53033" w:rsidRPr="00932D3F" w:rsidRDefault="00A53033" w:rsidP="00D10124">
            <w:pPr>
              <w:pStyle w:val="ListParagraph"/>
              <w:spacing w:after="0" w:line="240" w:lineRule="auto"/>
              <w:ind w:left="0"/>
              <w:jc w:val="both"/>
              <w:rPr>
                <w:rFonts w:ascii="Arial" w:hAnsi="Arial" w:cs="Arial"/>
                <w:b/>
                <w:u w:val="single"/>
              </w:rPr>
            </w:pPr>
          </w:p>
        </w:tc>
      </w:tr>
      <w:tr w:rsidR="00932D3F" w:rsidRPr="00932D3F" w14:paraId="4D9D9601" w14:textId="77777777" w:rsidTr="00007FB2">
        <w:tc>
          <w:tcPr>
            <w:tcW w:w="8814" w:type="dxa"/>
          </w:tcPr>
          <w:p w14:paraId="4580C1E9" w14:textId="77777777" w:rsidR="00BB1ED7" w:rsidRDefault="00BB1ED7" w:rsidP="00D10124">
            <w:pPr>
              <w:pStyle w:val="ListParagraph"/>
              <w:spacing w:after="0" w:line="240" w:lineRule="auto"/>
              <w:ind w:left="0"/>
              <w:jc w:val="both"/>
              <w:rPr>
                <w:rFonts w:ascii="Arial" w:hAnsi="Arial" w:cs="Arial"/>
                <w:b/>
              </w:rPr>
            </w:pPr>
            <w:r w:rsidRPr="00932D3F">
              <w:rPr>
                <w:rFonts w:ascii="Arial" w:hAnsi="Arial" w:cs="Arial"/>
                <w:b/>
              </w:rPr>
              <w:t xml:space="preserve">9. </w:t>
            </w:r>
            <w:r w:rsidR="003B1002" w:rsidRPr="00932D3F">
              <w:rPr>
                <w:rFonts w:ascii="Arial" w:hAnsi="Arial" w:cs="Arial"/>
                <w:b/>
              </w:rPr>
              <w:t xml:space="preserve">Χώροι στάθμευσης </w:t>
            </w:r>
            <w:r w:rsidR="00B8340F">
              <w:rPr>
                <w:rFonts w:ascii="Arial" w:hAnsi="Arial" w:cs="Arial"/>
                <w:b/>
              </w:rPr>
              <w:t>ακαδημαϊκού και διοικητικού</w:t>
            </w:r>
            <w:r w:rsidR="003B1002" w:rsidRPr="00932D3F">
              <w:rPr>
                <w:rFonts w:ascii="Arial" w:hAnsi="Arial" w:cs="Arial"/>
                <w:b/>
              </w:rPr>
              <w:t xml:space="preserve"> προσωπικού (</w:t>
            </w:r>
            <w:r w:rsidR="003B1002">
              <w:rPr>
                <w:rFonts w:ascii="Arial" w:hAnsi="Arial" w:cs="Arial"/>
                <w:b/>
                <w:i/>
              </w:rPr>
              <w:t>Μ</w:t>
            </w:r>
            <w:r w:rsidR="003B1002" w:rsidRPr="00932D3F">
              <w:rPr>
                <w:rFonts w:ascii="Arial" w:hAnsi="Arial" w:cs="Arial"/>
                <w:b/>
                <w:i/>
              </w:rPr>
              <w:t>. Ειδικές Οδηγίες</w:t>
            </w:r>
            <w:r w:rsidR="003B1002" w:rsidRPr="00932D3F">
              <w:rPr>
                <w:rFonts w:ascii="Arial" w:hAnsi="Arial" w:cs="Arial"/>
                <w:b/>
              </w:rPr>
              <w:t>)</w:t>
            </w:r>
            <w:r w:rsidR="003B1002">
              <w:rPr>
                <w:rFonts w:ascii="Arial" w:hAnsi="Arial" w:cs="Arial"/>
                <w:b/>
              </w:rPr>
              <w:t xml:space="preserve"> – (βλέπε παράγραφο αρ.1 πιο πάνω) </w:t>
            </w:r>
          </w:p>
          <w:p w14:paraId="3696ADFD" w14:textId="76F238FA" w:rsidR="00A53033" w:rsidRPr="00932D3F" w:rsidRDefault="00A53033" w:rsidP="00D10124">
            <w:pPr>
              <w:pStyle w:val="ListParagraph"/>
              <w:spacing w:after="0" w:line="240" w:lineRule="auto"/>
              <w:ind w:left="0"/>
              <w:jc w:val="both"/>
              <w:rPr>
                <w:rFonts w:ascii="Arial" w:hAnsi="Arial" w:cs="Arial"/>
                <w:b/>
                <w:u w:val="single"/>
              </w:rPr>
            </w:pPr>
          </w:p>
        </w:tc>
      </w:tr>
    </w:tbl>
    <w:p w14:paraId="31908F10" w14:textId="77777777" w:rsidR="00BB1ED7" w:rsidRPr="001356A7" w:rsidRDefault="00BB1ED7" w:rsidP="00770423">
      <w:pPr>
        <w:spacing w:after="0" w:line="360" w:lineRule="auto"/>
        <w:jc w:val="both"/>
        <w:rPr>
          <w:rFonts w:ascii="Arial" w:hAnsi="Arial" w:cs="Arial"/>
        </w:rPr>
      </w:pPr>
    </w:p>
    <w:p w14:paraId="11CD2578" w14:textId="77777777" w:rsidR="00D10124" w:rsidRDefault="00D10124">
      <w:pPr>
        <w:spacing w:after="0" w:line="240" w:lineRule="auto"/>
        <w:rPr>
          <w:rFonts w:ascii="Arial" w:hAnsi="Arial" w:cs="Arial"/>
          <w:b/>
        </w:rPr>
      </w:pPr>
      <w:r>
        <w:rPr>
          <w:rFonts w:ascii="Arial" w:hAnsi="Arial" w:cs="Arial"/>
          <w:b/>
        </w:rPr>
        <w:br w:type="page"/>
      </w:r>
    </w:p>
    <w:p w14:paraId="0623191B" w14:textId="77777777" w:rsidR="009B5C22" w:rsidRPr="001356A7" w:rsidRDefault="009B5C22" w:rsidP="00770423">
      <w:pPr>
        <w:spacing w:after="0" w:line="360" w:lineRule="auto"/>
        <w:jc w:val="both"/>
        <w:rPr>
          <w:rFonts w:ascii="Arial" w:hAnsi="Arial" w:cs="Arial"/>
          <w:b/>
        </w:rPr>
      </w:pPr>
      <w:r w:rsidRPr="001356A7">
        <w:rPr>
          <w:rFonts w:ascii="Arial" w:hAnsi="Arial" w:cs="Arial"/>
          <w:b/>
        </w:rPr>
        <w:lastRenderedPageBreak/>
        <w:t>Γ. ΥΠΗΡΕΣΙΕΣ ΥΠΟΣΤΗΡΙΞΗΣ ΦΟΙΤΗΤΩΝ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17BA7E14" w14:textId="77777777" w:rsidTr="00AA6818">
        <w:tc>
          <w:tcPr>
            <w:tcW w:w="9040" w:type="dxa"/>
          </w:tcPr>
          <w:p w14:paraId="760066A0" w14:textId="77777777" w:rsidR="003C5C57" w:rsidRPr="001356A7" w:rsidRDefault="003C5C57" w:rsidP="003C5C57">
            <w:pPr>
              <w:pStyle w:val="ListParagraph"/>
              <w:spacing w:after="0" w:line="240" w:lineRule="auto"/>
              <w:ind w:left="0"/>
              <w:jc w:val="both"/>
              <w:rPr>
                <w:rFonts w:ascii="Arial" w:hAnsi="Arial" w:cs="Arial"/>
                <w:b/>
              </w:rPr>
            </w:pPr>
            <w:r w:rsidRPr="001356A7">
              <w:rPr>
                <w:rFonts w:ascii="Arial" w:hAnsi="Arial" w:cs="Arial"/>
                <w:b/>
              </w:rPr>
              <w:t xml:space="preserve">1. Ειδική πρόσβαση για φοιτητές με ειδικές ανάγκες - </w:t>
            </w:r>
            <w:proofErr w:type="spellStart"/>
            <w:r w:rsidRPr="001356A7">
              <w:rPr>
                <w:rFonts w:ascii="Arial" w:hAnsi="Arial" w:cs="Arial"/>
                <w:b/>
              </w:rPr>
              <w:t>ΑμεΑ</w:t>
            </w:r>
            <w:proofErr w:type="spellEnd"/>
            <w:r w:rsidRPr="001356A7">
              <w:rPr>
                <w:rFonts w:ascii="Arial" w:hAnsi="Arial" w:cs="Arial"/>
                <w:b/>
              </w:rPr>
              <w:t xml:space="preserve"> (ΠΑΡΑΡΤΗΜΑ 7) (</w:t>
            </w:r>
            <w:r>
              <w:rPr>
                <w:rFonts w:ascii="Arial" w:hAnsi="Arial" w:cs="Arial"/>
                <w:b/>
                <w:i/>
              </w:rPr>
              <w:t>Μ</w:t>
            </w:r>
            <w:r w:rsidRPr="001356A7">
              <w:rPr>
                <w:rFonts w:ascii="Arial" w:hAnsi="Arial" w:cs="Arial"/>
                <w:b/>
                <w:i/>
              </w:rPr>
              <w:t>. Ειδικές Οδηγίες)</w:t>
            </w:r>
            <w:r>
              <w:rPr>
                <w:rFonts w:ascii="Arial" w:hAnsi="Arial" w:cs="Arial"/>
                <w:b/>
                <w:i/>
              </w:rPr>
              <w:t xml:space="preserve"> (βλέπε Ενότητα Β΄- Κτηριακές Εγκαταστάσεις- παράγραφος αρ.1)</w:t>
            </w:r>
          </w:p>
          <w:p w14:paraId="7A07C917"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6E4C44F3" w14:textId="77777777" w:rsidTr="00AA6818">
        <w:tc>
          <w:tcPr>
            <w:tcW w:w="9040" w:type="dxa"/>
          </w:tcPr>
          <w:p w14:paraId="68838F84" w14:textId="28CD8815"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2. Χώροι αναψυχής (ΠΑΡΑΡΤΗΜΑ 8)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1A25BB62" w14:textId="77777777" w:rsidR="009B5C22" w:rsidRPr="001356A7" w:rsidRDefault="009B5C22" w:rsidP="00AA6818">
            <w:pPr>
              <w:pStyle w:val="ListParagraph"/>
              <w:spacing w:after="0" w:line="360" w:lineRule="auto"/>
              <w:ind w:left="0"/>
              <w:jc w:val="both"/>
              <w:rPr>
                <w:rFonts w:ascii="Arial" w:hAnsi="Arial" w:cs="Arial"/>
              </w:rPr>
            </w:pPr>
          </w:p>
          <w:p w14:paraId="34925ED1"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5CE25973" w14:textId="77777777" w:rsidTr="00AA6818">
        <w:tc>
          <w:tcPr>
            <w:tcW w:w="9040" w:type="dxa"/>
          </w:tcPr>
          <w:p w14:paraId="7EFE13FC" w14:textId="767D4480"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3. Πολιτική και θεσμοί ακαδημαϊκής στήριξης φοιτητών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451B888" w14:textId="77777777" w:rsidR="009B5C22" w:rsidRPr="001356A7" w:rsidRDefault="009B5C22" w:rsidP="00AA6818">
            <w:pPr>
              <w:pStyle w:val="ListParagraph"/>
              <w:spacing w:after="0" w:line="360" w:lineRule="auto"/>
              <w:ind w:left="0"/>
              <w:jc w:val="both"/>
              <w:rPr>
                <w:rFonts w:ascii="Arial" w:hAnsi="Arial" w:cs="Arial"/>
              </w:rPr>
            </w:pPr>
          </w:p>
          <w:p w14:paraId="7E2141B3"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618BFBA2" w14:textId="77777777" w:rsidTr="00AA6818">
        <w:tc>
          <w:tcPr>
            <w:tcW w:w="9040" w:type="dxa"/>
          </w:tcPr>
          <w:p w14:paraId="728E807E" w14:textId="6607B786"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4. Πολιτική και θεσμοί οικονομικής στήριξης φοιτητών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5FE45B4E" w14:textId="77777777" w:rsidR="009B5C22" w:rsidRPr="001356A7" w:rsidRDefault="009B5C22" w:rsidP="00AA6818">
            <w:pPr>
              <w:pStyle w:val="ListParagraph"/>
              <w:spacing w:after="0" w:line="360" w:lineRule="auto"/>
              <w:ind w:left="0"/>
              <w:jc w:val="both"/>
              <w:rPr>
                <w:rFonts w:ascii="Arial" w:hAnsi="Arial" w:cs="Arial"/>
                <w:b/>
                <w:u w:val="single"/>
              </w:rPr>
            </w:pPr>
          </w:p>
          <w:p w14:paraId="568FB127"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7E3371B9" w14:textId="77777777" w:rsidTr="00AA6818">
        <w:tc>
          <w:tcPr>
            <w:tcW w:w="9040" w:type="dxa"/>
          </w:tcPr>
          <w:p w14:paraId="52416738" w14:textId="1E8560F5"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5. Συμβουλευτική Υπηρεσία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3221A25E" w14:textId="77777777" w:rsidR="009B5C22" w:rsidRPr="001356A7" w:rsidRDefault="009B5C22" w:rsidP="00AA6818">
            <w:pPr>
              <w:pStyle w:val="ListParagraph"/>
              <w:spacing w:after="0" w:line="360" w:lineRule="auto"/>
              <w:ind w:left="0"/>
              <w:jc w:val="both"/>
              <w:rPr>
                <w:rFonts w:ascii="Arial" w:hAnsi="Arial" w:cs="Arial"/>
              </w:rPr>
            </w:pPr>
          </w:p>
          <w:p w14:paraId="4F5EAD84"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71E3D9AB" w14:textId="77777777" w:rsidTr="00AA6818">
        <w:tc>
          <w:tcPr>
            <w:tcW w:w="9040" w:type="dxa"/>
          </w:tcPr>
          <w:p w14:paraId="169EBF12" w14:textId="3EA2AFAE"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6. Γραφείο Σταδιοδρομίας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6314C890" w14:textId="77777777" w:rsidR="009B5C22" w:rsidRPr="001356A7" w:rsidRDefault="009B5C22" w:rsidP="00AA6818">
            <w:pPr>
              <w:pStyle w:val="ListParagraph"/>
              <w:spacing w:after="0" w:line="360" w:lineRule="auto"/>
              <w:ind w:left="0"/>
              <w:jc w:val="both"/>
              <w:rPr>
                <w:rFonts w:ascii="Arial" w:hAnsi="Arial" w:cs="Arial"/>
              </w:rPr>
            </w:pPr>
          </w:p>
          <w:p w14:paraId="2F5F30E7"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55523C7D" w14:textId="77777777" w:rsidTr="00AA6818">
        <w:tc>
          <w:tcPr>
            <w:tcW w:w="9040" w:type="dxa"/>
          </w:tcPr>
          <w:p w14:paraId="4D226776" w14:textId="6CE608E1"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7. Γραφείο Διασύνδεσης με τον Επιχειρηματικό Κόσμο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3BE7FAE6" w14:textId="77777777" w:rsidR="009B5C22" w:rsidRPr="001356A7" w:rsidRDefault="009B5C22" w:rsidP="00AA6818">
            <w:pPr>
              <w:pStyle w:val="ListParagraph"/>
              <w:spacing w:after="0" w:line="360" w:lineRule="auto"/>
              <w:ind w:left="0"/>
              <w:jc w:val="both"/>
              <w:rPr>
                <w:rFonts w:ascii="Arial" w:hAnsi="Arial" w:cs="Arial"/>
              </w:rPr>
            </w:pPr>
          </w:p>
          <w:p w14:paraId="4D912C03"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7C4DF3BF" w14:textId="77777777" w:rsidTr="00AA6818">
        <w:tc>
          <w:tcPr>
            <w:tcW w:w="9040" w:type="dxa"/>
          </w:tcPr>
          <w:p w14:paraId="4EE7799A" w14:textId="52B864FF"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8. Γραφείο Κινητικότητας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130DBE5" w14:textId="77777777" w:rsidR="009B5C22" w:rsidRPr="001356A7" w:rsidRDefault="009B5C22" w:rsidP="00AA6818">
            <w:pPr>
              <w:pStyle w:val="ListParagraph"/>
              <w:spacing w:after="0" w:line="360" w:lineRule="auto"/>
              <w:ind w:left="0"/>
              <w:jc w:val="both"/>
              <w:rPr>
                <w:rFonts w:ascii="Arial" w:hAnsi="Arial" w:cs="Arial"/>
              </w:rPr>
            </w:pPr>
          </w:p>
          <w:p w14:paraId="6A709696"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64D46FAA" w14:textId="77777777" w:rsidTr="00AA6818">
        <w:tc>
          <w:tcPr>
            <w:tcW w:w="9040" w:type="dxa"/>
          </w:tcPr>
          <w:p w14:paraId="184EEDDA" w14:textId="3CBD760B" w:rsidR="009B5C22" w:rsidRDefault="009B5C22" w:rsidP="00AA6818">
            <w:pPr>
              <w:pStyle w:val="ListParagraph"/>
              <w:spacing w:after="0" w:line="360" w:lineRule="auto"/>
              <w:ind w:left="0"/>
              <w:jc w:val="both"/>
              <w:rPr>
                <w:rFonts w:ascii="Arial" w:hAnsi="Arial" w:cs="Arial"/>
                <w:b/>
              </w:rPr>
            </w:pPr>
            <w:r w:rsidRPr="001356A7">
              <w:rPr>
                <w:rFonts w:ascii="Arial" w:hAnsi="Arial" w:cs="Arial"/>
                <w:b/>
              </w:rPr>
              <w:t>9. Οργάνωση φοιτητών σε ομίλους/οργανώσεις/ενώσεις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 (Πίνακας 7)</w:t>
            </w:r>
          </w:p>
          <w:p w14:paraId="4B66615B" w14:textId="77777777" w:rsidR="003C5C57" w:rsidRPr="001356A7" w:rsidRDefault="003C5C57" w:rsidP="00AA6818">
            <w:pPr>
              <w:pStyle w:val="ListParagraph"/>
              <w:spacing w:after="0" w:line="360" w:lineRule="auto"/>
              <w:ind w:left="0"/>
              <w:jc w:val="both"/>
              <w:rPr>
                <w:rFonts w:ascii="Arial" w:hAnsi="Arial" w:cs="Arial"/>
              </w:rPr>
            </w:pPr>
          </w:p>
          <w:p w14:paraId="270779B2" w14:textId="77777777" w:rsidR="009B5C22" w:rsidRPr="001356A7" w:rsidRDefault="009B5C22" w:rsidP="00AA6818">
            <w:pPr>
              <w:pStyle w:val="ListParagraph"/>
              <w:spacing w:after="0" w:line="360" w:lineRule="auto"/>
              <w:ind w:left="0"/>
              <w:jc w:val="both"/>
              <w:rPr>
                <w:rFonts w:ascii="Arial" w:hAnsi="Arial" w:cs="Arial"/>
                <w:b/>
                <w:u w:val="single"/>
              </w:rPr>
            </w:pPr>
          </w:p>
        </w:tc>
      </w:tr>
      <w:tr w:rsidR="009B5C22" w:rsidRPr="001356A7" w14:paraId="20D91DDD" w14:textId="77777777" w:rsidTr="00AA6818">
        <w:tc>
          <w:tcPr>
            <w:tcW w:w="9040" w:type="dxa"/>
          </w:tcPr>
          <w:p w14:paraId="44CCA9F8" w14:textId="5DE26832"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10. Άλλες υπηρεσίες (</w:t>
            </w:r>
            <w:r w:rsidR="00123C7E">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AA1676E" w14:textId="77777777" w:rsidR="009B5C22" w:rsidRPr="001356A7" w:rsidRDefault="009B5C22" w:rsidP="00AA6818">
            <w:pPr>
              <w:pStyle w:val="ListParagraph"/>
              <w:spacing w:after="0" w:line="360" w:lineRule="auto"/>
              <w:ind w:left="0"/>
              <w:jc w:val="both"/>
              <w:rPr>
                <w:rFonts w:ascii="Arial" w:hAnsi="Arial" w:cs="Arial"/>
              </w:rPr>
            </w:pPr>
          </w:p>
          <w:p w14:paraId="1D09ED16" w14:textId="77777777" w:rsidR="009B5C22" w:rsidRPr="001356A7" w:rsidRDefault="009B5C22" w:rsidP="00AA6818">
            <w:pPr>
              <w:pStyle w:val="ListParagraph"/>
              <w:spacing w:after="0" w:line="360" w:lineRule="auto"/>
              <w:ind w:left="0"/>
              <w:jc w:val="both"/>
              <w:rPr>
                <w:rFonts w:ascii="Arial" w:hAnsi="Arial" w:cs="Arial"/>
                <w:b/>
                <w:u w:val="single"/>
              </w:rPr>
            </w:pPr>
          </w:p>
        </w:tc>
      </w:tr>
    </w:tbl>
    <w:p w14:paraId="35E675DA" w14:textId="77777777" w:rsidR="003C5C57" w:rsidRDefault="003C5C57" w:rsidP="00770423">
      <w:pPr>
        <w:pStyle w:val="ListParagraph"/>
        <w:spacing w:after="0" w:line="360" w:lineRule="auto"/>
        <w:ind w:left="0"/>
        <w:jc w:val="both"/>
        <w:rPr>
          <w:rFonts w:ascii="Arial" w:hAnsi="Arial" w:cs="Arial"/>
          <w:b/>
        </w:rPr>
      </w:pPr>
    </w:p>
    <w:p w14:paraId="320DB0D8" w14:textId="77777777" w:rsidR="003C5C57" w:rsidRDefault="003C5C57" w:rsidP="00770423">
      <w:pPr>
        <w:pStyle w:val="ListParagraph"/>
        <w:spacing w:after="0" w:line="360" w:lineRule="auto"/>
        <w:ind w:left="0"/>
        <w:jc w:val="both"/>
        <w:rPr>
          <w:rFonts w:ascii="Arial" w:hAnsi="Arial" w:cs="Arial"/>
          <w:b/>
        </w:rPr>
      </w:pPr>
    </w:p>
    <w:p w14:paraId="445B7BF4" w14:textId="6AEA1AA9" w:rsidR="009B5C22" w:rsidRPr="001356A7" w:rsidRDefault="009B5C22" w:rsidP="00770423">
      <w:pPr>
        <w:pStyle w:val="ListParagraph"/>
        <w:spacing w:after="0" w:line="360" w:lineRule="auto"/>
        <w:ind w:left="0"/>
        <w:jc w:val="both"/>
        <w:rPr>
          <w:rFonts w:ascii="Arial" w:hAnsi="Arial" w:cs="Arial"/>
        </w:rPr>
      </w:pPr>
      <w:r w:rsidRPr="001356A7">
        <w:rPr>
          <w:rFonts w:ascii="Arial" w:hAnsi="Arial" w:cs="Arial"/>
          <w:b/>
        </w:rPr>
        <w:lastRenderedPageBreak/>
        <w:t>Δ.  ΥΠΟΔΟΜΕΣ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2AA28D5D" w14:textId="77777777" w:rsidTr="00AA6818">
        <w:tc>
          <w:tcPr>
            <w:tcW w:w="9040" w:type="dxa"/>
          </w:tcPr>
          <w:p w14:paraId="04AF2339" w14:textId="3C2F3A93"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1. Βιβλιοθήκη (ΠΑΡΑΡΤΗΜΑ 9) (</w:t>
            </w:r>
            <w:r w:rsidR="00264E3A">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4DE7048B" w14:textId="77777777" w:rsidR="009B5C22" w:rsidRPr="001356A7" w:rsidRDefault="009B5C22" w:rsidP="000B736B">
            <w:pPr>
              <w:spacing w:after="0" w:line="360" w:lineRule="auto"/>
              <w:rPr>
                <w:rFonts w:ascii="Arial" w:hAnsi="Arial" w:cs="Arial"/>
              </w:rPr>
            </w:pPr>
          </w:p>
          <w:p w14:paraId="32A6233C" w14:textId="77777777" w:rsidR="009B5C22" w:rsidRPr="001356A7" w:rsidRDefault="009B5C22" w:rsidP="000B736B">
            <w:pPr>
              <w:spacing w:after="0" w:line="360" w:lineRule="auto"/>
              <w:rPr>
                <w:rFonts w:ascii="Arial" w:hAnsi="Arial" w:cs="Arial"/>
              </w:rPr>
            </w:pPr>
          </w:p>
        </w:tc>
      </w:tr>
      <w:tr w:rsidR="009B5C22" w:rsidRPr="001356A7" w14:paraId="53A00980" w14:textId="77777777" w:rsidTr="00AA6818">
        <w:tc>
          <w:tcPr>
            <w:tcW w:w="9040" w:type="dxa"/>
          </w:tcPr>
          <w:p w14:paraId="3915F716" w14:textId="74BF223C" w:rsidR="009B5C22" w:rsidRPr="001356A7" w:rsidRDefault="009B5C22" w:rsidP="000B736B">
            <w:pPr>
              <w:spacing w:after="0" w:line="360" w:lineRule="auto"/>
              <w:rPr>
                <w:rFonts w:ascii="Arial" w:hAnsi="Arial" w:cs="Arial"/>
                <w:b/>
              </w:rPr>
            </w:pPr>
            <w:r w:rsidRPr="001356A7">
              <w:rPr>
                <w:rFonts w:ascii="Arial" w:hAnsi="Arial" w:cs="Arial"/>
                <w:b/>
              </w:rPr>
              <w:t>2. Κοινόχρηστοι ηλεκτρονικοί υπολογιστές (</w:t>
            </w:r>
            <w:r w:rsidR="00264E3A">
              <w:rPr>
                <w:rFonts w:ascii="Arial" w:hAnsi="Arial" w:cs="Arial"/>
                <w:b/>
                <w:i/>
              </w:rPr>
              <w:t>Μ</w:t>
            </w:r>
            <w:r w:rsidRPr="001356A7">
              <w:rPr>
                <w:rFonts w:ascii="Arial" w:hAnsi="Arial" w:cs="Arial"/>
                <w:b/>
                <w:i/>
              </w:rPr>
              <w:t>. Ειδικές Οδηγίες</w:t>
            </w:r>
            <w:r w:rsidRPr="001356A7">
              <w:rPr>
                <w:rFonts w:ascii="Arial" w:hAnsi="Arial" w:cs="Arial"/>
                <w:b/>
              </w:rPr>
              <w:t xml:space="preserve">) </w:t>
            </w:r>
          </w:p>
          <w:p w14:paraId="1AB4D9B7" w14:textId="77777777" w:rsidR="009B5C22" w:rsidRPr="001356A7" w:rsidRDefault="009B5C22" w:rsidP="000B736B">
            <w:pPr>
              <w:spacing w:after="0" w:line="360" w:lineRule="auto"/>
              <w:rPr>
                <w:rFonts w:ascii="Arial" w:hAnsi="Arial" w:cs="Arial"/>
              </w:rPr>
            </w:pPr>
          </w:p>
          <w:p w14:paraId="27110957" w14:textId="77777777" w:rsidR="009B5C22" w:rsidRPr="001356A7" w:rsidRDefault="009B5C22" w:rsidP="000B736B">
            <w:pPr>
              <w:spacing w:after="0" w:line="360" w:lineRule="auto"/>
              <w:rPr>
                <w:rFonts w:ascii="Arial" w:hAnsi="Arial" w:cs="Arial"/>
              </w:rPr>
            </w:pPr>
          </w:p>
        </w:tc>
      </w:tr>
      <w:tr w:rsidR="009B5C22" w:rsidRPr="001356A7" w14:paraId="1C1FBE60" w14:textId="77777777" w:rsidTr="00AA6818">
        <w:tc>
          <w:tcPr>
            <w:tcW w:w="9040" w:type="dxa"/>
          </w:tcPr>
          <w:p w14:paraId="3D99447F" w14:textId="16DEB32A" w:rsidR="009B5C22" w:rsidRPr="001356A7" w:rsidRDefault="009B5C22" w:rsidP="000B736B">
            <w:pPr>
              <w:spacing w:after="0" w:line="360" w:lineRule="auto"/>
              <w:rPr>
                <w:rFonts w:ascii="Arial" w:hAnsi="Arial" w:cs="Arial"/>
                <w:b/>
              </w:rPr>
            </w:pPr>
            <w:r w:rsidRPr="001356A7">
              <w:rPr>
                <w:rFonts w:ascii="Arial" w:hAnsi="Arial" w:cs="Arial"/>
                <w:b/>
              </w:rPr>
              <w:t>3. Τεχνολογική υποστήριξη (</w:t>
            </w:r>
            <w:r w:rsidR="00264E3A">
              <w:rPr>
                <w:rFonts w:ascii="Arial" w:hAnsi="Arial" w:cs="Arial"/>
                <w:b/>
                <w:i/>
              </w:rPr>
              <w:t>Μ</w:t>
            </w:r>
            <w:r w:rsidRPr="001356A7">
              <w:rPr>
                <w:rFonts w:ascii="Arial" w:hAnsi="Arial" w:cs="Arial"/>
                <w:b/>
                <w:i/>
              </w:rPr>
              <w:t>. Ειδικές Οδηγίες</w:t>
            </w:r>
            <w:r w:rsidRPr="001356A7">
              <w:rPr>
                <w:rFonts w:ascii="Arial" w:hAnsi="Arial" w:cs="Arial"/>
                <w:b/>
              </w:rPr>
              <w:t xml:space="preserve">) </w:t>
            </w:r>
          </w:p>
          <w:p w14:paraId="3BE5A38A" w14:textId="77777777" w:rsidR="009B5C22" w:rsidRPr="001356A7" w:rsidRDefault="009B5C22" w:rsidP="000B736B">
            <w:pPr>
              <w:spacing w:after="0" w:line="360" w:lineRule="auto"/>
              <w:rPr>
                <w:rFonts w:ascii="Arial" w:hAnsi="Arial" w:cs="Arial"/>
              </w:rPr>
            </w:pPr>
          </w:p>
          <w:p w14:paraId="73BFB215" w14:textId="77777777" w:rsidR="009B5C22" w:rsidRPr="001356A7" w:rsidRDefault="009B5C22" w:rsidP="000B736B">
            <w:pPr>
              <w:spacing w:after="0" w:line="360" w:lineRule="auto"/>
              <w:rPr>
                <w:rFonts w:ascii="Arial" w:hAnsi="Arial" w:cs="Arial"/>
              </w:rPr>
            </w:pPr>
          </w:p>
        </w:tc>
      </w:tr>
      <w:tr w:rsidR="009B5C22" w:rsidRPr="001356A7" w14:paraId="3E404A06" w14:textId="77777777" w:rsidTr="00AA6818">
        <w:tc>
          <w:tcPr>
            <w:tcW w:w="9040" w:type="dxa"/>
          </w:tcPr>
          <w:p w14:paraId="08D72E56" w14:textId="57A43DD0" w:rsidR="009B5C22" w:rsidRPr="001356A7" w:rsidRDefault="009B5C22" w:rsidP="000B736B">
            <w:pPr>
              <w:spacing w:after="0" w:line="360" w:lineRule="auto"/>
              <w:rPr>
                <w:rFonts w:ascii="Arial" w:hAnsi="Arial" w:cs="Arial"/>
                <w:b/>
              </w:rPr>
            </w:pPr>
            <w:r w:rsidRPr="001356A7">
              <w:rPr>
                <w:rFonts w:ascii="Arial" w:hAnsi="Arial" w:cs="Arial"/>
                <w:b/>
              </w:rPr>
              <w:t>4. Τεχνική υποστήριξη (</w:t>
            </w:r>
            <w:r w:rsidR="00264E3A">
              <w:rPr>
                <w:rFonts w:ascii="Arial" w:hAnsi="Arial" w:cs="Arial"/>
                <w:b/>
                <w:i/>
              </w:rPr>
              <w:t>Μ</w:t>
            </w:r>
            <w:r w:rsidRPr="001356A7">
              <w:rPr>
                <w:rFonts w:ascii="Arial" w:hAnsi="Arial" w:cs="Arial"/>
                <w:b/>
                <w:i/>
              </w:rPr>
              <w:t>. Ειδικές Οδηγίες</w:t>
            </w:r>
            <w:r w:rsidRPr="001356A7">
              <w:rPr>
                <w:rFonts w:ascii="Arial" w:hAnsi="Arial" w:cs="Arial"/>
                <w:b/>
              </w:rPr>
              <w:t xml:space="preserve">) </w:t>
            </w:r>
          </w:p>
          <w:p w14:paraId="42195B54" w14:textId="77777777" w:rsidR="009B5C22" w:rsidRPr="001356A7" w:rsidRDefault="009B5C22" w:rsidP="000B736B">
            <w:pPr>
              <w:spacing w:after="0" w:line="360" w:lineRule="auto"/>
              <w:rPr>
                <w:rFonts w:ascii="Arial" w:hAnsi="Arial" w:cs="Arial"/>
              </w:rPr>
            </w:pPr>
          </w:p>
          <w:p w14:paraId="61D1874C" w14:textId="77777777" w:rsidR="009B5C22" w:rsidRPr="001356A7" w:rsidRDefault="009B5C22" w:rsidP="000B736B">
            <w:pPr>
              <w:spacing w:after="0" w:line="360" w:lineRule="auto"/>
              <w:rPr>
                <w:rFonts w:ascii="Arial" w:hAnsi="Arial" w:cs="Arial"/>
              </w:rPr>
            </w:pPr>
          </w:p>
        </w:tc>
      </w:tr>
    </w:tbl>
    <w:p w14:paraId="436492BC" w14:textId="77777777" w:rsidR="009B5C22" w:rsidRPr="001356A7" w:rsidRDefault="009B5C22" w:rsidP="00B11EFD">
      <w:pPr>
        <w:spacing w:after="0" w:line="360" w:lineRule="auto"/>
        <w:rPr>
          <w:rFonts w:ascii="Arial" w:hAnsi="Arial" w:cs="Arial"/>
        </w:rPr>
      </w:pPr>
    </w:p>
    <w:p w14:paraId="045E05E0" w14:textId="77777777" w:rsidR="009B5C22" w:rsidRPr="001356A7" w:rsidRDefault="009B5C22" w:rsidP="00770423">
      <w:pPr>
        <w:spacing w:after="0" w:line="360" w:lineRule="auto"/>
        <w:rPr>
          <w:rFonts w:ascii="Arial" w:hAnsi="Arial" w:cs="Arial"/>
          <w:b/>
        </w:rPr>
      </w:pPr>
      <w:r w:rsidRPr="001356A7">
        <w:rPr>
          <w:rFonts w:ascii="Arial" w:hAnsi="Arial" w:cs="Arial"/>
          <w:b/>
        </w:rPr>
        <w:br w:type="page"/>
      </w:r>
      <w:r w:rsidRPr="001356A7">
        <w:rPr>
          <w:rFonts w:ascii="Arial" w:hAnsi="Arial" w:cs="Arial"/>
          <w:b/>
        </w:rPr>
        <w:lastRenderedPageBreak/>
        <w:t>Ε. Α</w:t>
      </w:r>
      <w:r w:rsidR="001356A7" w:rsidRPr="001356A7">
        <w:rPr>
          <w:rFonts w:ascii="Arial" w:hAnsi="Arial" w:cs="Arial"/>
          <w:b/>
        </w:rPr>
        <w:t>ΚΑΔΗΜΑΪ</w:t>
      </w:r>
      <w:r w:rsidRPr="001356A7">
        <w:rPr>
          <w:rFonts w:ascii="Arial" w:hAnsi="Arial" w:cs="Arial"/>
          <w:b/>
        </w:rPr>
        <w:t>ΚΗ ΦΥΣΙΟΓΝΩΜΙΑ ΚΑΙ ΠΡΟΣΑΝΑΤΟΛΙΣΜΟΣ ΙΔΡΥΜΑΤΟΣ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5B6A4ECB" w14:textId="77777777" w:rsidTr="00AA6818">
        <w:tc>
          <w:tcPr>
            <w:tcW w:w="9040" w:type="dxa"/>
          </w:tcPr>
          <w:p w14:paraId="2614121B" w14:textId="40A0811E"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1. Δήλωση Αποστολής του Ιδρύματος (</w:t>
            </w:r>
            <w:r w:rsidR="00CE4CF3">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6B076455" w14:textId="77777777" w:rsidR="009B5C22" w:rsidRPr="001356A7" w:rsidRDefault="009B5C22" w:rsidP="000B736B">
            <w:pPr>
              <w:pStyle w:val="ListParagraph"/>
              <w:spacing w:after="0" w:line="360" w:lineRule="auto"/>
              <w:ind w:left="0"/>
              <w:jc w:val="both"/>
              <w:rPr>
                <w:rFonts w:ascii="Arial" w:hAnsi="Arial" w:cs="Arial"/>
              </w:rPr>
            </w:pPr>
          </w:p>
          <w:p w14:paraId="15A0F882"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60E54F80" w14:textId="77777777" w:rsidTr="00AA6818">
        <w:tc>
          <w:tcPr>
            <w:tcW w:w="9040" w:type="dxa"/>
          </w:tcPr>
          <w:p w14:paraId="185DAB19" w14:textId="4061F446"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2. Στρατηγικός Σχεδιασμός Ιδρύματος (</w:t>
            </w:r>
            <w:r w:rsidR="00CE4CF3">
              <w:rPr>
                <w:rFonts w:ascii="Arial" w:hAnsi="Arial" w:cs="Arial"/>
                <w:b/>
                <w:i/>
              </w:rPr>
              <w:t>Μ</w:t>
            </w:r>
            <w:r w:rsidRPr="001356A7">
              <w:rPr>
                <w:rFonts w:ascii="Arial" w:hAnsi="Arial" w:cs="Arial"/>
                <w:b/>
                <w:i/>
              </w:rPr>
              <w:t>. Ειδικές Οδηγίες</w:t>
            </w:r>
            <w:r w:rsidRPr="001356A7">
              <w:rPr>
                <w:rFonts w:ascii="Arial" w:hAnsi="Arial" w:cs="Arial"/>
                <w:b/>
              </w:rPr>
              <w:t xml:space="preserve">) </w:t>
            </w:r>
          </w:p>
          <w:p w14:paraId="5C79A064" w14:textId="77777777" w:rsidR="009B5C22" w:rsidRPr="001356A7" w:rsidRDefault="009B5C22" w:rsidP="000B736B">
            <w:pPr>
              <w:pStyle w:val="ListParagraph"/>
              <w:spacing w:after="0" w:line="360" w:lineRule="auto"/>
              <w:ind w:left="0"/>
              <w:jc w:val="both"/>
              <w:rPr>
                <w:rFonts w:ascii="Arial" w:hAnsi="Arial" w:cs="Arial"/>
                <w:u w:val="single"/>
              </w:rPr>
            </w:pPr>
          </w:p>
          <w:p w14:paraId="410B1304"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3F4E0DCB" w14:textId="77777777" w:rsidTr="00AA6818">
        <w:tc>
          <w:tcPr>
            <w:tcW w:w="9040" w:type="dxa"/>
          </w:tcPr>
          <w:p w14:paraId="5827D38A" w14:textId="77777777" w:rsidR="009B5C22" w:rsidRPr="001356A7" w:rsidRDefault="009B5C22" w:rsidP="000B736B">
            <w:pPr>
              <w:pStyle w:val="ListParagraph"/>
              <w:spacing w:after="0" w:line="360" w:lineRule="auto"/>
              <w:ind w:left="0"/>
              <w:jc w:val="both"/>
              <w:rPr>
                <w:rFonts w:ascii="Arial" w:hAnsi="Arial" w:cs="Arial"/>
                <w:b/>
                <w:lang w:val="en-GB"/>
              </w:rPr>
            </w:pPr>
            <w:r w:rsidRPr="001356A7">
              <w:rPr>
                <w:rFonts w:ascii="Arial" w:hAnsi="Arial" w:cs="Arial"/>
                <w:b/>
              </w:rPr>
              <w:t>3. Σχολές και Τμήματα (Πίνακας 8)</w:t>
            </w:r>
          </w:p>
          <w:p w14:paraId="0AEB4082" w14:textId="77777777" w:rsidR="009B5C22" w:rsidRPr="001356A7" w:rsidRDefault="009B5C22" w:rsidP="000B736B">
            <w:pPr>
              <w:pStyle w:val="ListParagraph"/>
              <w:spacing w:after="0" w:line="360" w:lineRule="auto"/>
              <w:ind w:left="0"/>
              <w:jc w:val="both"/>
              <w:rPr>
                <w:rFonts w:ascii="Arial" w:hAnsi="Arial" w:cs="Arial"/>
              </w:rPr>
            </w:pPr>
          </w:p>
          <w:p w14:paraId="7E1679DD"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A95E2FC" w14:textId="77777777" w:rsidTr="00AA6818">
        <w:tc>
          <w:tcPr>
            <w:tcW w:w="9040" w:type="dxa"/>
          </w:tcPr>
          <w:p w14:paraId="3073FDFD" w14:textId="2391DEE6"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4. Προγράμματα Σπουδών (</w:t>
            </w:r>
            <w:r w:rsidR="00CE4CF3">
              <w:rPr>
                <w:rFonts w:ascii="Arial" w:hAnsi="Arial" w:cs="Arial"/>
                <w:b/>
                <w:i/>
              </w:rPr>
              <w:t>Μ</w:t>
            </w:r>
            <w:r w:rsidRPr="001356A7">
              <w:rPr>
                <w:rFonts w:ascii="Arial" w:hAnsi="Arial" w:cs="Arial"/>
                <w:b/>
                <w:i/>
              </w:rPr>
              <w:t>. Ειδικές Οδηγίες</w:t>
            </w:r>
            <w:r w:rsidRPr="001356A7">
              <w:rPr>
                <w:rFonts w:ascii="Arial" w:hAnsi="Arial" w:cs="Arial"/>
                <w:b/>
              </w:rPr>
              <w:t xml:space="preserve">) (Πίνακας 9) </w:t>
            </w:r>
          </w:p>
          <w:p w14:paraId="6CE39332" w14:textId="77777777" w:rsidR="009B5C22" w:rsidRPr="001356A7" w:rsidRDefault="009B5C22" w:rsidP="000B736B">
            <w:pPr>
              <w:pStyle w:val="ListParagraph"/>
              <w:spacing w:after="0" w:line="360" w:lineRule="auto"/>
              <w:ind w:left="0"/>
              <w:jc w:val="both"/>
              <w:rPr>
                <w:rFonts w:ascii="Arial" w:hAnsi="Arial" w:cs="Arial"/>
                <w:u w:val="single"/>
              </w:rPr>
            </w:pPr>
          </w:p>
          <w:p w14:paraId="7192DF85"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17419E6" w14:textId="77777777" w:rsidTr="00AA6818">
        <w:tc>
          <w:tcPr>
            <w:tcW w:w="9040" w:type="dxa"/>
          </w:tcPr>
          <w:p w14:paraId="5331A627" w14:textId="77777777"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 xml:space="preserve">5. Κοινωνική προσφορά Ιδρύματος </w:t>
            </w:r>
          </w:p>
          <w:p w14:paraId="32C00062" w14:textId="77777777" w:rsidR="009B5C22" w:rsidRPr="001356A7" w:rsidRDefault="009B5C22" w:rsidP="000B736B">
            <w:pPr>
              <w:pStyle w:val="ListParagraph"/>
              <w:spacing w:after="0" w:line="360" w:lineRule="auto"/>
              <w:ind w:left="0"/>
              <w:jc w:val="both"/>
              <w:rPr>
                <w:rFonts w:ascii="Arial" w:hAnsi="Arial" w:cs="Arial"/>
              </w:rPr>
            </w:pPr>
          </w:p>
          <w:p w14:paraId="0ADB7DC1"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1066937" w14:textId="77777777" w:rsidTr="00AA6818">
        <w:tc>
          <w:tcPr>
            <w:tcW w:w="9040" w:type="dxa"/>
          </w:tcPr>
          <w:p w14:paraId="7E125CA6" w14:textId="77777777"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 xml:space="preserve">6. Έντυπα και ηλεκτρονικά μέσα πληροφόρησης του κοινού </w:t>
            </w:r>
          </w:p>
          <w:p w14:paraId="2179532E" w14:textId="77777777" w:rsidR="009B5C22" w:rsidRPr="001356A7" w:rsidRDefault="009B5C22" w:rsidP="000B736B">
            <w:pPr>
              <w:pStyle w:val="ListParagraph"/>
              <w:spacing w:after="0" w:line="360" w:lineRule="auto"/>
              <w:ind w:left="0"/>
              <w:jc w:val="both"/>
              <w:rPr>
                <w:rFonts w:ascii="Arial" w:hAnsi="Arial" w:cs="Arial"/>
              </w:rPr>
            </w:pPr>
          </w:p>
          <w:p w14:paraId="4678BD63"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095EEB1" w14:textId="77777777" w:rsidTr="00AA6818">
        <w:tc>
          <w:tcPr>
            <w:tcW w:w="9040" w:type="dxa"/>
          </w:tcPr>
          <w:p w14:paraId="0DFF2C30" w14:textId="473719EF"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7. Διαδικασία προσέλκυσης και επιλογής ακαδημαϊκού προσωπικού (</w:t>
            </w:r>
            <w:r w:rsidR="00CE4CF3">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114EF2AD" w14:textId="77777777" w:rsidR="009B5C22" w:rsidRPr="001356A7" w:rsidRDefault="009B5C22" w:rsidP="000B736B">
            <w:pPr>
              <w:pStyle w:val="ListParagraph"/>
              <w:spacing w:after="0" w:line="360" w:lineRule="auto"/>
              <w:ind w:left="0"/>
              <w:jc w:val="both"/>
              <w:rPr>
                <w:rFonts w:ascii="Arial" w:hAnsi="Arial" w:cs="Arial"/>
              </w:rPr>
            </w:pPr>
          </w:p>
          <w:p w14:paraId="1CC08408"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370D03B4" w14:textId="77777777" w:rsidTr="00AA6818">
        <w:tc>
          <w:tcPr>
            <w:tcW w:w="9040" w:type="dxa"/>
          </w:tcPr>
          <w:p w14:paraId="32F2B03A" w14:textId="730AED64"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 xml:space="preserve">8. </w:t>
            </w:r>
            <w:bookmarkStart w:id="1" w:name="OLE_LINK1"/>
            <w:bookmarkStart w:id="2" w:name="OLE_LINK2"/>
            <w:r w:rsidRPr="001356A7">
              <w:rPr>
                <w:rFonts w:ascii="Arial" w:hAnsi="Arial" w:cs="Arial"/>
                <w:b/>
              </w:rPr>
              <w:t xml:space="preserve">Προγραμματισμός προσλήψεων και ανελίξεων ακαδημαϊκού προσωπικού </w:t>
            </w:r>
            <w:bookmarkEnd w:id="1"/>
            <w:bookmarkEnd w:id="2"/>
            <w:r w:rsidRPr="001356A7">
              <w:rPr>
                <w:rFonts w:ascii="Arial" w:hAnsi="Arial" w:cs="Arial"/>
                <w:b/>
              </w:rPr>
              <w:t>(</w:t>
            </w:r>
            <w:r w:rsidR="00CE4CF3">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35F7631" w14:textId="77777777" w:rsidR="009B5C22" w:rsidRPr="001356A7" w:rsidRDefault="009B5C22" w:rsidP="000B736B">
            <w:pPr>
              <w:pStyle w:val="ListParagraph"/>
              <w:spacing w:after="0" w:line="360" w:lineRule="auto"/>
              <w:ind w:left="0"/>
              <w:jc w:val="both"/>
              <w:rPr>
                <w:rFonts w:ascii="Arial" w:hAnsi="Arial" w:cs="Arial"/>
              </w:rPr>
            </w:pPr>
          </w:p>
          <w:p w14:paraId="2045F677"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70F50F57" w14:textId="77777777" w:rsidTr="00AA6818">
        <w:tc>
          <w:tcPr>
            <w:tcW w:w="9040" w:type="dxa"/>
          </w:tcPr>
          <w:p w14:paraId="0953ED61" w14:textId="655DC6C3"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9.  Στρατηγική προσέλκυσης φοιτητών (</w:t>
            </w:r>
            <w:r w:rsidR="00CE4CF3">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3C665AC" w14:textId="77777777" w:rsidR="009B5C22" w:rsidRPr="001356A7" w:rsidRDefault="009B5C22" w:rsidP="000B736B">
            <w:pPr>
              <w:pStyle w:val="ListParagraph"/>
              <w:spacing w:after="0" w:line="360" w:lineRule="auto"/>
              <w:ind w:left="0"/>
              <w:jc w:val="both"/>
              <w:rPr>
                <w:rFonts w:ascii="Arial" w:hAnsi="Arial" w:cs="Arial"/>
                <w:u w:val="single"/>
              </w:rPr>
            </w:pPr>
          </w:p>
          <w:p w14:paraId="1D37639C"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2CB56E71" w14:textId="77777777" w:rsidTr="00AA6818">
        <w:tc>
          <w:tcPr>
            <w:tcW w:w="9040" w:type="dxa"/>
          </w:tcPr>
          <w:p w14:paraId="045A7B3D" w14:textId="552C73F7"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 xml:space="preserve">10. </w:t>
            </w:r>
            <w:r w:rsidR="007D0E93" w:rsidRPr="007D0E93">
              <w:rPr>
                <w:rFonts w:ascii="Arial" w:hAnsi="Arial" w:cs="Arial"/>
                <w:b/>
              </w:rPr>
              <w:t xml:space="preserve">Πληθυσμός και Δημογραφικό προφίλ των φοιτητών/τριών κατά πρόγραμμα και </w:t>
            </w:r>
            <w:r w:rsidRPr="007D0E93">
              <w:rPr>
                <w:rFonts w:ascii="Arial" w:hAnsi="Arial" w:cs="Arial"/>
                <w:b/>
              </w:rPr>
              <w:t xml:space="preserve"> έτος σπουδών (Πίνακας 10)</w:t>
            </w:r>
          </w:p>
          <w:p w14:paraId="1E3685BD" w14:textId="77777777" w:rsidR="009B5C22" w:rsidRPr="001356A7" w:rsidRDefault="009B5C22" w:rsidP="000B736B">
            <w:pPr>
              <w:pStyle w:val="ListParagraph"/>
              <w:spacing w:after="0" w:line="360" w:lineRule="auto"/>
              <w:ind w:left="0"/>
              <w:jc w:val="both"/>
              <w:rPr>
                <w:rFonts w:ascii="Arial" w:hAnsi="Arial" w:cs="Arial"/>
                <w:b/>
              </w:rPr>
            </w:pPr>
          </w:p>
        </w:tc>
      </w:tr>
    </w:tbl>
    <w:p w14:paraId="7B327259" w14:textId="77777777" w:rsidR="009B5C22" w:rsidRPr="001356A7" w:rsidRDefault="009B5C22" w:rsidP="00B11EFD">
      <w:pPr>
        <w:pStyle w:val="ListParagraph"/>
        <w:spacing w:after="0" w:line="360" w:lineRule="auto"/>
        <w:ind w:left="0"/>
        <w:jc w:val="both"/>
        <w:rPr>
          <w:rFonts w:ascii="Arial" w:hAnsi="Arial" w:cs="Arial"/>
          <w:b/>
        </w:rPr>
      </w:pPr>
      <w:r w:rsidRPr="001356A7">
        <w:rPr>
          <w:rFonts w:ascii="Arial" w:hAnsi="Arial" w:cs="Arial"/>
          <w:b/>
        </w:rPr>
        <w:br w:type="page"/>
      </w:r>
      <w:r w:rsidRPr="001356A7">
        <w:rPr>
          <w:rFonts w:ascii="Arial" w:hAnsi="Arial" w:cs="Arial"/>
          <w:b/>
        </w:rPr>
        <w:lastRenderedPageBreak/>
        <w:t xml:space="preserve">ΣΤ. ΔΙΑΣΦΑΛΙΣΗ ΠΟΙΟΤΗΤΑΣ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7E437C2D" w14:textId="77777777" w:rsidTr="00AA6818">
        <w:tc>
          <w:tcPr>
            <w:tcW w:w="9040" w:type="dxa"/>
          </w:tcPr>
          <w:p w14:paraId="5959B658" w14:textId="606F6E29" w:rsidR="009B5C22" w:rsidRPr="001356A7" w:rsidRDefault="009B5C22" w:rsidP="000B736B">
            <w:pPr>
              <w:spacing w:after="0" w:line="360" w:lineRule="auto"/>
              <w:jc w:val="both"/>
              <w:rPr>
                <w:rFonts w:ascii="Arial" w:hAnsi="Arial" w:cs="Arial"/>
                <w:b/>
              </w:rPr>
            </w:pPr>
            <w:r w:rsidRPr="001356A7">
              <w:rPr>
                <w:rFonts w:ascii="Arial" w:hAnsi="Arial" w:cs="Arial"/>
                <w:b/>
              </w:rPr>
              <w:t>1. Πολιτική διασφάλισης ποιότητας  (</w:t>
            </w:r>
            <w:r w:rsidR="0032097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61B52B1A"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3545FBE0" w14:textId="77777777" w:rsidTr="00AA6818">
        <w:tc>
          <w:tcPr>
            <w:tcW w:w="9040" w:type="dxa"/>
          </w:tcPr>
          <w:p w14:paraId="7DFFD496" w14:textId="77777777"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2. Επιτροπή Εσωτερικής Ποιότητας (Πίνακας 11)</w:t>
            </w:r>
          </w:p>
          <w:p w14:paraId="5A8B83A3"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44343293" w14:textId="77777777" w:rsidTr="00AA6818">
        <w:tc>
          <w:tcPr>
            <w:tcW w:w="9040" w:type="dxa"/>
          </w:tcPr>
          <w:p w14:paraId="58DC9D49" w14:textId="4BEBAAF3"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3. Σύστημα διασφάλισης της ποιότητας (</w:t>
            </w:r>
            <w:r w:rsidR="0032097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28ADC5A"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0399D517" w14:textId="77777777" w:rsidTr="00AA6818">
        <w:tc>
          <w:tcPr>
            <w:tcW w:w="9040" w:type="dxa"/>
          </w:tcPr>
          <w:p w14:paraId="21850EFD" w14:textId="77777777" w:rsidR="009B5C22" w:rsidRPr="001356A7" w:rsidRDefault="009B5C22" w:rsidP="000B736B">
            <w:pPr>
              <w:pStyle w:val="ListParagraph"/>
              <w:spacing w:after="0" w:line="360" w:lineRule="auto"/>
              <w:ind w:left="0"/>
              <w:jc w:val="both"/>
              <w:rPr>
                <w:rFonts w:ascii="Arial" w:hAnsi="Arial" w:cs="Arial"/>
                <w:b/>
                <w:u w:val="single"/>
              </w:rPr>
            </w:pPr>
            <w:r w:rsidRPr="001356A7">
              <w:rPr>
                <w:rFonts w:ascii="Arial" w:hAnsi="Arial" w:cs="Arial"/>
                <w:b/>
              </w:rPr>
              <w:t xml:space="preserve">4. Σύστημα και κριτήρια αξιολόγησης των φοιτητών </w:t>
            </w:r>
          </w:p>
          <w:p w14:paraId="089CD4BC"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1FE5F6BA" w14:textId="77777777" w:rsidTr="00AA6818">
        <w:tc>
          <w:tcPr>
            <w:tcW w:w="9040" w:type="dxa"/>
          </w:tcPr>
          <w:p w14:paraId="3F908DF3" w14:textId="639C9608" w:rsidR="009B5C22" w:rsidRPr="001356A7" w:rsidRDefault="009B5C22" w:rsidP="000B736B">
            <w:pPr>
              <w:spacing w:after="0" w:line="360" w:lineRule="auto"/>
              <w:jc w:val="both"/>
              <w:rPr>
                <w:rFonts w:ascii="Arial" w:hAnsi="Arial" w:cs="Arial"/>
                <w:b/>
                <w:u w:val="single"/>
              </w:rPr>
            </w:pPr>
            <w:r w:rsidRPr="001356A7">
              <w:rPr>
                <w:rFonts w:ascii="Arial" w:hAnsi="Arial" w:cs="Arial"/>
                <w:b/>
              </w:rPr>
              <w:t xml:space="preserve">5. Δείκτες ποιότητας προγραμμάτων σπουδών και </w:t>
            </w:r>
            <w:r w:rsidR="000D0787">
              <w:rPr>
                <w:rFonts w:ascii="Arial" w:hAnsi="Arial" w:cs="Arial"/>
                <w:b/>
              </w:rPr>
              <w:t>η παρακολούθησή</w:t>
            </w:r>
            <w:r w:rsidRPr="001356A7">
              <w:rPr>
                <w:rFonts w:ascii="Arial" w:hAnsi="Arial" w:cs="Arial"/>
                <w:b/>
              </w:rPr>
              <w:t xml:space="preserve"> τους (</w:t>
            </w:r>
            <w:r w:rsidR="0032097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7A27EC4"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70E6084E" w14:textId="77777777" w:rsidTr="00AA6818">
        <w:tc>
          <w:tcPr>
            <w:tcW w:w="9040" w:type="dxa"/>
          </w:tcPr>
          <w:p w14:paraId="54370906" w14:textId="77777777" w:rsidR="009B5C22" w:rsidRPr="001356A7" w:rsidRDefault="009B5C22" w:rsidP="000B736B">
            <w:pPr>
              <w:pStyle w:val="ListParagraph"/>
              <w:spacing w:after="0" w:line="360" w:lineRule="auto"/>
              <w:ind w:left="0"/>
              <w:jc w:val="both"/>
              <w:rPr>
                <w:rFonts w:ascii="Arial" w:hAnsi="Arial" w:cs="Arial"/>
                <w:b/>
                <w:u w:val="single"/>
              </w:rPr>
            </w:pPr>
            <w:r w:rsidRPr="001356A7">
              <w:rPr>
                <w:rFonts w:ascii="Arial" w:hAnsi="Arial" w:cs="Arial"/>
                <w:b/>
              </w:rPr>
              <w:t>6. Πολιτική και διαδικασία πρόληψης και αντιμετώπισης λογοκλοπής</w:t>
            </w:r>
          </w:p>
          <w:p w14:paraId="5E6201A5"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0F398F2E" w14:textId="77777777" w:rsidTr="00AA6818">
        <w:tc>
          <w:tcPr>
            <w:tcW w:w="9040" w:type="dxa"/>
          </w:tcPr>
          <w:p w14:paraId="43D991B8" w14:textId="77777777" w:rsidR="009B5C22" w:rsidRPr="001356A7" w:rsidRDefault="009B5C22" w:rsidP="000B736B">
            <w:pPr>
              <w:pStyle w:val="ListParagraph"/>
              <w:spacing w:after="0" w:line="360" w:lineRule="auto"/>
              <w:ind w:left="0"/>
              <w:jc w:val="both"/>
              <w:rPr>
                <w:rFonts w:ascii="Arial" w:hAnsi="Arial" w:cs="Arial"/>
                <w:b/>
                <w:u w:val="single"/>
              </w:rPr>
            </w:pPr>
            <w:r w:rsidRPr="001356A7">
              <w:rPr>
                <w:rFonts w:ascii="Arial" w:hAnsi="Arial" w:cs="Arial"/>
                <w:b/>
              </w:rPr>
              <w:t>7. Διαδικασίες εξέτασης ενστάσεων φοιτητών</w:t>
            </w:r>
          </w:p>
          <w:p w14:paraId="0CB82394"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7545BC46" w14:textId="77777777" w:rsidTr="00AA6818">
        <w:tc>
          <w:tcPr>
            <w:tcW w:w="9040" w:type="dxa"/>
          </w:tcPr>
          <w:p w14:paraId="2E3683D8" w14:textId="77777777" w:rsidR="009B5C22" w:rsidRPr="001356A7" w:rsidRDefault="009B5C22" w:rsidP="000B736B">
            <w:pPr>
              <w:pStyle w:val="ListParagraph"/>
              <w:spacing w:after="0" w:line="360" w:lineRule="auto"/>
              <w:ind w:left="0"/>
              <w:jc w:val="both"/>
              <w:rPr>
                <w:rFonts w:ascii="Arial" w:hAnsi="Arial" w:cs="Arial"/>
                <w:b/>
                <w:u w:val="single"/>
              </w:rPr>
            </w:pPr>
            <w:r w:rsidRPr="001356A7">
              <w:rPr>
                <w:rFonts w:ascii="Arial" w:hAnsi="Arial" w:cs="Arial"/>
                <w:b/>
              </w:rPr>
              <w:t>8. Κριτήρια και διαδικασία εισδοχής φοιτητών</w:t>
            </w:r>
          </w:p>
          <w:p w14:paraId="7C6CCEC8"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35D5BD60" w14:textId="77777777" w:rsidTr="00AA6818">
        <w:tc>
          <w:tcPr>
            <w:tcW w:w="9040" w:type="dxa"/>
          </w:tcPr>
          <w:p w14:paraId="0F54BFBF" w14:textId="2CF4D2F4" w:rsidR="009B5C22" w:rsidRPr="001356A7" w:rsidRDefault="009B5C22" w:rsidP="000B736B">
            <w:pPr>
              <w:pStyle w:val="ListParagraph"/>
              <w:spacing w:after="0" w:line="360" w:lineRule="auto"/>
              <w:ind w:left="0"/>
              <w:jc w:val="both"/>
              <w:rPr>
                <w:rFonts w:ascii="Arial" w:hAnsi="Arial" w:cs="Arial"/>
                <w:b/>
              </w:rPr>
            </w:pPr>
            <w:r w:rsidRPr="001356A7">
              <w:rPr>
                <w:rFonts w:ascii="Arial" w:hAnsi="Arial" w:cs="Arial"/>
                <w:b/>
              </w:rPr>
              <w:t>9. Διασφάλιση ποιότητας σε σχέση με τους μαθησιακούς πόρους (</w:t>
            </w:r>
            <w:r w:rsidR="0032097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414CAEAB" w14:textId="77777777" w:rsidR="009B5C22" w:rsidRPr="001356A7" w:rsidRDefault="009B5C22" w:rsidP="000B736B">
            <w:pPr>
              <w:pStyle w:val="ListParagraph"/>
              <w:spacing w:after="0" w:line="360" w:lineRule="auto"/>
              <w:ind w:left="0"/>
              <w:jc w:val="both"/>
              <w:rPr>
                <w:rFonts w:ascii="Arial" w:hAnsi="Arial" w:cs="Arial"/>
                <w:u w:val="single"/>
              </w:rPr>
            </w:pPr>
          </w:p>
        </w:tc>
      </w:tr>
      <w:tr w:rsidR="009B5C22" w:rsidRPr="001356A7" w14:paraId="32EFEFB3" w14:textId="77777777" w:rsidTr="00AA6818">
        <w:tc>
          <w:tcPr>
            <w:tcW w:w="9040" w:type="dxa"/>
          </w:tcPr>
          <w:p w14:paraId="63CECAE3" w14:textId="77777777"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10. Διασφάλιση και έλεγχος ποιότητας μαθησιακής διαδικασίας</w:t>
            </w:r>
          </w:p>
          <w:p w14:paraId="0F4A5D74" w14:textId="77777777" w:rsidR="009B5C22" w:rsidRPr="001356A7" w:rsidRDefault="009B5C22" w:rsidP="00AA6818">
            <w:pPr>
              <w:pStyle w:val="ListParagraph"/>
              <w:spacing w:after="0" w:line="360" w:lineRule="auto"/>
              <w:ind w:left="0"/>
              <w:jc w:val="both"/>
              <w:rPr>
                <w:rFonts w:ascii="Arial" w:hAnsi="Arial" w:cs="Arial"/>
                <w:u w:val="single"/>
              </w:rPr>
            </w:pPr>
          </w:p>
        </w:tc>
      </w:tr>
      <w:tr w:rsidR="009B5C22" w:rsidRPr="001356A7" w14:paraId="0EF972EC" w14:textId="77777777" w:rsidTr="00AA6818">
        <w:tc>
          <w:tcPr>
            <w:tcW w:w="9040" w:type="dxa"/>
          </w:tcPr>
          <w:p w14:paraId="39CB8796" w14:textId="77777777" w:rsidR="009B5C22" w:rsidRPr="001356A7" w:rsidRDefault="009B5C22" w:rsidP="00AA6818">
            <w:pPr>
              <w:pStyle w:val="ListParagraph"/>
              <w:spacing w:after="0" w:line="360" w:lineRule="auto"/>
              <w:ind w:left="0"/>
              <w:jc w:val="both"/>
              <w:rPr>
                <w:rFonts w:ascii="Arial" w:hAnsi="Arial" w:cs="Arial"/>
                <w:b/>
                <w:u w:val="single"/>
              </w:rPr>
            </w:pPr>
            <w:r w:rsidRPr="001356A7">
              <w:rPr>
                <w:rFonts w:ascii="Arial" w:hAnsi="Arial" w:cs="Arial"/>
                <w:b/>
              </w:rPr>
              <w:t>11. Διασφάλιση ποιότητας και επάρκειας μαθησιακών πόρων (ΠΑΡΑΡΤΗΜΑ 10)</w:t>
            </w:r>
          </w:p>
          <w:p w14:paraId="501D4C00" w14:textId="77777777" w:rsidR="009B5C22" w:rsidRPr="001356A7" w:rsidRDefault="009B5C22" w:rsidP="00AA6818">
            <w:pPr>
              <w:pStyle w:val="ListParagraph"/>
              <w:spacing w:after="0" w:line="360" w:lineRule="auto"/>
              <w:ind w:left="0"/>
              <w:jc w:val="both"/>
              <w:rPr>
                <w:rFonts w:ascii="Arial" w:hAnsi="Arial" w:cs="Arial"/>
                <w:u w:val="single"/>
              </w:rPr>
            </w:pPr>
          </w:p>
        </w:tc>
      </w:tr>
      <w:tr w:rsidR="00C57F12" w:rsidRPr="001356A7" w14:paraId="062CF464" w14:textId="77777777" w:rsidTr="00AA6818">
        <w:tc>
          <w:tcPr>
            <w:tcW w:w="9040" w:type="dxa"/>
          </w:tcPr>
          <w:p w14:paraId="1A9F7A2C" w14:textId="77777777" w:rsidR="00C57F12" w:rsidRDefault="00C57F12" w:rsidP="00E9309C">
            <w:pPr>
              <w:pStyle w:val="ListParagraph"/>
              <w:numPr>
                <w:ilvl w:val="0"/>
                <w:numId w:val="28"/>
              </w:numPr>
              <w:spacing w:after="0" w:line="360" w:lineRule="auto"/>
              <w:ind w:left="306"/>
              <w:jc w:val="both"/>
              <w:rPr>
                <w:rFonts w:ascii="Arial" w:hAnsi="Arial" w:cs="Arial"/>
                <w:b/>
              </w:rPr>
            </w:pPr>
            <w:r w:rsidRPr="00E9309C">
              <w:rPr>
                <w:rFonts w:ascii="Arial" w:hAnsi="Arial" w:cs="Arial"/>
                <w:b/>
              </w:rPr>
              <w:t>Πολιτική</w:t>
            </w:r>
            <w:r w:rsidR="00E9309C">
              <w:rPr>
                <w:rFonts w:ascii="Arial" w:hAnsi="Arial" w:cs="Arial"/>
                <w:b/>
              </w:rPr>
              <w:t xml:space="preserve"> Συμπερίληψης, Διαφορετικότητας και μη Διάκρισης</w:t>
            </w:r>
          </w:p>
          <w:p w14:paraId="56AEACED" w14:textId="7B80E35E" w:rsidR="00E9309C" w:rsidRPr="00633380" w:rsidRDefault="00E9309C" w:rsidP="00E9309C">
            <w:pPr>
              <w:pStyle w:val="ListParagraph"/>
              <w:spacing w:after="0" w:line="360" w:lineRule="auto"/>
              <w:ind w:left="306"/>
              <w:jc w:val="both"/>
              <w:rPr>
                <w:rFonts w:ascii="Arial" w:hAnsi="Arial" w:cs="Arial"/>
                <w:b/>
              </w:rPr>
            </w:pPr>
          </w:p>
        </w:tc>
      </w:tr>
      <w:tr w:rsidR="00E9309C" w:rsidRPr="001356A7" w14:paraId="099B59B6" w14:textId="77777777" w:rsidTr="00AA6818">
        <w:tc>
          <w:tcPr>
            <w:tcW w:w="9040" w:type="dxa"/>
          </w:tcPr>
          <w:p w14:paraId="72C5D9C5" w14:textId="77777777" w:rsidR="00E9309C" w:rsidRDefault="00E9309C" w:rsidP="00E9309C">
            <w:pPr>
              <w:pStyle w:val="ListParagraph"/>
              <w:numPr>
                <w:ilvl w:val="0"/>
                <w:numId w:val="28"/>
              </w:numPr>
              <w:spacing w:after="0" w:line="360" w:lineRule="auto"/>
              <w:ind w:left="306"/>
              <w:jc w:val="both"/>
              <w:rPr>
                <w:rFonts w:ascii="Arial" w:hAnsi="Arial" w:cs="Arial"/>
                <w:b/>
              </w:rPr>
            </w:pPr>
            <w:r>
              <w:rPr>
                <w:rFonts w:ascii="Arial" w:hAnsi="Arial" w:cs="Arial"/>
                <w:b/>
              </w:rPr>
              <w:t xml:space="preserve">Πολιτική για Ακαδημαϊκή Ακεραιότητα </w:t>
            </w:r>
          </w:p>
          <w:p w14:paraId="6B4322CF" w14:textId="6CED9DA6" w:rsidR="00E9309C" w:rsidRPr="00E9309C" w:rsidRDefault="00E9309C" w:rsidP="00E9309C">
            <w:pPr>
              <w:pStyle w:val="ListParagraph"/>
              <w:spacing w:after="0" w:line="360" w:lineRule="auto"/>
              <w:ind w:left="306"/>
              <w:jc w:val="both"/>
              <w:rPr>
                <w:rFonts w:ascii="Arial" w:hAnsi="Arial" w:cs="Arial"/>
                <w:b/>
              </w:rPr>
            </w:pPr>
          </w:p>
        </w:tc>
      </w:tr>
    </w:tbl>
    <w:p w14:paraId="12BA6FD3" w14:textId="77777777" w:rsidR="00D10124" w:rsidRDefault="00D10124" w:rsidP="00B11EFD">
      <w:pPr>
        <w:pStyle w:val="ListParagraph"/>
        <w:spacing w:after="0" w:line="360" w:lineRule="auto"/>
        <w:ind w:left="0"/>
        <w:jc w:val="both"/>
        <w:rPr>
          <w:rFonts w:ascii="Arial" w:hAnsi="Arial" w:cs="Arial"/>
          <w:u w:val="single"/>
        </w:rPr>
      </w:pPr>
    </w:p>
    <w:p w14:paraId="1560ABF3" w14:textId="77777777" w:rsidR="00D10124" w:rsidRDefault="00D10124">
      <w:pPr>
        <w:spacing w:after="0" w:line="240" w:lineRule="auto"/>
        <w:rPr>
          <w:rFonts w:ascii="Arial" w:hAnsi="Arial" w:cs="Arial"/>
          <w:u w:val="single"/>
        </w:rPr>
      </w:pPr>
      <w:r>
        <w:rPr>
          <w:rFonts w:ascii="Arial" w:hAnsi="Arial" w:cs="Arial"/>
          <w:u w:val="single"/>
        </w:rPr>
        <w:br w:type="page"/>
      </w:r>
    </w:p>
    <w:p w14:paraId="38B148E4" w14:textId="77777777" w:rsidR="009B5C22" w:rsidRPr="001356A7" w:rsidRDefault="009B5C22" w:rsidP="00414BDA">
      <w:pPr>
        <w:spacing w:after="0" w:line="360" w:lineRule="auto"/>
        <w:jc w:val="both"/>
        <w:rPr>
          <w:rFonts w:ascii="Arial" w:hAnsi="Arial" w:cs="Arial"/>
          <w:b/>
        </w:rPr>
      </w:pPr>
      <w:r w:rsidRPr="001356A7">
        <w:rPr>
          <w:rFonts w:ascii="Arial" w:hAnsi="Arial" w:cs="Arial"/>
          <w:b/>
        </w:rPr>
        <w:lastRenderedPageBreak/>
        <w:t>Ζ. ΔΙΟΙΚΗΣΗ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7AE0D90A" w14:textId="77777777" w:rsidTr="00AA6818">
        <w:tc>
          <w:tcPr>
            <w:tcW w:w="9040" w:type="dxa"/>
          </w:tcPr>
          <w:p w14:paraId="044634D7" w14:textId="77777777"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1. Διασφάλιση της διαφάνειας στη λήψη αποφάσεων από τα θεσμικά όργανα του Ιδρύματος και της διάχυσής τους</w:t>
            </w:r>
          </w:p>
          <w:p w14:paraId="1465BFB3" w14:textId="77777777" w:rsidR="009B5C22" w:rsidRPr="001356A7" w:rsidRDefault="009B5C22" w:rsidP="00AA6818">
            <w:pPr>
              <w:pStyle w:val="ListParagraph"/>
              <w:spacing w:after="0" w:line="360" w:lineRule="auto"/>
              <w:ind w:left="0"/>
              <w:jc w:val="both"/>
              <w:rPr>
                <w:rFonts w:ascii="Arial" w:hAnsi="Arial" w:cs="Arial"/>
              </w:rPr>
            </w:pPr>
          </w:p>
          <w:p w14:paraId="1E77F438" w14:textId="77777777" w:rsidR="009B5C22" w:rsidRPr="001356A7" w:rsidRDefault="009B5C22" w:rsidP="00AA6818">
            <w:pPr>
              <w:pStyle w:val="ListParagraph"/>
              <w:spacing w:after="0" w:line="360" w:lineRule="auto"/>
              <w:ind w:left="0"/>
              <w:jc w:val="both"/>
              <w:rPr>
                <w:rFonts w:ascii="Arial" w:hAnsi="Arial" w:cs="Arial"/>
                <w:u w:val="single"/>
              </w:rPr>
            </w:pPr>
          </w:p>
        </w:tc>
      </w:tr>
      <w:tr w:rsidR="009B5C22" w:rsidRPr="001356A7" w14:paraId="09A73D34" w14:textId="77777777" w:rsidTr="00AA6818">
        <w:tc>
          <w:tcPr>
            <w:tcW w:w="9040" w:type="dxa"/>
          </w:tcPr>
          <w:p w14:paraId="1EF34687" w14:textId="012FFA63"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 xml:space="preserve">2. Συνεδριάσεις των θεσμικών Οργάνων του Πανεπιστημίου </w:t>
            </w:r>
            <w:r w:rsidR="004C28E4">
              <w:rPr>
                <w:rFonts w:ascii="Arial" w:hAnsi="Arial" w:cs="Arial"/>
                <w:b/>
              </w:rPr>
              <w:t xml:space="preserve">/ Ιδρύματος </w:t>
            </w:r>
            <w:r w:rsidRPr="001356A7">
              <w:rPr>
                <w:rFonts w:ascii="Arial" w:hAnsi="Arial" w:cs="Arial"/>
                <w:b/>
              </w:rPr>
              <w:t>(</w:t>
            </w:r>
            <w:r w:rsidR="00A37A9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5E5601D" w14:textId="77777777" w:rsidR="009B5C22" w:rsidRPr="001356A7" w:rsidRDefault="009B5C22" w:rsidP="00AA6818">
            <w:pPr>
              <w:pStyle w:val="ListParagraph"/>
              <w:spacing w:after="0" w:line="360" w:lineRule="auto"/>
              <w:ind w:left="0"/>
              <w:jc w:val="both"/>
              <w:rPr>
                <w:rFonts w:ascii="Arial" w:hAnsi="Arial" w:cs="Arial"/>
              </w:rPr>
            </w:pPr>
          </w:p>
          <w:p w14:paraId="7BA525C7" w14:textId="77777777" w:rsidR="009B5C22" w:rsidRPr="001356A7" w:rsidRDefault="009B5C22" w:rsidP="00AA6818">
            <w:pPr>
              <w:pStyle w:val="ListParagraph"/>
              <w:spacing w:after="0" w:line="360" w:lineRule="auto"/>
              <w:ind w:left="0"/>
              <w:jc w:val="both"/>
              <w:rPr>
                <w:rFonts w:ascii="Arial" w:hAnsi="Arial" w:cs="Arial"/>
                <w:u w:val="single"/>
              </w:rPr>
            </w:pPr>
          </w:p>
        </w:tc>
      </w:tr>
      <w:tr w:rsidR="009B5C22" w:rsidRPr="001356A7" w14:paraId="3BF5E755" w14:textId="77777777" w:rsidTr="00AA6818">
        <w:tc>
          <w:tcPr>
            <w:tcW w:w="9040" w:type="dxa"/>
          </w:tcPr>
          <w:p w14:paraId="6FE3BBBF" w14:textId="5122CD54"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3. Διοικητικές Υπηρεσίες</w:t>
            </w:r>
            <w:r w:rsidR="004A2E5E">
              <w:rPr>
                <w:rFonts w:ascii="Arial" w:hAnsi="Arial" w:cs="Arial"/>
                <w:b/>
              </w:rPr>
              <w:t xml:space="preserve"> του</w:t>
            </w:r>
            <w:r w:rsidRPr="001356A7">
              <w:rPr>
                <w:rFonts w:ascii="Arial" w:hAnsi="Arial" w:cs="Arial"/>
                <w:b/>
              </w:rPr>
              <w:t xml:space="preserve"> Ιδρύματος (</w:t>
            </w:r>
            <w:r w:rsidR="00A37A91">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0EA66FA6" w14:textId="77777777" w:rsidR="009B5C22" w:rsidRPr="001356A7" w:rsidRDefault="009B5C22" w:rsidP="00AA6818">
            <w:pPr>
              <w:pStyle w:val="ListParagraph"/>
              <w:spacing w:after="0" w:line="360" w:lineRule="auto"/>
              <w:ind w:left="0"/>
              <w:jc w:val="both"/>
              <w:rPr>
                <w:rFonts w:ascii="Arial" w:hAnsi="Arial" w:cs="Arial"/>
              </w:rPr>
            </w:pPr>
          </w:p>
          <w:p w14:paraId="2215DE17" w14:textId="77777777" w:rsidR="009B5C22" w:rsidRPr="001356A7" w:rsidRDefault="009B5C22" w:rsidP="00AA6818">
            <w:pPr>
              <w:pStyle w:val="ListParagraph"/>
              <w:spacing w:after="0" w:line="360" w:lineRule="auto"/>
              <w:ind w:left="0"/>
              <w:jc w:val="both"/>
              <w:rPr>
                <w:rFonts w:ascii="Arial" w:hAnsi="Arial" w:cs="Arial"/>
                <w:u w:val="single"/>
              </w:rPr>
            </w:pPr>
          </w:p>
        </w:tc>
      </w:tr>
      <w:tr w:rsidR="009B5C22" w:rsidRPr="001356A7" w14:paraId="56B72B03" w14:textId="77777777" w:rsidTr="00AA6818">
        <w:tc>
          <w:tcPr>
            <w:tcW w:w="9040" w:type="dxa"/>
          </w:tcPr>
          <w:p w14:paraId="63B86C96" w14:textId="77777777" w:rsidR="009B5C22" w:rsidRPr="001356A7" w:rsidRDefault="009B5C22" w:rsidP="00AA6818">
            <w:pPr>
              <w:pStyle w:val="ListParagraph"/>
              <w:spacing w:after="0" w:line="360" w:lineRule="auto"/>
              <w:ind w:left="0"/>
              <w:jc w:val="both"/>
              <w:rPr>
                <w:rFonts w:ascii="Arial" w:hAnsi="Arial" w:cs="Arial"/>
                <w:b/>
              </w:rPr>
            </w:pPr>
            <w:r w:rsidRPr="001356A7">
              <w:rPr>
                <w:rFonts w:ascii="Arial" w:hAnsi="Arial" w:cs="Arial"/>
                <w:b/>
              </w:rPr>
              <w:t>4. Διοικητικό Προσωπικό (Πίνακας 12)</w:t>
            </w:r>
          </w:p>
          <w:p w14:paraId="352AA5FD" w14:textId="77777777" w:rsidR="009B5C22" w:rsidRPr="001356A7" w:rsidRDefault="009B5C22" w:rsidP="00AA6818">
            <w:pPr>
              <w:pStyle w:val="ListParagraph"/>
              <w:spacing w:after="0" w:line="360" w:lineRule="auto"/>
              <w:ind w:left="0"/>
              <w:jc w:val="both"/>
              <w:rPr>
                <w:rFonts w:ascii="Arial" w:hAnsi="Arial" w:cs="Arial"/>
              </w:rPr>
            </w:pPr>
          </w:p>
          <w:p w14:paraId="402E992D" w14:textId="77777777" w:rsidR="009B5C22" w:rsidRPr="001356A7" w:rsidRDefault="009B5C22" w:rsidP="00AA6818">
            <w:pPr>
              <w:pStyle w:val="ListParagraph"/>
              <w:spacing w:after="0" w:line="360" w:lineRule="auto"/>
              <w:ind w:left="0"/>
              <w:jc w:val="both"/>
              <w:rPr>
                <w:rFonts w:ascii="Arial" w:hAnsi="Arial" w:cs="Arial"/>
                <w:u w:val="single"/>
              </w:rPr>
            </w:pPr>
          </w:p>
        </w:tc>
      </w:tr>
    </w:tbl>
    <w:p w14:paraId="4BF9FFDC" w14:textId="77777777" w:rsidR="009B5C22" w:rsidRPr="001356A7" w:rsidRDefault="009B5C22" w:rsidP="00B11EFD">
      <w:pPr>
        <w:pStyle w:val="ListParagraph"/>
        <w:spacing w:after="0" w:line="360" w:lineRule="auto"/>
        <w:ind w:left="0"/>
        <w:jc w:val="both"/>
        <w:rPr>
          <w:rFonts w:ascii="Arial" w:hAnsi="Arial" w:cs="Arial"/>
          <w:u w:val="single"/>
        </w:rPr>
      </w:pPr>
    </w:p>
    <w:p w14:paraId="50D978BB" w14:textId="77777777" w:rsidR="009B5C22" w:rsidRPr="001356A7" w:rsidRDefault="009B5C22" w:rsidP="00B11EFD">
      <w:pPr>
        <w:pStyle w:val="ListParagraph"/>
        <w:spacing w:after="0" w:line="360" w:lineRule="auto"/>
        <w:ind w:left="0"/>
        <w:jc w:val="both"/>
        <w:rPr>
          <w:rFonts w:ascii="Arial" w:hAnsi="Arial" w:cs="Arial"/>
          <w:u w:val="single"/>
        </w:rPr>
      </w:pPr>
    </w:p>
    <w:p w14:paraId="41F987A8" w14:textId="77777777" w:rsidR="009B5C22" w:rsidRPr="001356A7" w:rsidRDefault="009B5C22" w:rsidP="00B11EFD">
      <w:pPr>
        <w:pStyle w:val="ListParagraph"/>
        <w:spacing w:after="0" w:line="360" w:lineRule="auto"/>
        <w:ind w:left="0"/>
        <w:jc w:val="both"/>
        <w:rPr>
          <w:rFonts w:ascii="Arial" w:hAnsi="Arial" w:cs="Arial"/>
          <w:u w:val="single"/>
        </w:rPr>
      </w:pPr>
    </w:p>
    <w:p w14:paraId="1CD61D30" w14:textId="77777777" w:rsidR="009B5C22" w:rsidRPr="001356A7" w:rsidRDefault="009B5C22" w:rsidP="00B11EFD">
      <w:pPr>
        <w:pStyle w:val="ListParagraph"/>
        <w:spacing w:after="0" w:line="360" w:lineRule="auto"/>
        <w:ind w:left="0"/>
        <w:jc w:val="both"/>
        <w:rPr>
          <w:rFonts w:ascii="Arial" w:hAnsi="Arial" w:cs="Arial"/>
          <w:u w:val="single"/>
        </w:rPr>
      </w:pPr>
    </w:p>
    <w:p w14:paraId="5D2A7627" w14:textId="77777777" w:rsidR="009B5C22" w:rsidRPr="001356A7" w:rsidRDefault="009B5C22" w:rsidP="00B11EFD">
      <w:pPr>
        <w:pStyle w:val="ListParagraph"/>
        <w:spacing w:after="0" w:line="360" w:lineRule="auto"/>
        <w:ind w:left="0"/>
        <w:jc w:val="both"/>
        <w:rPr>
          <w:rFonts w:ascii="Arial" w:hAnsi="Arial" w:cs="Arial"/>
          <w:u w:val="single"/>
        </w:rPr>
      </w:pPr>
    </w:p>
    <w:p w14:paraId="4103AD74" w14:textId="77777777" w:rsidR="009B5C22" w:rsidRPr="001356A7" w:rsidRDefault="009B5C22" w:rsidP="00B11EFD">
      <w:pPr>
        <w:pStyle w:val="ListParagraph"/>
        <w:spacing w:after="0" w:line="360" w:lineRule="auto"/>
        <w:ind w:left="0"/>
        <w:jc w:val="both"/>
        <w:rPr>
          <w:rFonts w:ascii="Arial" w:hAnsi="Arial" w:cs="Arial"/>
          <w:u w:val="single"/>
        </w:rPr>
      </w:pPr>
    </w:p>
    <w:p w14:paraId="45221B93" w14:textId="77777777" w:rsidR="009B5C22" w:rsidRPr="001356A7" w:rsidRDefault="009B5C22" w:rsidP="00B11EFD">
      <w:pPr>
        <w:pStyle w:val="ListParagraph"/>
        <w:spacing w:after="0" w:line="360" w:lineRule="auto"/>
        <w:ind w:left="0"/>
        <w:jc w:val="both"/>
        <w:rPr>
          <w:rFonts w:ascii="Arial" w:hAnsi="Arial" w:cs="Arial"/>
          <w:u w:val="single"/>
        </w:rPr>
      </w:pPr>
    </w:p>
    <w:p w14:paraId="4888A779" w14:textId="77777777" w:rsidR="009B5C22" w:rsidRPr="001356A7" w:rsidRDefault="009B5C22" w:rsidP="00B11EFD">
      <w:pPr>
        <w:pStyle w:val="ListParagraph"/>
        <w:spacing w:after="0" w:line="360" w:lineRule="auto"/>
        <w:ind w:left="0"/>
        <w:jc w:val="both"/>
        <w:rPr>
          <w:rFonts w:ascii="Arial" w:hAnsi="Arial" w:cs="Arial"/>
          <w:u w:val="single"/>
        </w:rPr>
      </w:pPr>
    </w:p>
    <w:p w14:paraId="3D8DBB54" w14:textId="77777777" w:rsidR="009B5C22" w:rsidRPr="001356A7" w:rsidRDefault="009B5C22" w:rsidP="00B11EFD">
      <w:pPr>
        <w:pStyle w:val="ListParagraph"/>
        <w:spacing w:after="0" w:line="360" w:lineRule="auto"/>
        <w:ind w:left="0"/>
        <w:jc w:val="both"/>
        <w:rPr>
          <w:rFonts w:ascii="Arial" w:hAnsi="Arial" w:cs="Arial"/>
          <w:u w:val="single"/>
        </w:rPr>
      </w:pPr>
    </w:p>
    <w:p w14:paraId="01584E5A" w14:textId="77777777" w:rsidR="009B5C22" w:rsidRPr="001356A7" w:rsidRDefault="009B5C22" w:rsidP="00B11EFD">
      <w:pPr>
        <w:pStyle w:val="ListParagraph"/>
        <w:spacing w:after="0" w:line="360" w:lineRule="auto"/>
        <w:ind w:left="0"/>
        <w:jc w:val="both"/>
        <w:rPr>
          <w:rFonts w:ascii="Arial" w:hAnsi="Arial" w:cs="Arial"/>
          <w:u w:val="single"/>
        </w:rPr>
      </w:pPr>
    </w:p>
    <w:p w14:paraId="33C27517" w14:textId="77777777" w:rsidR="009B5C22" w:rsidRPr="001356A7" w:rsidRDefault="009B5C22" w:rsidP="00B11EFD">
      <w:pPr>
        <w:pStyle w:val="ListParagraph"/>
        <w:spacing w:after="0" w:line="360" w:lineRule="auto"/>
        <w:ind w:left="0"/>
        <w:jc w:val="both"/>
        <w:rPr>
          <w:rFonts w:ascii="Arial" w:hAnsi="Arial" w:cs="Arial"/>
          <w:u w:val="single"/>
        </w:rPr>
      </w:pPr>
    </w:p>
    <w:p w14:paraId="4612B525" w14:textId="77777777" w:rsidR="009B5C22" w:rsidRPr="001356A7" w:rsidRDefault="009B5C22" w:rsidP="00B11EFD">
      <w:pPr>
        <w:pStyle w:val="ListParagraph"/>
        <w:spacing w:after="0" w:line="360" w:lineRule="auto"/>
        <w:ind w:left="0"/>
        <w:jc w:val="both"/>
        <w:rPr>
          <w:rFonts w:ascii="Arial" w:hAnsi="Arial" w:cs="Arial"/>
          <w:u w:val="single"/>
        </w:rPr>
      </w:pPr>
    </w:p>
    <w:p w14:paraId="56BC1DDA" w14:textId="77777777" w:rsidR="009B5C22" w:rsidRPr="001356A7" w:rsidRDefault="009B5C22" w:rsidP="00B11EFD">
      <w:pPr>
        <w:pStyle w:val="ListParagraph"/>
        <w:spacing w:after="0" w:line="360" w:lineRule="auto"/>
        <w:ind w:left="0"/>
        <w:jc w:val="both"/>
        <w:rPr>
          <w:rFonts w:ascii="Arial" w:hAnsi="Arial" w:cs="Arial"/>
          <w:u w:val="single"/>
        </w:rPr>
      </w:pPr>
    </w:p>
    <w:p w14:paraId="09D2086B" w14:textId="77777777" w:rsidR="009B5C22" w:rsidRPr="001356A7" w:rsidRDefault="009B5C22" w:rsidP="00B11EFD">
      <w:pPr>
        <w:pStyle w:val="ListParagraph"/>
        <w:spacing w:after="0" w:line="360" w:lineRule="auto"/>
        <w:ind w:left="0"/>
        <w:jc w:val="both"/>
        <w:rPr>
          <w:rFonts w:ascii="Arial" w:hAnsi="Arial" w:cs="Arial"/>
          <w:u w:val="single"/>
        </w:rPr>
      </w:pPr>
    </w:p>
    <w:p w14:paraId="5999AAA4" w14:textId="77777777" w:rsidR="009B5C22" w:rsidRPr="001356A7" w:rsidRDefault="009B5C22" w:rsidP="00B11EFD">
      <w:pPr>
        <w:pStyle w:val="ListParagraph"/>
        <w:spacing w:after="0" w:line="360" w:lineRule="auto"/>
        <w:ind w:left="0"/>
        <w:jc w:val="both"/>
        <w:rPr>
          <w:rFonts w:ascii="Arial" w:hAnsi="Arial" w:cs="Arial"/>
          <w:u w:val="single"/>
        </w:rPr>
      </w:pPr>
    </w:p>
    <w:p w14:paraId="77343123" w14:textId="77777777" w:rsidR="009B5C22" w:rsidRPr="001356A7" w:rsidRDefault="009B5C22" w:rsidP="00B11EFD">
      <w:pPr>
        <w:pStyle w:val="ListParagraph"/>
        <w:spacing w:after="0" w:line="360" w:lineRule="auto"/>
        <w:ind w:left="0"/>
        <w:jc w:val="both"/>
        <w:rPr>
          <w:rFonts w:ascii="Arial" w:hAnsi="Arial" w:cs="Arial"/>
          <w:u w:val="single"/>
        </w:rPr>
      </w:pPr>
    </w:p>
    <w:p w14:paraId="284E0A92" w14:textId="77777777" w:rsidR="009B5C22" w:rsidRPr="001356A7" w:rsidRDefault="009B5C22" w:rsidP="00B11EFD">
      <w:pPr>
        <w:pStyle w:val="ListParagraph"/>
        <w:spacing w:after="0" w:line="360" w:lineRule="auto"/>
        <w:ind w:left="0"/>
        <w:jc w:val="both"/>
        <w:rPr>
          <w:rFonts w:ascii="Arial" w:hAnsi="Arial" w:cs="Arial"/>
          <w:u w:val="single"/>
        </w:rPr>
      </w:pPr>
    </w:p>
    <w:p w14:paraId="54F84A72" w14:textId="77777777" w:rsidR="009B5C22" w:rsidRPr="001356A7" w:rsidRDefault="009B5C22" w:rsidP="00B11EFD">
      <w:pPr>
        <w:pStyle w:val="ListParagraph"/>
        <w:spacing w:after="0" w:line="360" w:lineRule="auto"/>
        <w:ind w:left="0"/>
        <w:jc w:val="both"/>
        <w:rPr>
          <w:rFonts w:ascii="Arial" w:hAnsi="Arial" w:cs="Arial"/>
          <w:u w:val="single"/>
        </w:rPr>
      </w:pPr>
    </w:p>
    <w:p w14:paraId="544CD539" w14:textId="77777777" w:rsidR="009B5C22" w:rsidRPr="001356A7" w:rsidRDefault="009B5C22" w:rsidP="00B11EFD">
      <w:pPr>
        <w:pStyle w:val="ListParagraph"/>
        <w:spacing w:after="0" w:line="360" w:lineRule="auto"/>
        <w:ind w:left="0"/>
        <w:jc w:val="both"/>
        <w:rPr>
          <w:rFonts w:ascii="Arial" w:hAnsi="Arial" w:cs="Arial"/>
          <w:u w:val="single"/>
        </w:rPr>
      </w:pPr>
    </w:p>
    <w:p w14:paraId="75B4C21C" w14:textId="77777777" w:rsidR="009B5C22" w:rsidRPr="001356A7" w:rsidRDefault="009B5C22" w:rsidP="00414BDA">
      <w:pPr>
        <w:spacing w:after="0" w:line="360" w:lineRule="auto"/>
        <w:jc w:val="both"/>
        <w:rPr>
          <w:rFonts w:ascii="Arial" w:hAnsi="Arial" w:cs="Arial"/>
          <w:b/>
        </w:rPr>
      </w:pPr>
      <w:r w:rsidRPr="001356A7">
        <w:rPr>
          <w:rFonts w:ascii="Arial" w:hAnsi="Arial" w:cs="Arial"/>
          <w:b/>
        </w:rPr>
        <w:br w:type="page"/>
      </w:r>
      <w:r w:rsidRPr="001356A7">
        <w:rPr>
          <w:rFonts w:ascii="Arial" w:hAnsi="Arial" w:cs="Arial"/>
          <w:b/>
        </w:rPr>
        <w:lastRenderedPageBreak/>
        <w:t>Η. ΜΑΘΗΣΗ ΚΑΙ ΔΙΔΑΣΚΑΛΙΑ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3DAF79AC" w14:textId="77777777" w:rsidTr="00AA6818">
        <w:tc>
          <w:tcPr>
            <w:tcW w:w="9040" w:type="dxa"/>
          </w:tcPr>
          <w:p w14:paraId="3287B49E" w14:textId="77777777" w:rsidR="009B5C22" w:rsidRPr="001356A7" w:rsidRDefault="009B5C22" w:rsidP="006318D2">
            <w:pPr>
              <w:spacing w:after="0" w:line="360" w:lineRule="auto"/>
              <w:jc w:val="both"/>
              <w:rPr>
                <w:rFonts w:ascii="Arial" w:hAnsi="Arial" w:cs="Arial"/>
                <w:b/>
              </w:rPr>
            </w:pPr>
            <w:r w:rsidRPr="001356A7">
              <w:rPr>
                <w:rFonts w:ascii="Arial" w:hAnsi="Arial" w:cs="Arial"/>
                <w:b/>
              </w:rPr>
              <w:t>1. Πολιτική και διαδικασία αξιολόγησης κινδύνων και βιωσιμότητας των προγραμμάτων σπουδών</w:t>
            </w:r>
          </w:p>
          <w:p w14:paraId="1B28E266" w14:textId="77777777" w:rsidR="009B5C22" w:rsidRPr="001356A7" w:rsidRDefault="009B5C22" w:rsidP="006318D2">
            <w:pPr>
              <w:spacing w:after="0" w:line="360" w:lineRule="auto"/>
              <w:jc w:val="both"/>
              <w:rPr>
                <w:rFonts w:ascii="Arial" w:hAnsi="Arial" w:cs="Arial"/>
              </w:rPr>
            </w:pPr>
          </w:p>
          <w:p w14:paraId="0A822419" w14:textId="77777777" w:rsidR="009B5C22" w:rsidRPr="001356A7" w:rsidRDefault="009B5C22" w:rsidP="006318D2">
            <w:pPr>
              <w:spacing w:after="0" w:line="360" w:lineRule="auto"/>
              <w:jc w:val="both"/>
              <w:rPr>
                <w:rFonts w:ascii="Arial" w:hAnsi="Arial" w:cs="Arial"/>
              </w:rPr>
            </w:pPr>
          </w:p>
        </w:tc>
      </w:tr>
      <w:tr w:rsidR="009B5C22" w:rsidRPr="001356A7" w14:paraId="2913FEFA" w14:textId="77777777" w:rsidTr="00AA6818">
        <w:tc>
          <w:tcPr>
            <w:tcW w:w="9040" w:type="dxa"/>
          </w:tcPr>
          <w:p w14:paraId="0FDB83DE" w14:textId="5689F7C3" w:rsidR="009B5C22" w:rsidRPr="001356A7" w:rsidRDefault="009B5C22" w:rsidP="006318D2">
            <w:pPr>
              <w:spacing w:after="0" w:line="360" w:lineRule="auto"/>
              <w:jc w:val="both"/>
              <w:rPr>
                <w:rFonts w:ascii="Arial" w:hAnsi="Arial" w:cs="Arial"/>
                <w:b/>
              </w:rPr>
            </w:pPr>
            <w:r w:rsidRPr="001356A7">
              <w:rPr>
                <w:rFonts w:ascii="Arial" w:hAnsi="Arial" w:cs="Arial"/>
                <w:b/>
              </w:rPr>
              <w:t>2. Διαδικασία εισαγωγής νέων προγραμμάτων σπουδών (</w:t>
            </w:r>
            <w:r w:rsidR="00025AA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35EA0F4" w14:textId="77777777" w:rsidR="009B5C22" w:rsidRPr="001356A7" w:rsidRDefault="009B5C22" w:rsidP="006318D2">
            <w:pPr>
              <w:spacing w:after="0" w:line="360" w:lineRule="auto"/>
              <w:jc w:val="both"/>
              <w:rPr>
                <w:rFonts w:ascii="Arial" w:hAnsi="Arial" w:cs="Arial"/>
              </w:rPr>
            </w:pPr>
          </w:p>
          <w:p w14:paraId="1051B185" w14:textId="77777777" w:rsidR="009B5C22" w:rsidRPr="001356A7" w:rsidRDefault="009B5C22" w:rsidP="006318D2">
            <w:pPr>
              <w:spacing w:after="0" w:line="360" w:lineRule="auto"/>
              <w:jc w:val="both"/>
              <w:rPr>
                <w:rFonts w:ascii="Arial" w:hAnsi="Arial" w:cs="Arial"/>
              </w:rPr>
            </w:pPr>
          </w:p>
        </w:tc>
      </w:tr>
      <w:tr w:rsidR="009B5C22" w:rsidRPr="001356A7" w14:paraId="0D468715" w14:textId="77777777" w:rsidTr="00AA6818">
        <w:tc>
          <w:tcPr>
            <w:tcW w:w="9040" w:type="dxa"/>
          </w:tcPr>
          <w:p w14:paraId="7F29977B" w14:textId="5F8938F0" w:rsidR="009B5C22" w:rsidRPr="001356A7" w:rsidRDefault="009B5C22" w:rsidP="006318D2">
            <w:pPr>
              <w:spacing w:after="0" w:line="360" w:lineRule="auto"/>
              <w:jc w:val="both"/>
              <w:rPr>
                <w:rFonts w:ascii="Arial" w:hAnsi="Arial" w:cs="Arial"/>
                <w:b/>
              </w:rPr>
            </w:pPr>
            <w:r w:rsidRPr="001356A7">
              <w:rPr>
                <w:rFonts w:ascii="Arial" w:hAnsi="Arial" w:cs="Arial"/>
                <w:b/>
              </w:rPr>
              <w:t>3. Διαδικασία παρακολούθησης, αξιολόγησης και αναθεώρησης προγραμμάτων σπουδών (</w:t>
            </w:r>
            <w:r w:rsidR="00025AA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9A541A4" w14:textId="77777777" w:rsidR="009B5C22" w:rsidRPr="001356A7" w:rsidRDefault="009B5C22" w:rsidP="006318D2">
            <w:pPr>
              <w:spacing w:after="0" w:line="360" w:lineRule="auto"/>
              <w:jc w:val="both"/>
              <w:rPr>
                <w:rFonts w:ascii="Arial" w:hAnsi="Arial" w:cs="Arial"/>
              </w:rPr>
            </w:pPr>
          </w:p>
          <w:p w14:paraId="53D42970" w14:textId="77777777" w:rsidR="009B5C22" w:rsidRPr="001356A7" w:rsidRDefault="009B5C22" w:rsidP="006318D2">
            <w:pPr>
              <w:spacing w:after="0" w:line="360" w:lineRule="auto"/>
              <w:jc w:val="both"/>
              <w:rPr>
                <w:rFonts w:ascii="Arial" w:hAnsi="Arial" w:cs="Arial"/>
              </w:rPr>
            </w:pPr>
          </w:p>
        </w:tc>
      </w:tr>
      <w:tr w:rsidR="009B5C22" w:rsidRPr="001356A7" w14:paraId="0C0B38DA" w14:textId="77777777" w:rsidTr="00AA6818">
        <w:tc>
          <w:tcPr>
            <w:tcW w:w="9040" w:type="dxa"/>
          </w:tcPr>
          <w:p w14:paraId="65B8D87D" w14:textId="31C00E17" w:rsidR="009B5C22" w:rsidRPr="001356A7" w:rsidRDefault="00C57F12" w:rsidP="006318D2">
            <w:pPr>
              <w:spacing w:after="0" w:line="360" w:lineRule="auto"/>
              <w:jc w:val="both"/>
              <w:rPr>
                <w:rFonts w:ascii="Arial" w:hAnsi="Arial" w:cs="Arial"/>
                <w:b/>
              </w:rPr>
            </w:pPr>
            <w:r>
              <w:rPr>
                <w:rFonts w:ascii="Arial" w:hAnsi="Arial" w:cs="Arial"/>
                <w:b/>
              </w:rPr>
              <w:t>4. Ανταπόκριση στο</w:t>
            </w:r>
            <w:r w:rsidR="009B5C22" w:rsidRPr="001356A7">
              <w:rPr>
                <w:rFonts w:ascii="Arial" w:hAnsi="Arial" w:cs="Arial"/>
                <w:b/>
              </w:rPr>
              <w:t xml:space="preserve"> εθνικό και ευρωπαϊκό πλαίσιο επαγγελματικών προσόντων και νομικά κατοχυρωμένων επαγγελμάτων</w:t>
            </w:r>
            <w:r w:rsidR="00C74040">
              <w:rPr>
                <w:rFonts w:ascii="Arial" w:hAnsi="Arial" w:cs="Arial"/>
                <w:b/>
              </w:rPr>
              <w:t xml:space="preserve"> και διαβούλευση με τους κοινωνικούς εταίρους </w:t>
            </w:r>
          </w:p>
          <w:p w14:paraId="7F562586" w14:textId="77777777" w:rsidR="009B5C22" w:rsidRPr="001356A7" w:rsidRDefault="009B5C22" w:rsidP="006318D2">
            <w:pPr>
              <w:spacing w:after="0" w:line="360" w:lineRule="auto"/>
              <w:jc w:val="both"/>
              <w:rPr>
                <w:rFonts w:ascii="Arial" w:hAnsi="Arial" w:cs="Arial"/>
              </w:rPr>
            </w:pPr>
          </w:p>
          <w:p w14:paraId="26EA7806" w14:textId="77777777" w:rsidR="009B5C22" w:rsidRPr="001356A7" w:rsidRDefault="009B5C22" w:rsidP="006318D2">
            <w:pPr>
              <w:spacing w:after="0" w:line="360" w:lineRule="auto"/>
              <w:jc w:val="both"/>
              <w:rPr>
                <w:rFonts w:ascii="Arial" w:hAnsi="Arial" w:cs="Arial"/>
              </w:rPr>
            </w:pPr>
          </w:p>
        </w:tc>
      </w:tr>
      <w:tr w:rsidR="009B5C22" w:rsidRPr="001356A7" w14:paraId="3BC33447" w14:textId="77777777" w:rsidTr="00AA6818">
        <w:tc>
          <w:tcPr>
            <w:tcW w:w="9040" w:type="dxa"/>
          </w:tcPr>
          <w:p w14:paraId="2590BF4A" w14:textId="77777777" w:rsidR="009B5C22" w:rsidRPr="001356A7" w:rsidRDefault="009B5C22" w:rsidP="006318D2">
            <w:pPr>
              <w:spacing w:after="0" w:line="360" w:lineRule="auto"/>
              <w:jc w:val="both"/>
              <w:rPr>
                <w:rFonts w:ascii="Arial" w:hAnsi="Arial" w:cs="Arial"/>
                <w:b/>
              </w:rPr>
            </w:pPr>
            <w:r w:rsidRPr="001356A7">
              <w:rPr>
                <w:rFonts w:ascii="Arial" w:hAnsi="Arial" w:cs="Arial"/>
                <w:b/>
              </w:rPr>
              <w:t>5. Κριτήρια και διαδικασία αναγνώρισης προηγούμενης φοίτησης και μεταφοράς πιστωτικών μονάδων</w:t>
            </w:r>
          </w:p>
          <w:p w14:paraId="3D074749" w14:textId="77777777" w:rsidR="009B5C22" w:rsidRPr="001356A7" w:rsidRDefault="009B5C22" w:rsidP="006318D2">
            <w:pPr>
              <w:spacing w:after="0" w:line="360" w:lineRule="auto"/>
              <w:jc w:val="both"/>
              <w:rPr>
                <w:rFonts w:ascii="Arial" w:hAnsi="Arial" w:cs="Arial"/>
              </w:rPr>
            </w:pPr>
          </w:p>
          <w:p w14:paraId="5B468758" w14:textId="77777777" w:rsidR="009B5C22" w:rsidRPr="001356A7" w:rsidRDefault="009B5C22" w:rsidP="006318D2">
            <w:pPr>
              <w:spacing w:after="0" w:line="360" w:lineRule="auto"/>
              <w:jc w:val="both"/>
              <w:rPr>
                <w:rFonts w:ascii="Arial" w:hAnsi="Arial" w:cs="Arial"/>
              </w:rPr>
            </w:pPr>
          </w:p>
        </w:tc>
      </w:tr>
      <w:tr w:rsidR="009B5C22" w:rsidRPr="001356A7" w14:paraId="3138EBAC" w14:textId="77777777" w:rsidTr="00AA6818">
        <w:tc>
          <w:tcPr>
            <w:tcW w:w="9040" w:type="dxa"/>
          </w:tcPr>
          <w:p w14:paraId="4AB9648E" w14:textId="3D6CC6AE" w:rsidR="009B5C22" w:rsidRPr="001356A7" w:rsidRDefault="009B5C22" w:rsidP="006318D2">
            <w:pPr>
              <w:spacing w:after="0" w:line="360" w:lineRule="auto"/>
              <w:jc w:val="both"/>
              <w:rPr>
                <w:rFonts w:ascii="Arial" w:hAnsi="Arial" w:cs="Arial"/>
                <w:b/>
              </w:rPr>
            </w:pPr>
            <w:r w:rsidRPr="001356A7">
              <w:rPr>
                <w:rFonts w:ascii="Arial" w:hAnsi="Arial" w:cs="Arial"/>
                <w:b/>
              </w:rPr>
              <w:t>6. Πολιτική χρήσ</w:t>
            </w:r>
            <w:r w:rsidR="00AF2721">
              <w:rPr>
                <w:rFonts w:ascii="Arial" w:hAnsi="Arial" w:cs="Arial"/>
                <w:b/>
              </w:rPr>
              <w:t>ης χώρων διδασκαλίας/εργαστηρίων</w:t>
            </w:r>
            <w:r w:rsidRPr="001356A7">
              <w:rPr>
                <w:rFonts w:ascii="Arial" w:hAnsi="Arial" w:cs="Arial"/>
                <w:b/>
              </w:rPr>
              <w:t xml:space="preserve"> και ακροατήρια φοιτητών (</w:t>
            </w:r>
            <w:r w:rsidR="00025AA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4553707B" w14:textId="77777777" w:rsidR="009B5C22" w:rsidRPr="001356A7" w:rsidRDefault="009B5C22" w:rsidP="006318D2">
            <w:pPr>
              <w:spacing w:after="0" w:line="360" w:lineRule="auto"/>
              <w:jc w:val="both"/>
              <w:rPr>
                <w:rFonts w:ascii="Arial" w:hAnsi="Arial" w:cs="Arial"/>
              </w:rPr>
            </w:pPr>
          </w:p>
          <w:p w14:paraId="2D0EF0CE" w14:textId="77777777" w:rsidR="009B5C22" w:rsidRPr="001356A7" w:rsidRDefault="009B5C22" w:rsidP="006318D2">
            <w:pPr>
              <w:spacing w:after="0" w:line="360" w:lineRule="auto"/>
              <w:jc w:val="both"/>
              <w:rPr>
                <w:rFonts w:ascii="Arial" w:hAnsi="Arial" w:cs="Arial"/>
              </w:rPr>
            </w:pPr>
          </w:p>
        </w:tc>
      </w:tr>
      <w:tr w:rsidR="009B5C22" w:rsidRPr="001356A7" w14:paraId="62AC6591" w14:textId="77777777" w:rsidTr="00AA6818">
        <w:tc>
          <w:tcPr>
            <w:tcW w:w="9040" w:type="dxa"/>
          </w:tcPr>
          <w:p w14:paraId="6FB60158" w14:textId="77777777" w:rsidR="009B5C22" w:rsidRPr="001356A7" w:rsidRDefault="009B5C22" w:rsidP="006318D2">
            <w:pPr>
              <w:spacing w:after="0" w:line="360" w:lineRule="auto"/>
              <w:jc w:val="both"/>
              <w:rPr>
                <w:rFonts w:ascii="Arial" w:hAnsi="Arial" w:cs="Arial"/>
                <w:b/>
              </w:rPr>
            </w:pPr>
            <w:r w:rsidRPr="001356A7">
              <w:rPr>
                <w:rFonts w:ascii="Arial" w:hAnsi="Arial" w:cs="Arial"/>
                <w:b/>
              </w:rPr>
              <w:t>7. Επικοινωνία διδασκόντων-φοιτητών και ανατροφοδότησή φοιτητών</w:t>
            </w:r>
          </w:p>
          <w:p w14:paraId="345E8155" w14:textId="77777777" w:rsidR="009B5C22" w:rsidRPr="001356A7" w:rsidRDefault="009B5C22" w:rsidP="006318D2">
            <w:pPr>
              <w:spacing w:after="0" w:line="360" w:lineRule="auto"/>
              <w:jc w:val="both"/>
              <w:rPr>
                <w:rFonts w:ascii="Arial" w:hAnsi="Arial" w:cs="Arial"/>
              </w:rPr>
            </w:pPr>
          </w:p>
          <w:p w14:paraId="2894772B" w14:textId="77777777" w:rsidR="009B5C22" w:rsidRPr="001356A7" w:rsidRDefault="009B5C22" w:rsidP="006318D2">
            <w:pPr>
              <w:spacing w:after="0" w:line="360" w:lineRule="auto"/>
              <w:jc w:val="both"/>
              <w:rPr>
                <w:rFonts w:ascii="Arial" w:hAnsi="Arial" w:cs="Arial"/>
              </w:rPr>
            </w:pPr>
          </w:p>
        </w:tc>
      </w:tr>
    </w:tbl>
    <w:p w14:paraId="0AC14751" w14:textId="77777777" w:rsidR="009B5C22" w:rsidRPr="001356A7" w:rsidRDefault="009B5C22" w:rsidP="00366600">
      <w:pPr>
        <w:spacing w:after="0" w:line="360" w:lineRule="auto"/>
        <w:jc w:val="both"/>
        <w:rPr>
          <w:rFonts w:ascii="Arial" w:hAnsi="Arial" w:cs="Arial"/>
        </w:rPr>
      </w:pPr>
    </w:p>
    <w:p w14:paraId="33D9A786" w14:textId="77777777" w:rsidR="009B5C22" w:rsidRPr="001356A7" w:rsidRDefault="009B5C22" w:rsidP="00366600">
      <w:pPr>
        <w:spacing w:after="0" w:line="360" w:lineRule="auto"/>
        <w:jc w:val="both"/>
        <w:rPr>
          <w:rFonts w:ascii="Arial" w:hAnsi="Arial" w:cs="Arial"/>
        </w:rPr>
      </w:pPr>
    </w:p>
    <w:p w14:paraId="3FFC82E4" w14:textId="77777777" w:rsidR="009B5C22" w:rsidRPr="001356A7" w:rsidRDefault="009B5C22" w:rsidP="00366600">
      <w:pPr>
        <w:spacing w:after="0" w:line="360" w:lineRule="auto"/>
        <w:jc w:val="both"/>
        <w:rPr>
          <w:rFonts w:ascii="Arial" w:hAnsi="Arial" w:cs="Arial"/>
        </w:rPr>
      </w:pPr>
    </w:p>
    <w:p w14:paraId="55363C0B" w14:textId="77777777" w:rsidR="009B5C22" w:rsidRPr="001356A7" w:rsidRDefault="009B5C22" w:rsidP="00366600">
      <w:pPr>
        <w:spacing w:after="0" w:line="360" w:lineRule="auto"/>
        <w:jc w:val="both"/>
        <w:rPr>
          <w:rFonts w:ascii="Arial" w:hAnsi="Arial" w:cs="Arial"/>
        </w:rPr>
      </w:pPr>
    </w:p>
    <w:p w14:paraId="1CAA5C52" w14:textId="77777777" w:rsidR="009B5C22" w:rsidRPr="001356A7" w:rsidRDefault="009B5C22" w:rsidP="00366600">
      <w:pPr>
        <w:spacing w:after="0" w:line="360" w:lineRule="auto"/>
        <w:jc w:val="both"/>
        <w:rPr>
          <w:rFonts w:ascii="Arial" w:hAnsi="Arial" w:cs="Arial"/>
        </w:rPr>
      </w:pPr>
    </w:p>
    <w:p w14:paraId="4EA485F6" w14:textId="77777777" w:rsidR="009B5C22" w:rsidRPr="001356A7" w:rsidRDefault="009B5C22" w:rsidP="00366600">
      <w:pPr>
        <w:spacing w:after="0" w:line="360" w:lineRule="auto"/>
        <w:jc w:val="both"/>
        <w:rPr>
          <w:rFonts w:ascii="Arial" w:hAnsi="Arial" w:cs="Arial"/>
        </w:rPr>
      </w:pPr>
    </w:p>
    <w:p w14:paraId="18B415D9" w14:textId="77777777" w:rsidR="009B5C22" w:rsidRPr="001356A7" w:rsidRDefault="009B5C22" w:rsidP="00366600">
      <w:pPr>
        <w:spacing w:after="0" w:line="360" w:lineRule="auto"/>
        <w:jc w:val="both"/>
        <w:rPr>
          <w:rFonts w:ascii="Arial" w:hAnsi="Arial" w:cs="Arial"/>
          <w:b/>
        </w:rPr>
      </w:pPr>
      <w:r w:rsidRPr="001356A7">
        <w:rPr>
          <w:rFonts w:ascii="Arial" w:hAnsi="Arial" w:cs="Arial"/>
          <w:b/>
        </w:rPr>
        <w:t>Θ.  ΑΚΑΔΗΜΑΙΚΟ ΚΑΙ ΔΙΔΑΚΤΙΚΟ ΠΡΟΣΩΠΙΚΟ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0A157221" w14:textId="77777777" w:rsidTr="00AA6818">
        <w:tc>
          <w:tcPr>
            <w:tcW w:w="9040" w:type="dxa"/>
          </w:tcPr>
          <w:p w14:paraId="4FB6D363"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1. Ακαδημαϊκό προσωπικό (προσόντα, γνωστικά αντικείμενα, κατανομή χρόνου στη διδασκαλία/έρευνα/διοίκηση) κατά Τμήμα (Πίνακας 13)</w:t>
            </w:r>
          </w:p>
          <w:p w14:paraId="33D86797" w14:textId="77777777" w:rsidR="009B5C22" w:rsidRPr="001356A7" w:rsidRDefault="009B5C22" w:rsidP="00AA6818">
            <w:pPr>
              <w:spacing w:after="0" w:line="360" w:lineRule="auto"/>
              <w:jc w:val="both"/>
              <w:rPr>
                <w:rFonts w:ascii="Arial" w:hAnsi="Arial" w:cs="Arial"/>
              </w:rPr>
            </w:pPr>
          </w:p>
          <w:p w14:paraId="100AD18B" w14:textId="77777777" w:rsidR="009B5C22" w:rsidRPr="001356A7" w:rsidRDefault="009B5C22" w:rsidP="00AA6818">
            <w:pPr>
              <w:spacing w:after="0" w:line="360" w:lineRule="auto"/>
              <w:jc w:val="both"/>
              <w:rPr>
                <w:rFonts w:ascii="Arial" w:hAnsi="Arial" w:cs="Arial"/>
              </w:rPr>
            </w:pPr>
          </w:p>
        </w:tc>
      </w:tr>
      <w:tr w:rsidR="009B5C22" w:rsidRPr="001356A7" w14:paraId="75ABE4D4" w14:textId="77777777" w:rsidTr="00AA6818">
        <w:tc>
          <w:tcPr>
            <w:tcW w:w="9040" w:type="dxa"/>
          </w:tcPr>
          <w:p w14:paraId="73C80B0A"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2. Επισκέπτες Καθηγητές κατά Τμήμα (Πίνακας 14)</w:t>
            </w:r>
          </w:p>
          <w:p w14:paraId="5C5C8188" w14:textId="77777777" w:rsidR="009B5C22" w:rsidRPr="001356A7" w:rsidRDefault="009B5C22" w:rsidP="00AA6818">
            <w:pPr>
              <w:spacing w:after="0" w:line="360" w:lineRule="auto"/>
              <w:jc w:val="both"/>
              <w:rPr>
                <w:rFonts w:ascii="Arial" w:hAnsi="Arial" w:cs="Arial"/>
              </w:rPr>
            </w:pPr>
          </w:p>
          <w:p w14:paraId="63E224D5" w14:textId="77777777" w:rsidR="009B5C22" w:rsidRPr="001356A7" w:rsidRDefault="009B5C22" w:rsidP="00AA6818">
            <w:pPr>
              <w:spacing w:after="0" w:line="360" w:lineRule="auto"/>
              <w:jc w:val="both"/>
              <w:rPr>
                <w:rFonts w:ascii="Arial" w:hAnsi="Arial" w:cs="Arial"/>
              </w:rPr>
            </w:pPr>
          </w:p>
        </w:tc>
      </w:tr>
      <w:tr w:rsidR="009B5C22" w:rsidRPr="001356A7" w14:paraId="4AAEFD80" w14:textId="77777777" w:rsidTr="00AA6818">
        <w:tc>
          <w:tcPr>
            <w:tcW w:w="9040" w:type="dxa"/>
          </w:tcPr>
          <w:p w14:paraId="5E7696F8" w14:textId="46EC58C0" w:rsidR="009B5C22" w:rsidRPr="001356A7" w:rsidRDefault="009B5C22" w:rsidP="00AA6818">
            <w:pPr>
              <w:spacing w:after="0" w:line="360" w:lineRule="auto"/>
              <w:jc w:val="both"/>
              <w:rPr>
                <w:rFonts w:ascii="Arial" w:hAnsi="Arial" w:cs="Arial"/>
                <w:b/>
              </w:rPr>
            </w:pPr>
            <w:r w:rsidRPr="001356A7">
              <w:rPr>
                <w:rFonts w:ascii="Arial" w:hAnsi="Arial" w:cs="Arial"/>
                <w:b/>
              </w:rPr>
              <w:t>3. Ειδικό διδακτικό προσωπικό και ειδικοί επισ</w:t>
            </w:r>
            <w:r w:rsidR="005A57D6">
              <w:rPr>
                <w:rFonts w:ascii="Arial" w:hAnsi="Arial" w:cs="Arial"/>
                <w:b/>
              </w:rPr>
              <w:t>τήμονες κατά Τμήμα (Πίνακας 15)</w:t>
            </w:r>
          </w:p>
          <w:p w14:paraId="068A8EF9" w14:textId="77777777" w:rsidR="009B5C22" w:rsidRPr="001356A7" w:rsidRDefault="009B5C22" w:rsidP="00AA6818">
            <w:pPr>
              <w:spacing w:after="0" w:line="360" w:lineRule="auto"/>
              <w:jc w:val="both"/>
              <w:rPr>
                <w:rFonts w:ascii="Arial" w:hAnsi="Arial" w:cs="Arial"/>
              </w:rPr>
            </w:pPr>
          </w:p>
          <w:p w14:paraId="0C9BA8FF" w14:textId="77777777" w:rsidR="009B5C22" w:rsidRPr="001356A7" w:rsidRDefault="009B5C22" w:rsidP="00AA6818">
            <w:pPr>
              <w:spacing w:after="0" w:line="360" w:lineRule="auto"/>
              <w:jc w:val="both"/>
              <w:rPr>
                <w:rFonts w:ascii="Arial" w:hAnsi="Arial" w:cs="Arial"/>
              </w:rPr>
            </w:pPr>
          </w:p>
        </w:tc>
      </w:tr>
      <w:tr w:rsidR="009B5C22" w:rsidRPr="001356A7" w14:paraId="76318375" w14:textId="77777777" w:rsidTr="00AA6818">
        <w:tc>
          <w:tcPr>
            <w:tcW w:w="9040" w:type="dxa"/>
          </w:tcPr>
          <w:p w14:paraId="3640008D"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4.Τεκμηρίωση επάρκειας ακαδημαϊκού και λοιπού διδακτικού προσωπικού για την υποστήριξη των προγραμμάτων σπουδών</w:t>
            </w:r>
          </w:p>
          <w:p w14:paraId="5061EE06" w14:textId="77777777" w:rsidR="009B5C22" w:rsidRPr="001356A7" w:rsidRDefault="009B5C22" w:rsidP="00AA6818">
            <w:pPr>
              <w:spacing w:after="0" w:line="360" w:lineRule="auto"/>
              <w:jc w:val="both"/>
              <w:rPr>
                <w:rFonts w:ascii="Arial" w:hAnsi="Arial" w:cs="Arial"/>
              </w:rPr>
            </w:pPr>
          </w:p>
          <w:p w14:paraId="57F53CFC" w14:textId="77777777" w:rsidR="009B5C22" w:rsidRPr="001356A7" w:rsidRDefault="009B5C22" w:rsidP="00AA6818">
            <w:pPr>
              <w:spacing w:after="0" w:line="360" w:lineRule="auto"/>
              <w:jc w:val="both"/>
              <w:rPr>
                <w:rFonts w:ascii="Arial" w:hAnsi="Arial" w:cs="Arial"/>
              </w:rPr>
            </w:pPr>
          </w:p>
        </w:tc>
      </w:tr>
      <w:tr w:rsidR="009B5C22" w:rsidRPr="001356A7" w14:paraId="0523C5B8" w14:textId="77777777" w:rsidTr="00AA6818">
        <w:tc>
          <w:tcPr>
            <w:tcW w:w="9040" w:type="dxa"/>
          </w:tcPr>
          <w:p w14:paraId="648D1FA1"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5. Αναγνώριση και διακρίσεις ακαδημαϊκού προσωπικού</w:t>
            </w:r>
          </w:p>
          <w:p w14:paraId="150354B5" w14:textId="77777777" w:rsidR="009B5C22" w:rsidRPr="001356A7" w:rsidRDefault="009B5C22" w:rsidP="00AA6818">
            <w:pPr>
              <w:spacing w:after="0" w:line="360" w:lineRule="auto"/>
              <w:jc w:val="both"/>
              <w:rPr>
                <w:rFonts w:ascii="Arial" w:hAnsi="Arial" w:cs="Arial"/>
              </w:rPr>
            </w:pPr>
          </w:p>
          <w:p w14:paraId="3BD568D7" w14:textId="77777777" w:rsidR="009B5C22" w:rsidRPr="001356A7" w:rsidRDefault="009B5C22" w:rsidP="00AA6818">
            <w:pPr>
              <w:spacing w:after="0" w:line="360" w:lineRule="auto"/>
              <w:jc w:val="both"/>
              <w:rPr>
                <w:rFonts w:ascii="Arial" w:hAnsi="Arial" w:cs="Arial"/>
              </w:rPr>
            </w:pPr>
          </w:p>
        </w:tc>
      </w:tr>
    </w:tbl>
    <w:p w14:paraId="4864CD81" w14:textId="77777777" w:rsidR="009B5C22" w:rsidRPr="001356A7" w:rsidRDefault="009B5C22" w:rsidP="00FA3C82">
      <w:pPr>
        <w:spacing w:after="0" w:line="360" w:lineRule="auto"/>
        <w:jc w:val="both"/>
        <w:rPr>
          <w:rFonts w:ascii="Arial" w:hAnsi="Arial" w:cs="Arial"/>
        </w:rPr>
      </w:pPr>
    </w:p>
    <w:p w14:paraId="5E2CA767" w14:textId="77777777" w:rsidR="009B5C22" w:rsidRPr="001356A7" w:rsidRDefault="009B5C22" w:rsidP="00FA3C82">
      <w:pPr>
        <w:spacing w:after="0" w:line="360" w:lineRule="auto"/>
        <w:jc w:val="both"/>
        <w:rPr>
          <w:rFonts w:ascii="Arial" w:hAnsi="Arial" w:cs="Arial"/>
        </w:rPr>
      </w:pPr>
    </w:p>
    <w:p w14:paraId="721EF694" w14:textId="77777777" w:rsidR="009B5C22" w:rsidRPr="001356A7" w:rsidRDefault="009B5C22" w:rsidP="00FA3C82">
      <w:pPr>
        <w:spacing w:after="0" w:line="360" w:lineRule="auto"/>
        <w:jc w:val="both"/>
        <w:rPr>
          <w:rFonts w:ascii="Arial" w:hAnsi="Arial" w:cs="Arial"/>
        </w:rPr>
      </w:pPr>
    </w:p>
    <w:p w14:paraId="28E675A4" w14:textId="77777777" w:rsidR="009B5C22" w:rsidRPr="001356A7" w:rsidRDefault="009B5C22" w:rsidP="00FA3C82">
      <w:pPr>
        <w:spacing w:after="0" w:line="360" w:lineRule="auto"/>
        <w:jc w:val="both"/>
        <w:rPr>
          <w:rFonts w:ascii="Arial" w:hAnsi="Arial" w:cs="Arial"/>
        </w:rPr>
      </w:pPr>
    </w:p>
    <w:p w14:paraId="2C3BE162" w14:textId="77777777" w:rsidR="009B5C22" w:rsidRPr="001356A7" w:rsidRDefault="009B5C22" w:rsidP="00FA3C82">
      <w:pPr>
        <w:spacing w:after="0" w:line="360" w:lineRule="auto"/>
        <w:jc w:val="both"/>
        <w:rPr>
          <w:rFonts w:ascii="Arial" w:hAnsi="Arial" w:cs="Arial"/>
        </w:rPr>
      </w:pPr>
    </w:p>
    <w:p w14:paraId="1042270D" w14:textId="77777777" w:rsidR="009B5C22" w:rsidRPr="001356A7" w:rsidRDefault="009B5C22" w:rsidP="00FA3C82">
      <w:pPr>
        <w:spacing w:after="0" w:line="360" w:lineRule="auto"/>
        <w:jc w:val="both"/>
        <w:rPr>
          <w:rFonts w:ascii="Arial" w:hAnsi="Arial" w:cs="Arial"/>
        </w:rPr>
      </w:pPr>
    </w:p>
    <w:p w14:paraId="54E0C4E9" w14:textId="77777777" w:rsidR="009B5C22" w:rsidRPr="001356A7" w:rsidRDefault="009B5C22" w:rsidP="00FA3C82">
      <w:pPr>
        <w:spacing w:after="0" w:line="360" w:lineRule="auto"/>
        <w:jc w:val="both"/>
        <w:rPr>
          <w:rFonts w:ascii="Arial" w:hAnsi="Arial" w:cs="Arial"/>
        </w:rPr>
      </w:pPr>
    </w:p>
    <w:p w14:paraId="4DEEF868" w14:textId="77777777" w:rsidR="009B5C22" w:rsidRPr="001356A7" w:rsidRDefault="009B5C22" w:rsidP="00FA3C82">
      <w:pPr>
        <w:spacing w:after="0" w:line="360" w:lineRule="auto"/>
        <w:jc w:val="both"/>
        <w:rPr>
          <w:rFonts w:ascii="Arial" w:hAnsi="Arial" w:cs="Arial"/>
        </w:rPr>
      </w:pPr>
    </w:p>
    <w:p w14:paraId="63BC9ED9" w14:textId="77777777" w:rsidR="009B5C22" w:rsidRPr="001356A7" w:rsidRDefault="009B5C22" w:rsidP="00FA3C82">
      <w:pPr>
        <w:spacing w:after="0" w:line="360" w:lineRule="auto"/>
        <w:jc w:val="both"/>
        <w:rPr>
          <w:rFonts w:ascii="Arial" w:hAnsi="Arial" w:cs="Arial"/>
        </w:rPr>
      </w:pPr>
    </w:p>
    <w:p w14:paraId="5626C857" w14:textId="77777777" w:rsidR="009B5C22" w:rsidRPr="001356A7" w:rsidRDefault="009B5C22" w:rsidP="00FA3C82">
      <w:pPr>
        <w:spacing w:after="0" w:line="360" w:lineRule="auto"/>
        <w:jc w:val="both"/>
        <w:rPr>
          <w:rFonts w:ascii="Arial" w:hAnsi="Arial" w:cs="Arial"/>
        </w:rPr>
      </w:pPr>
    </w:p>
    <w:p w14:paraId="28E0A5D2" w14:textId="77777777" w:rsidR="009B5C22" w:rsidRPr="001356A7" w:rsidRDefault="009B5C22" w:rsidP="00FA3C82">
      <w:pPr>
        <w:spacing w:after="0" w:line="360" w:lineRule="auto"/>
        <w:jc w:val="both"/>
        <w:rPr>
          <w:rFonts w:ascii="Arial" w:hAnsi="Arial" w:cs="Arial"/>
        </w:rPr>
      </w:pPr>
    </w:p>
    <w:p w14:paraId="4D463890" w14:textId="77777777" w:rsidR="009B5C22" w:rsidRPr="001356A7" w:rsidRDefault="009B5C22" w:rsidP="00FA3C82">
      <w:pPr>
        <w:spacing w:after="0" w:line="360" w:lineRule="auto"/>
        <w:jc w:val="both"/>
        <w:rPr>
          <w:rFonts w:ascii="Arial" w:hAnsi="Arial" w:cs="Arial"/>
        </w:rPr>
      </w:pPr>
    </w:p>
    <w:p w14:paraId="19F4CCE6" w14:textId="77777777" w:rsidR="009B5C22" w:rsidRPr="001356A7" w:rsidRDefault="009B5C22" w:rsidP="00FA3C82">
      <w:pPr>
        <w:spacing w:after="0" w:line="360" w:lineRule="auto"/>
        <w:jc w:val="both"/>
        <w:rPr>
          <w:rFonts w:ascii="Arial" w:hAnsi="Arial" w:cs="Arial"/>
        </w:rPr>
      </w:pPr>
    </w:p>
    <w:p w14:paraId="4C2926A7" w14:textId="3C88124D" w:rsidR="009B5C22" w:rsidRPr="001356A7" w:rsidRDefault="009B5C22" w:rsidP="00FA3C82">
      <w:pPr>
        <w:spacing w:after="0" w:line="360" w:lineRule="auto"/>
        <w:jc w:val="both"/>
        <w:rPr>
          <w:rFonts w:ascii="Arial" w:hAnsi="Arial" w:cs="Arial"/>
        </w:rPr>
      </w:pPr>
    </w:p>
    <w:p w14:paraId="61BCC49C" w14:textId="77777777" w:rsidR="009B5C22" w:rsidRPr="001356A7" w:rsidRDefault="009B5C22" w:rsidP="00FA3C82">
      <w:pPr>
        <w:spacing w:after="0" w:line="360" w:lineRule="auto"/>
        <w:jc w:val="both"/>
        <w:rPr>
          <w:rFonts w:ascii="Arial" w:hAnsi="Arial" w:cs="Arial"/>
          <w:b/>
        </w:rPr>
      </w:pPr>
      <w:r w:rsidRPr="001356A7">
        <w:rPr>
          <w:rFonts w:ascii="Arial" w:hAnsi="Arial" w:cs="Arial"/>
          <w:b/>
        </w:rPr>
        <w:lastRenderedPageBreak/>
        <w:t>Ι. ΕΡΕΥΝΑ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3A2D42AF" w14:textId="77777777" w:rsidTr="00AA6818">
        <w:tc>
          <w:tcPr>
            <w:tcW w:w="9040" w:type="dxa"/>
          </w:tcPr>
          <w:p w14:paraId="21CF7CC0" w14:textId="36F8FF83" w:rsidR="009B5C22" w:rsidRPr="001356A7" w:rsidRDefault="009B5C22" w:rsidP="00AA6818">
            <w:pPr>
              <w:spacing w:after="0" w:line="360" w:lineRule="auto"/>
              <w:jc w:val="both"/>
              <w:rPr>
                <w:rFonts w:ascii="Arial" w:hAnsi="Arial" w:cs="Arial"/>
                <w:b/>
              </w:rPr>
            </w:pPr>
            <w:r w:rsidRPr="001356A7">
              <w:rPr>
                <w:rFonts w:ascii="Arial" w:hAnsi="Arial" w:cs="Arial"/>
                <w:b/>
              </w:rPr>
              <w:t>1. Πολιτική έρευνας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FF190B1" w14:textId="77777777" w:rsidR="009B5C22" w:rsidRPr="001356A7" w:rsidRDefault="009B5C22" w:rsidP="00AA6818">
            <w:pPr>
              <w:spacing w:after="0" w:line="360" w:lineRule="auto"/>
              <w:jc w:val="both"/>
              <w:rPr>
                <w:rFonts w:ascii="Arial" w:hAnsi="Arial" w:cs="Arial"/>
              </w:rPr>
            </w:pPr>
          </w:p>
          <w:p w14:paraId="61489FF4" w14:textId="77777777" w:rsidR="009B5C22" w:rsidRPr="001356A7" w:rsidRDefault="009B5C22" w:rsidP="00AA6818">
            <w:pPr>
              <w:spacing w:after="0" w:line="360" w:lineRule="auto"/>
              <w:jc w:val="both"/>
              <w:rPr>
                <w:rFonts w:ascii="Arial" w:hAnsi="Arial" w:cs="Arial"/>
                <w:u w:val="single"/>
              </w:rPr>
            </w:pPr>
          </w:p>
        </w:tc>
      </w:tr>
      <w:tr w:rsidR="009B5C22" w:rsidRPr="001356A7" w14:paraId="1531028B" w14:textId="77777777" w:rsidTr="00AA6818">
        <w:tc>
          <w:tcPr>
            <w:tcW w:w="9040" w:type="dxa"/>
          </w:tcPr>
          <w:p w14:paraId="756414C1"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 xml:space="preserve">2. Κανονισμοί και διαδικασίες ερευνητικής δραστηριότητας (ΠΑΡΑΡΤΗΜΑ 11) </w:t>
            </w:r>
          </w:p>
          <w:p w14:paraId="1B7D2082" w14:textId="77777777" w:rsidR="009B5C22" w:rsidRPr="001356A7" w:rsidRDefault="009B5C22" w:rsidP="00AA6818">
            <w:pPr>
              <w:spacing w:after="0" w:line="360" w:lineRule="auto"/>
              <w:jc w:val="both"/>
              <w:rPr>
                <w:rFonts w:ascii="Arial" w:hAnsi="Arial" w:cs="Arial"/>
              </w:rPr>
            </w:pPr>
          </w:p>
          <w:p w14:paraId="2A54E063" w14:textId="77777777" w:rsidR="009B5C22" w:rsidRPr="001356A7" w:rsidRDefault="009B5C22" w:rsidP="00AA6818">
            <w:pPr>
              <w:spacing w:after="0" w:line="360" w:lineRule="auto"/>
              <w:jc w:val="both"/>
              <w:rPr>
                <w:rFonts w:ascii="Arial" w:hAnsi="Arial" w:cs="Arial"/>
                <w:u w:val="single"/>
              </w:rPr>
            </w:pPr>
          </w:p>
        </w:tc>
      </w:tr>
      <w:tr w:rsidR="009B5C22" w:rsidRPr="001356A7" w14:paraId="46492F91" w14:textId="77777777" w:rsidTr="00AA6818">
        <w:tc>
          <w:tcPr>
            <w:tcW w:w="9040" w:type="dxa"/>
          </w:tcPr>
          <w:p w14:paraId="143B5A67" w14:textId="0926E392" w:rsidR="009B5C22" w:rsidRPr="001356A7" w:rsidRDefault="009B5C22" w:rsidP="00AA6818">
            <w:pPr>
              <w:spacing w:after="0" w:line="360" w:lineRule="auto"/>
              <w:jc w:val="both"/>
              <w:rPr>
                <w:rFonts w:ascii="Arial" w:hAnsi="Arial" w:cs="Arial"/>
                <w:b/>
              </w:rPr>
            </w:pPr>
            <w:r w:rsidRPr="001356A7">
              <w:rPr>
                <w:rFonts w:ascii="Arial" w:hAnsi="Arial" w:cs="Arial"/>
                <w:b/>
              </w:rPr>
              <w:t>3. Εγκαταστάσεις και εξοπλισμός έρευνας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4407D4F8" w14:textId="77777777" w:rsidR="009B5C22" w:rsidRPr="001356A7" w:rsidRDefault="009B5C22" w:rsidP="00AA6818">
            <w:pPr>
              <w:spacing w:after="0" w:line="360" w:lineRule="auto"/>
              <w:jc w:val="both"/>
              <w:rPr>
                <w:rFonts w:ascii="Arial" w:hAnsi="Arial" w:cs="Arial"/>
              </w:rPr>
            </w:pPr>
          </w:p>
          <w:p w14:paraId="7B8206BB" w14:textId="77777777" w:rsidR="009B5C22" w:rsidRPr="001356A7" w:rsidRDefault="009B5C22" w:rsidP="00AA6818">
            <w:pPr>
              <w:spacing w:after="0" w:line="360" w:lineRule="auto"/>
              <w:jc w:val="both"/>
              <w:rPr>
                <w:rFonts w:ascii="Arial" w:hAnsi="Arial" w:cs="Arial"/>
                <w:u w:val="single"/>
              </w:rPr>
            </w:pPr>
          </w:p>
        </w:tc>
      </w:tr>
      <w:tr w:rsidR="009B5C22" w:rsidRPr="001356A7" w14:paraId="46374EA2" w14:textId="77777777" w:rsidTr="00AA6818">
        <w:tc>
          <w:tcPr>
            <w:tcW w:w="9040" w:type="dxa"/>
          </w:tcPr>
          <w:p w14:paraId="00B29C6E" w14:textId="449D89DF" w:rsidR="009B5C22" w:rsidRPr="001356A7" w:rsidRDefault="009B5C22" w:rsidP="00AA6818">
            <w:pPr>
              <w:spacing w:after="0" w:line="360" w:lineRule="auto"/>
              <w:jc w:val="both"/>
              <w:rPr>
                <w:rFonts w:ascii="Arial" w:hAnsi="Arial" w:cs="Arial"/>
                <w:b/>
              </w:rPr>
            </w:pPr>
            <w:r w:rsidRPr="001356A7">
              <w:rPr>
                <w:rFonts w:ascii="Arial" w:hAnsi="Arial" w:cs="Arial"/>
                <w:b/>
              </w:rPr>
              <w:t xml:space="preserve">4. Πολιτική προστασίας και αξιοποίησης </w:t>
            </w:r>
            <w:r w:rsidR="001356A7" w:rsidRPr="001356A7">
              <w:rPr>
                <w:rFonts w:ascii="Arial" w:hAnsi="Arial" w:cs="Arial"/>
                <w:b/>
              </w:rPr>
              <w:t>πνευματικής</w:t>
            </w:r>
            <w:r w:rsidRPr="001356A7">
              <w:rPr>
                <w:rFonts w:ascii="Arial" w:hAnsi="Arial" w:cs="Arial"/>
                <w:b/>
              </w:rPr>
              <w:t xml:space="preserve"> ιδιοκτησίας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5F27D7C3" w14:textId="77777777" w:rsidR="009B5C22" w:rsidRPr="001356A7" w:rsidRDefault="009B5C22" w:rsidP="00AA6818">
            <w:pPr>
              <w:spacing w:after="0" w:line="360" w:lineRule="auto"/>
              <w:jc w:val="both"/>
              <w:rPr>
                <w:rFonts w:ascii="Arial" w:hAnsi="Arial" w:cs="Arial"/>
              </w:rPr>
            </w:pPr>
          </w:p>
          <w:p w14:paraId="168D4FB3" w14:textId="77777777" w:rsidR="009B5C22" w:rsidRPr="001356A7" w:rsidRDefault="009B5C22" w:rsidP="00AA6818">
            <w:pPr>
              <w:spacing w:after="0" w:line="360" w:lineRule="auto"/>
              <w:jc w:val="both"/>
              <w:rPr>
                <w:rFonts w:ascii="Arial" w:hAnsi="Arial" w:cs="Arial"/>
                <w:u w:val="single"/>
              </w:rPr>
            </w:pPr>
          </w:p>
        </w:tc>
      </w:tr>
      <w:tr w:rsidR="009B5C22" w:rsidRPr="001356A7" w14:paraId="015A6613" w14:textId="77777777" w:rsidTr="00AA6818">
        <w:tc>
          <w:tcPr>
            <w:tcW w:w="9040" w:type="dxa"/>
          </w:tcPr>
          <w:p w14:paraId="52D07710" w14:textId="511B0796" w:rsidR="009B5C22" w:rsidRPr="001356A7" w:rsidRDefault="009B5C22" w:rsidP="00AA6818">
            <w:pPr>
              <w:spacing w:after="0" w:line="360" w:lineRule="auto"/>
              <w:jc w:val="both"/>
              <w:rPr>
                <w:rFonts w:ascii="Arial" w:hAnsi="Arial" w:cs="Arial"/>
                <w:b/>
              </w:rPr>
            </w:pPr>
            <w:r w:rsidRPr="001356A7">
              <w:rPr>
                <w:rFonts w:ascii="Arial" w:hAnsi="Arial" w:cs="Arial"/>
                <w:b/>
              </w:rPr>
              <w:t>5. Μηχανισμοί συμμόρφωσης με διεθνείς κανόνες ερευνητικής δεοντολογίας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2749554" w14:textId="77777777" w:rsidR="009B5C22" w:rsidRPr="001356A7" w:rsidRDefault="009B5C22" w:rsidP="00AA6818">
            <w:pPr>
              <w:spacing w:after="0" w:line="360" w:lineRule="auto"/>
              <w:jc w:val="both"/>
              <w:rPr>
                <w:rFonts w:ascii="Arial" w:hAnsi="Arial" w:cs="Arial"/>
                <w:u w:val="single"/>
              </w:rPr>
            </w:pPr>
          </w:p>
          <w:p w14:paraId="6D917C4C" w14:textId="77777777" w:rsidR="009B5C22" w:rsidRPr="001356A7" w:rsidRDefault="009B5C22" w:rsidP="00AA6818">
            <w:pPr>
              <w:spacing w:after="0" w:line="360" w:lineRule="auto"/>
              <w:jc w:val="both"/>
              <w:rPr>
                <w:rFonts w:ascii="Arial" w:hAnsi="Arial" w:cs="Arial"/>
                <w:u w:val="single"/>
              </w:rPr>
            </w:pPr>
          </w:p>
        </w:tc>
      </w:tr>
      <w:tr w:rsidR="009B5C22" w:rsidRPr="001356A7" w14:paraId="277E47E3" w14:textId="77777777" w:rsidTr="00AA6818">
        <w:tc>
          <w:tcPr>
            <w:tcW w:w="9040" w:type="dxa"/>
          </w:tcPr>
          <w:p w14:paraId="040AA120" w14:textId="003B3E43" w:rsidR="009B5C22" w:rsidRPr="001356A7" w:rsidRDefault="009B5C22" w:rsidP="00AA6818">
            <w:pPr>
              <w:spacing w:after="0" w:line="360" w:lineRule="auto"/>
              <w:jc w:val="both"/>
              <w:rPr>
                <w:rFonts w:ascii="Arial" w:hAnsi="Arial" w:cs="Arial"/>
                <w:b/>
              </w:rPr>
            </w:pPr>
            <w:r w:rsidRPr="001356A7">
              <w:rPr>
                <w:rFonts w:ascii="Arial" w:hAnsi="Arial" w:cs="Arial"/>
                <w:b/>
              </w:rPr>
              <w:t>6. Πολιτική εσωτερικής χρηματοδότησης της έρευνας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6D40146" w14:textId="77777777" w:rsidR="009B5C22" w:rsidRPr="001356A7" w:rsidRDefault="009B5C22" w:rsidP="00AA6818">
            <w:pPr>
              <w:spacing w:after="0" w:line="360" w:lineRule="auto"/>
              <w:jc w:val="both"/>
              <w:rPr>
                <w:rFonts w:ascii="Arial" w:hAnsi="Arial" w:cs="Arial"/>
                <w:u w:val="single"/>
              </w:rPr>
            </w:pPr>
          </w:p>
          <w:p w14:paraId="2E41A5B1" w14:textId="77777777" w:rsidR="009B5C22" w:rsidRPr="001356A7" w:rsidRDefault="009B5C22" w:rsidP="00AA6818">
            <w:pPr>
              <w:spacing w:after="0" w:line="360" w:lineRule="auto"/>
              <w:jc w:val="both"/>
              <w:rPr>
                <w:rFonts w:ascii="Arial" w:hAnsi="Arial" w:cs="Arial"/>
                <w:u w:val="single"/>
              </w:rPr>
            </w:pPr>
          </w:p>
        </w:tc>
      </w:tr>
      <w:tr w:rsidR="009B5C22" w:rsidRPr="001356A7" w14:paraId="15022305" w14:textId="77777777" w:rsidTr="00AA6818">
        <w:tc>
          <w:tcPr>
            <w:tcW w:w="9040" w:type="dxa"/>
          </w:tcPr>
          <w:p w14:paraId="3298A3B9" w14:textId="050D3B02" w:rsidR="009B5C22" w:rsidRPr="001356A7" w:rsidRDefault="009B5C22" w:rsidP="00AA6818">
            <w:pPr>
              <w:spacing w:after="0" w:line="360" w:lineRule="auto"/>
              <w:jc w:val="both"/>
              <w:rPr>
                <w:rFonts w:ascii="Arial" w:hAnsi="Arial" w:cs="Arial"/>
                <w:b/>
              </w:rPr>
            </w:pPr>
            <w:r w:rsidRPr="001356A7">
              <w:rPr>
                <w:rFonts w:ascii="Arial" w:hAnsi="Arial" w:cs="Arial"/>
                <w:b/>
              </w:rPr>
              <w:t>7. Διασύνδεση της ερευνητικής δραστηριότητας με τη διδασκαλία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4CDC0A5" w14:textId="77777777" w:rsidR="009B5C22" w:rsidRPr="001356A7" w:rsidRDefault="009B5C22" w:rsidP="00AA6818">
            <w:pPr>
              <w:spacing w:after="0" w:line="360" w:lineRule="auto"/>
              <w:jc w:val="both"/>
              <w:rPr>
                <w:rFonts w:ascii="Arial" w:hAnsi="Arial" w:cs="Arial"/>
                <w:b/>
              </w:rPr>
            </w:pPr>
          </w:p>
          <w:p w14:paraId="04644044" w14:textId="77777777" w:rsidR="009B5C22" w:rsidRPr="001356A7" w:rsidRDefault="009B5C22" w:rsidP="00AA6818">
            <w:pPr>
              <w:spacing w:after="0" w:line="360" w:lineRule="auto"/>
              <w:jc w:val="both"/>
              <w:rPr>
                <w:rFonts w:ascii="Arial" w:hAnsi="Arial" w:cs="Arial"/>
                <w:u w:val="single"/>
              </w:rPr>
            </w:pPr>
          </w:p>
        </w:tc>
      </w:tr>
      <w:tr w:rsidR="009B5C22" w:rsidRPr="001356A7" w14:paraId="29A55009" w14:textId="77777777" w:rsidTr="00AA6818">
        <w:tc>
          <w:tcPr>
            <w:tcW w:w="9040" w:type="dxa"/>
          </w:tcPr>
          <w:p w14:paraId="0E063C64" w14:textId="1CFA4916" w:rsidR="009B5C22" w:rsidRPr="001356A7" w:rsidRDefault="009B5C22" w:rsidP="00AA6818">
            <w:pPr>
              <w:spacing w:after="0" w:line="360" w:lineRule="auto"/>
              <w:jc w:val="both"/>
              <w:rPr>
                <w:rFonts w:ascii="Arial" w:hAnsi="Arial" w:cs="Arial"/>
                <w:b/>
              </w:rPr>
            </w:pPr>
            <w:r w:rsidRPr="001356A7">
              <w:rPr>
                <w:rFonts w:ascii="Arial" w:hAnsi="Arial" w:cs="Arial"/>
                <w:b/>
              </w:rPr>
              <w:t>8. Διασύνδεση της ερευνητικής δραστηριότητας με την πολιτική έρευνας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204781B0" w14:textId="77777777" w:rsidR="009B5C22" w:rsidRPr="001356A7" w:rsidRDefault="009B5C22" w:rsidP="00AA6818">
            <w:pPr>
              <w:spacing w:after="0" w:line="360" w:lineRule="auto"/>
              <w:jc w:val="both"/>
              <w:rPr>
                <w:rFonts w:ascii="Arial" w:hAnsi="Arial" w:cs="Arial"/>
              </w:rPr>
            </w:pPr>
          </w:p>
          <w:p w14:paraId="7247055A" w14:textId="77777777" w:rsidR="009B5C22" w:rsidRPr="001356A7" w:rsidRDefault="009B5C22" w:rsidP="00AA6818">
            <w:pPr>
              <w:spacing w:after="0" w:line="360" w:lineRule="auto"/>
              <w:jc w:val="both"/>
              <w:rPr>
                <w:rFonts w:ascii="Arial" w:hAnsi="Arial" w:cs="Arial"/>
                <w:u w:val="single"/>
              </w:rPr>
            </w:pPr>
          </w:p>
        </w:tc>
      </w:tr>
      <w:tr w:rsidR="009B5C22" w:rsidRPr="001356A7" w14:paraId="60EE93AA" w14:textId="77777777" w:rsidTr="00AA6818">
        <w:tc>
          <w:tcPr>
            <w:tcW w:w="9040" w:type="dxa"/>
          </w:tcPr>
          <w:p w14:paraId="45FC2E94" w14:textId="5343F193" w:rsidR="009B5C22" w:rsidRPr="001356A7" w:rsidRDefault="009B5C22" w:rsidP="00AA6818">
            <w:pPr>
              <w:spacing w:after="0" w:line="360" w:lineRule="auto"/>
              <w:jc w:val="both"/>
              <w:rPr>
                <w:rFonts w:ascii="Arial" w:hAnsi="Arial" w:cs="Arial"/>
                <w:b/>
              </w:rPr>
            </w:pPr>
            <w:r w:rsidRPr="001356A7">
              <w:rPr>
                <w:rFonts w:ascii="Arial" w:hAnsi="Arial" w:cs="Arial"/>
                <w:b/>
              </w:rPr>
              <w:t xml:space="preserve">9. Πολιτική για τη μεταφορά τεχνογνωσίας προς την κοινωνία και </w:t>
            </w:r>
            <w:r w:rsidR="00D56960">
              <w:rPr>
                <w:rFonts w:ascii="Arial" w:hAnsi="Arial" w:cs="Arial"/>
                <w:b/>
              </w:rPr>
              <w:t>σ</w:t>
            </w:r>
            <w:r w:rsidRPr="001356A7">
              <w:rPr>
                <w:rFonts w:ascii="Arial" w:hAnsi="Arial" w:cs="Arial"/>
                <w:b/>
              </w:rPr>
              <w:t>τον παραγωγικό τομέα (</w:t>
            </w:r>
            <w:r w:rsidR="006B222B">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7693BE47" w14:textId="77777777" w:rsidR="009B5C22" w:rsidRPr="001356A7" w:rsidRDefault="009B5C22" w:rsidP="00AA6818">
            <w:pPr>
              <w:spacing w:after="0" w:line="360" w:lineRule="auto"/>
              <w:jc w:val="both"/>
              <w:rPr>
                <w:rFonts w:ascii="Arial" w:hAnsi="Arial" w:cs="Arial"/>
              </w:rPr>
            </w:pPr>
          </w:p>
          <w:p w14:paraId="1CF793D2" w14:textId="77777777" w:rsidR="009B5C22" w:rsidRPr="001356A7" w:rsidRDefault="009B5C22" w:rsidP="00AA6818">
            <w:pPr>
              <w:spacing w:after="0" w:line="360" w:lineRule="auto"/>
              <w:jc w:val="both"/>
              <w:rPr>
                <w:rFonts w:ascii="Arial" w:hAnsi="Arial" w:cs="Arial"/>
                <w:u w:val="single"/>
              </w:rPr>
            </w:pPr>
          </w:p>
        </w:tc>
      </w:tr>
    </w:tbl>
    <w:p w14:paraId="3BA3B953" w14:textId="77777777" w:rsidR="009B5C22" w:rsidRPr="001356A7" w:rsidRDefault="009B5C22" w:rsidP="004E2FCA">
      <w:pPr>
        <w:spacing w:after="0" w:line="360" w:lineRule="auto"/>
        <w:jc w:val="both"/>
        <w:rPr>
          <w:rFonts w:ascii="Arial" w:hAnsi="Arial" w:cs="Arial"/>
          <w:b/>
        </w:rPr>
      </w:pPr>
      <w:r w:rsidRPr="001356A7">
        <w:rPr>
          <w:rFonts w:ascii="Arial" w:hAnsi="Arial" w:cs="Arial"/>
          <w:b/>
        </w:rPr>
        <w:lastRenderedPageBreak/>
        <w:t>Κ. ΠΟΡΟΙ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3804E769" w14:textId="77777777" w:rsidTr="00AA6818">
        <w:tc>
          <w:tcPr>
            <w:tcW w:w="9040" w:type="dxa"/>
          </w:tcPr>
          <w:p w14:paraId="13097375" w14:textId="77777777" w:rsidR="009B5C22" w:rsidRPr="001356A7" w:rsidRDefault="009B5C22" w:rsidP="00AA6818">
            <w:pPr>
              <w:spacing w:after="0" w:line="360" w:lineRule="auto"/>
              <w:jc w:val="both"/>
              <w:rPr>
                <w:rFonts w:ascii="Arial" w:hAnsi="Arial" w:cs="Arial"/>
                <w:b/>
              </w:rPr>
            </w:pPr>
            <w:r w:rsidRPr="001356A7">
              <w:rPr>
                <w:rFonts w:ascii="Arial" w:hAnsi="Arial" w:cs="Arial"/>
                <w:b/>
              </w:rPr>
              <w:t>1. Προϋπολογισμός Ιδρύματος με βάση την αποστολή και το</w:t>
            </w:r>
            <w:r w:rsidR="001356A7" w:rsidRPr="001356A7">
              <w:rPr>
                <w:rFonts w:ascii="Arial" w:hAnsi="Arial" w:cs="Arial"/>
                <w:b/>
              </w:rPr>
              <w:t>ν</w:t>
            </w:r>
            <w:r w:rsidRPr="001356A7">
              <w:rPr>
                <w:rFonts w:ascii="Arial" w:hAnsi="Arial" w:cs="Arial"/>
                <w:b/>
              </w:rPr>
              <w:t xml:space="preserve"> Στρατηγικό Σχεδιασμό του (ΠΑΡΑΡΤΗΜΑ 12)</w:t>
            </w:r>
          </w:p>
          <w:p w14:paraId="35D480AD" w14:textId="77777777" w:rsidR="009B5C22" w:rsidRDefault="009B5C22" w:rsidP="00AA6818">
            <w:pPr>
              <w:spacing w:after="0" w:line="360" w:lineRule="auto"/>
              <w:jc w:val="both"/>
              <w:rPr>
                <w:rFonts w:ascii="Arial" w:hAnsi="Arial" w:cs="Arial"/>
              </w:rPr>
            </w:pPr>
          </w:p>
          <w:p w14:paraId="2A311525" w14:textId="2A7DC3FD" w:rsidR="003A2A62" w:rsidRPr="001356A7" w:rsidRDefault="003A2A62" w:rsidP="00AA6818">
            <w:pPr>
              <w:spacing w:after="0" w:line="360" w:lineRule="auto"/>
              <w:jc w:val="both"/>
              <w:rPr>
                <w:rFonts w:ascii="Arial" w:hAnsi="Arial" w:cs="Arial"/>
              </w:rPr>
            </w:pPr>
          </w:p>
        </w:tc>
      </w:tr>
      <w:tr w:rsidR="009B5C22" w:rsidRPr="001356A7" w14:paraId="641ACB73" w14:textId="77777777" w:rsidTr="00AA6818">
        <w:tc>
          <w:tcPr>
            <w:tcW w:w="9040" w:type="dxa"/>
          </w:tcPr>
          <w:p w14:paraId="25CF3874" w14:textId="3C372BDB" w:rsidR="009B5C22" w:rsidRPr="003A2A62" w:rsidRDefault="009B5C22" w:rsidP="00AA6818">
            <w:pPr>
              <w:spacing w:after="0" w:line="360" w:lineRule="auto"/>
              <w:jc w:val="both"/>
              <w:rPr>
                <w:rFonts w:ascii="Arial" w:hAnsi="Arial" w:cs="Arial"/>
                <w:b/>
              </w:rPr>
            </w:pPr>
            <w:r w:rsidRPr="001356A7">
              <w:rPr>
                <w:rFonts w:ascii="Arial" w:hAnsi="Arial" w:cs="Arial"/>
                <w:b/>
              </w:rPr>
              <w:t>2. Διαχείριση προϋπολογισμού για στήριξη των λειτουργιών και ανάπτυξης του Ιδρύματος (</w:t>
            </w:r>
            <w:r w:rsidR="001E5DE7">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06E47AAD" w14:textId="77777777" w:rsidR="009B5C22" w:rsidRDefault="009B5C22" w:rsidP="00AA6818">
            <w:pPr>
              <w:spacing w:after="0" w:line="360" w:lineRule="auto"/>
              <w:jc w:val="both"/>
              <w:rPr>
                <w:rFonts w:ascii="Arial" w:hAnsi="Arial" w:cs="Arial"/>
              </w:rPr>
            </w:pPr>
          </w:p>
          <w:p w14:paraId="19B58778" w14:textId="646B63E7" w:rsidR="003A2A62" w:rsidRPr="001356A7" w:rsidRDefault="003A2A62" w:rsidP="00AA6818">
            <w:pPr>
              <w:spacing w:after="0" w:line="360" w:lineRule="auto"/>
              <w:jc w:val="both"/>
              <w:rPr>
                <w:rFonts w:ascii="Arial" w:hAnsi="Arial" w:cs="Arial"/>
              </w:rPr>
            </w:pPr>
          </w:p>
        </w:tc>
      </w:tr>
      <w:tr w:rsidR="009B5C22" w:rsidRPr="001356A7" w14:paraId="180982E0" w14:textId="77777777" w:rsidTr="00AA6818">
        <w:tc>
          <w:tcPr>
            <w:tcW w:w="9040" w:type="dxa"/>
          </w:tcPr>
          <w:p w14:paraId="72FBF834" w14:textId="15954844" w:rsidR="009B5C22" w:rsidRPr="001356A7" w:rsidRDefault="009B5C22" w:rsidP="00AA6818">
            <w:pPr>
              <w:spacing w:after="0" w:line="360" w:lineRule="auto"/>
              <w:jc w:val="both"/>
              <w:rPr>
                <w:rFonts w:ascii="Arial" w:hAnsi="Arial" w:cs="Arial"/>
                <w:b/>
              </w:rPr>
            </w:pPr>
            <w:r w:rsidRPr="001356A7">
              <w:rPr>
                <w:rFonts w:ascii="Arial" w:hAnsi="Arial" w:cs="Arial"/>
                <w:b/>
              </w:rPr>
              <w:t>3. Πολιτική για εξωτερικό λογιστικό έλεγχο και διασφάλιση διαφάνειας της διαχείρισης των οικονομικών (</w:t>
            </w:r>
            <w:r w:rsidR="001E5DE7">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3BB74CDB" w14:textId="77777777" w:rsidR="009B5C22" w:rsidRDefault="009B5C22" w:rsidP="00AA6818">
            <w:pPr>
              <w:spacing w:after="0" w:line="360" w:lineRule="auto"/>
              <w:jc w:val="both"/>
              <w:rPr>
                <w:rFonts w:ascii="Arial" w:hAnsi="Arial" w:cs="Arial"/>
              </w:rPr>
            </w:pPr>
          </w:p>
          <w:p w14:paraId="5E0F9D11" w14:textId="750E2BE8" w:rsidR="003A2A62" w:rsidRPr="001356A7" w:rsidRDefault="003A2A62" w:rsidP="00AA6818">
            <w:pPr>
              <w:spacing w:after="0" w:line="360" w:lineRule="auto"/>
              <w:jc w:val="both"/>
              <w:rPr>
                <w:rFonts w:ascii="Arial" w:hAnsi="Arial" w:cs="Arial"/>
              </w:rPr>
            </w:pPr>
          </w:p>
        </w:tc>
      </w:tr>
      <w:tr w:rsidR="009B5C22" w:rsidRPr="001356A7" w14:paraId="2AB17DC0" w14:textId="77777777" w:rsidTr="00AA6818">
        <w:tc>
          <w:tcPr>
            <w:tcW w:w="9040" w:type="dxa"/>
          </w:tcPr>
          <w:p w14:paraId="3B12480A" w14:textId="167DC3ED" w:rsidR="009B5C22" w:rsidRPr="003A2A62" w:rsidRDefault="009B5C22" w:rsidP="00AA6818">
            <w:pPr>
              <w:spacing w:after="0" w:line="360" w:lineRule="auto"/>
              <w:jc w:val="both"/>
              <w:rPr>
                <w:rFonts w:ascii="Arial" w:hAnsi="Arial" w:cs="Arial"/>
                <w:b/>
              </w:rPr>
            </w:pPr>
            <w:r w:rsidRPr="001356A7">
              <w:rPr>
                <w:rFonts w:ascii="Arial" w:hAnsi="Arial" w:cs="Arial"/>
                <w:b/>
              </w:rPr>
              <w:t>4. Προϋπολογισμός ανάπτυξης διετίας και διαδικασίες χρηματοδότησης (ΠΑΡΑΡΤΗΜΑ 13)</w:t>
            </w:r>
          </w:p>
          <w:p w14:paraId="2C280394" w14:textId="77777777" w:rsidR="009B5C22" w:rsidRDefault="009B5C22" w:rsidP="00AA6818">
            <w:pPr>
              <w:spacing w:after="0" w:line="360" w:lineRule="auto"/>
              <w:jc w:val="both"/>
              <w:rPr>
                <w:rFonts w:ascii="Arial" w:hAnsi="Arial" w:cs="Arial"/>
              </w:rPr>
            </w:pPr>
          </w:p>
          <w:p w14:paraId="47628C69" w14:textId="376B5852" w:rsidR="003A2A62" w:rsidRPr="001356A7" w:rsidRDefault="003A2A62" w:rsidP="00AA6818">
            <w:pPr>
              <w:spacing w:after="0" w:line="360" w:lineRule="auto"/>
              <w:jc w:val="both"/>
              <w:rPr>
                <w:rFonts w:ascii="Arial" w:hAnsi="Arial" w:cs="Arial"/>
              </w:rPr>
            </w:pPr>
          </w:p>
        </w:tc>
      </w:tr>
      <w:tr w:rsidR="009B5C22" w:rsidRPr="001356A7" w14:paraId="4E38962E" w14:textId="77777777" w:rsidTr="00AA6818">
        <w:tc>
          <w:tcPr>
            <w:tcW w:w="9040" w:type="dxa"/>
          </w:tcPr>
          <w:p w14:paraId="74810890" w14:textId="19327E12" w:rsidR="009B5C22" w:rsidRPr="003A2A62" w:rsidRDefault="009B5C22" w:rsidP="00AA6818">
            <w:pPr>
              <w:spacing w:after="0" w:line="360" w:lineRule="auto"/>
              <w:jc w:val="both"/>
              <w:rPr>
                <w:rFonts w:ascii="Arial" w:hAnsi="Arial" w:cs="Arial"/>
                <w:b/>
              </w:rPr>
            </w:pPr>
            <w:r w:rsidRPr="001356A7">
              <w:rPr>
                <w:rFonts w:ascii="Arial" w:hAnsi="Arial" w:cs="Arial"/>
                <w:b/>
              </w:rPr>
              <w:t>5. Διαδικασίες χρηματοδότησης για τη λειτουργία του Ιδρύματος (</w:t>
            </w:r>
            <w:r w:rsidR="001E5DE7">
              <w:rPr>
                <w:rFonts w:ascii="Arial" w:hAnsi="Arial" w:cs="Arial"/>
                <w:b/>
                <w:i/>
              </w:rPr>
              <w:t>Μ</w:t>
            </w:r>
            <w:r w:rsidRPr="001356A7">
              <w:rPr>
                <w:rFonts w:ascii="Arial" w:hAnsi="Arial" w:cs="Arial"/>
                <w:b/>
                <w:i/>
              </w:rPr>
              <w:t>. Ειδικές Οδηγίες</w:t>
            </w:r>
            <w:r w:rsidRPr="001356A7">
              <w:rPr>
                <w:rFonts w:ascii="Arial" w:hAnsi="Arial" w:cs="Arial"/>
                <w:b/>
              </w:rPr>
              <w:t>)</w:t>
            </w:r>
          </w:p>
          <w:p w14:paraId="0872E772" w14:textId="77777777" w:rsidR="009B5C22" w:rsidRDefault="009B5C22" w:rsidP="00AA6818">
            <w:pPr>
              <w:spacing w:after="0" w:line="360" w:lineRule="auto"/>
              <w:jc w:val="both"/>
              <w:rPr>
                <w:rFonts w:ascii="Arial" w:hAnsi="Arial" w:cs="Arial"/>
              </w:rPr>
            </w:pPr>
          </w:p>
          <w:p w14:paraId="15328582" w14:textId="19846DBF" w:rsidR="003A2A62" w:rsidRPr="001356A7" w:rsidRDefault="003A2A62" w:rsidP="00AA6818">
            <w:pPr>
              <w:spacing w:after="0" w:line="360" w:lineRule="auto"/>
              <w:jc w:val="both"/>
              <w:rPr>
                <w:rFonts w:ascii="Arial" w:hAnsi="Arial" w:cs="Arial"/>
              </w:rPr>
            </w:pPr>
          </w:p>
        </w:tc>
      </w:tr>
      <w:tr w:rsidR="002A27F3" w:rsidRPr="001356A7" w14:paraId="0C94177E" w14:textId="77777777" w:rsidTr="00AA6818">
        <w:tc>
          <w:tcPr>
            <w:tcW w:w="9040" w:type="dxa"/>
          </w:tcPr>
          <w:p w14:paraId="58E03C36" w14:textId="5E9F0C98" w:rsidR="003A2A62" w:rsidRPr="003A2A62" w:rsidRDefault="00A40035" w:rsidP="003A2A62">
            <w:pPr>
              <w:pStyle w:val="ListParagraph"/>
              <w:numPr>
                <w:ilvl w:val="0"/>
                <w:numId w:val="10"/>
              </w:numPr>
              <w:spacing w:after="0" w:line="360" w:lineRule="auto"/>
              <w:ind w:left="317"/>
              <w:jc w:val="both"/>
              <w:rPr>
                <w:rFonts w:ascii="Arial" w:hAnsi="Arial" w:cs="Arial"/>
                <w:b/>
              </w:rPr>
            </w:pPr>
            <w:r>
              <w:rPr>
                <w:rFonts w:ascii="Arial" w:hAnsi="Arial" w:cs="Arial"/>
                <w:b/>
              </w:rPr>
              <w:t>Μελέτη Βιω</w:t>
            </w:r>
            <w:r w:rsidRPr="00A40035">
              <w:rPr>
                <w:rFonts w:ascii="Arial" w:hAnsi="Arial" w:cs="Arial"/>
                <w:b/>
              </w:rPr>
              <w:t>σιμότητας</w:t>
            </w:r>
            <w:r>
              <w:rPr>
                <w:rFonts w:ascii="Arial" w:hAnsi="Arial" w:cs="Arial"/>
                <w:b/>
              </w:rPr>
              <w:t xml:space="preserve"> </w:t>
            </w:r>
          </w:p>
          <w:p w14:paraId="21B74E6B" w14:textId="77777777" w:rsidR="003A2A62" w:rsidRDefault="003A2A62" w:rsidP="003A2A62">
            <w:pPr>
              <w:pStyle w:val="ListParagraph"/>
              <w:spacing w:after="0" w:line="360" w:lineRule="auto"/>
              <w:ind w:left="317"/>
              <w:jc w:val="both"/>
              <w:rPr>
                <w:rFonts w:ascii="Arial" w:hAnsi="Arial" w:cs="Arial"/>
                <w:b/>
              </w:rPr>
            </w:pPr>
          </w:p>
          <w:p w14:paraId="3A70986B" w14:textId="6526EF4D" w:rsidR="003A2A62" w:rsidRPr="002A27F3" w:rsidRDefault="003A2A62" w:rsidP="003A2A62">
            <w:pPr>
              <w:pStyle w:val="ListParagraph"/>
              <w:spacing w:after="0" w:line="360" w:lineRule="auto"/>
              <w:ind w:left="317"/>
              <w:jc w:val="both"/>
              <w:rPr>
                <w:rFonts w:ascii="Arial" w:hAnsi="Arial" w:cs="Arial"/>
                <w:b/>
              </w:rPr>
            </w:pPr>
          </w:p>
        </w:tc>
      </w:tr>
    </w:tbl>
    <w:p w14:paraId="6BE64743" w14:textId="77777777" w:rsidR="009B5C22" w:rsidRPr="001356A7" w:rsidRDefault="009B5C22" w:rsidP="004E2FCA">
      <w:pPr>
        <w:spacing w:after="0" w:line="360" w:lineRule="auto"/>
        <w:jc w:val="both"/>
        <w:rPr>
          <w:rFonts w:ascii="Arial" w:hAnsi="Arial" w:cs="Arial"/>
        </w:rPr>
      </w:pPr>
    </w:p>
    <w:p w14:paraId="7C48CC66" w14:textId="77777777" w:rsidR="009B5C22" w:rsidRPr="001356A7" w:rsidRDefault="009B5C22" w:rsidP="004E2FCA">
      <w:pPr>
        <w:spacing w:after="0" w:line="360" w:lineRule="auto"/>
        <w:jc w:val="both"/>
        <w:rPr>
          <w:rFonts w:ascii="Arial" w:hAnsi="Arial" w:cs="Arial"/>
        </w:rPr>
      </w:pPr>
    </w:p>
    <w:p w14:paraId="0FD65706" w14:textId="77777777" w:rsidR="009B5C22" w:rsidRPr="001356A7" w:rsidRDefault="009B5C22" w:rsidP="00AC4425">
      <w:pPr>
        <w:tabs>
          <w:tab w:val="left" w:pos="-1701"/>
        </w:tabs>
        <w:spacing w:line="240" w:lineRule="auto"/>
        <w:rPr>
          <w:rFonts w:ascii="Arial" w:hAnsi="Arial"/>
          <w:b/>
          <w:sz w:val="24"/>
        </w:rPr>
      </w:pPr>
    </w:p>
    <w:p w14:paraId="2CD53F4C" w14:textId="77777777" w:rsidR="009B5C22" w:rsidRPr="001356A7" w:rsidRDefault="009B5C22" w:rsidP="00AC4425">
      <w:pPr>
        <w:tabs>
          <w:tab w:val="left" w:pos="-1701"/>
        </w:tabs>
        <w:spacing w:line="240" w:lineRule="auto"/>
        <w:rPr>
          <w:rFonts w:ascii="Arial" w:hAnsi="Arial"/>
          <w:b/>
          <w:sz w:val="24"/>
        </w:rPr>
      </w:pPr>
    </w:p>
    <w:p w14:paraId="0BEA1058" w14:textId="77777777" w:rsidR="009B5C22" w:rsidRPr="001356A7" w:rsidRDefault="009B5C22" w:rsidP="00AC4425">
      <w:pPr>
        <w:tabs>
          <w:tab w:val="left" w:pos="-1701"/>
        </w:tabs>
        <w:spacing w:line="240" w:lineRule="auto"/>
        <w:rPr>
          <w:rFonts w:ascii="Arial" w:hAnsi="Arial"/>
          <w:b/>
          <w:sz w:val="24"/>
        </w:rPr>
      </w:pPr>
    </w:p>
    <w:p w14:paraId="2D81A941" w14:textId="77777777" w:rsidR="009B5C22" w:rsidRPr="001356A7" w:rsidRDefault="009B5C22" w:rsidP="00AC4425">
      <w:pPr>
        <w:tabs>
          <w:tab w:val="left" w:pos="-1701"/>
        </w:tabs>
        <w:spacing w:line="240" w:lineRule="auto"/>
        <w:rPr>
          <w:rFonts w:ascii="Arial" w:hAnsi="Arial"/>
          <w:b/>
          <w:sz w:val="24"/>
        </w:rPr>
      </w:pPr>
    </w:p>
    <w:p w14:paraId="6246FFAC" w14:textId="77777777" w:rsidR="009B5C22" w:rsidRPr="001356A7" w:rsidRDefault="009B5C22" w:rsidP="00AC4425">
      <w:pPr>
        <w:tabs>
          <w:tab w:val="left" w:pos="-1701"/>
        </w:tabs>
        <w:spacing w:line="240" w:lineRule="auto"/>
        <w:rPr>
          <w:rFonts w:ascii="Arial" w:hAnsi="Arial"/>
          <w:b/>
          <w:sz w:val="24"/>
        </w:rPr>
      </w:pPr>
    </w:p>
    <w:p w14:paraId="58CB5A40" w14:textId="77777777" w:rsidR="009B5C22" w:rsidRPr="001356A7" w:rsidRDefault="009B5C22" w:rsidP="00AC4425">
      <w:pPr>
        <w:tabs>
          <w:tab w:val="left" w:pos="-1701"/>
        </w:tabs>
        <w:spacing w:line="240" w:lineRule="auto"/>
        <w:rPr>
          <w:rFonts w:ascii="Arial" w:hAnsi="Arial"/>
          <w:b/>
          <w:sz w:val="24"/>
        </w:rPr>
      </w:pPr>
    </w:p>
    <w:p w14:paraId="315F4245" w14:textId="77777777" w:rsidR="009B5C22" w:rsidRPr="001356A7" w:rsidRDefault="009B5C22" w:rsidP="00AC4425">
      <w:pPr>
        <w:tabs>
          <w:tab w:val="left" w:pos="-1701"/>
        </w:tabs>
        <w:spacing w:line="240" w:lineRule="auto"/>
        <w:rPr>
          <w:rFonts w:ascii="Arial" w:hAnsi="Arial"/>
          <w:b/>
          <w:sz w:val="24"/>
        </w:rPr>
      </w:pPr>
      <w:r w:rsidRPr="001356A7">
        <w:rPr>
          <w:rFonts w:ascii="Arial" w:hAnsi="Arial"/>
          <w:b/>
          <w:sz w:val="24"/>
        </w:rPr>
        <w:br w:type="page"/>
      </w:r>
      <w:r w:rsidRPr="001356A7">
        <w:rPr>
          <w:rFonts w:ascii="Arial" w:hAnsi="Arial"/>
          <w:b/>
          <w:sz w:val="24"/>
        </w:rPr>
        <w:lastRenderedPageBreak/>
        <w:t>Λ. ΣΤΟΙΧΕΙΑ ΥΠΟΒΟΛΗΣ ΑΙΤΗΣΗΣ</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0"/>
      </w:tblGrid>
      <w:tr w:rsidR="009B5C22" w:rsidRPr="001356A7" w14:paraId="64A65472" w14:textId="77777777" w:rsidTr="00414BDA">
        <w:trPr>
          <w:jc w:val="center"/>
        </w:trPr>
        <w:tc>
          <w:tcPr>
            <w:tcW w:w="8820" w:type="dxa"/>
          </w:tcPr>
          <w:p w14:paraId="2E7E1960" w14:textId="77777777" w:rsidR="009B5C22" w:rsidRPr="001356A7" w:rsidRDefault="009B5C22" w:rsidP="00414BDA">
            <w:pPr>
              <w:tabs>
                <w:tab w:val="left" w:pos="-1701"/>
              </w:tabs>
              <w:spacing w:after="0" w:line="240" w:lineRule="auto"/>
              <w:rPr>
                <w:rFonts w:ascii="Arial" w:hAnsi="Arial"/>
                <w:b/>
              </w:rPr>
            </w:pPr>
          </w:p>
          <w:p w14:paraId="36A03637" w14:textId="77777777" w:rsidR="009B5C22" w:rsidRPr="001356A7" w:rsidRDefault="009B5C22" w:rsidP="00414BDA">
            <w:pPr>
              <w:tabs>
                <w:tab w:val="left" w:pos="-1701"/>
              </w:tabs>
              <w:spacing w:after="0" w:line="240" w:lineRule="auto"/>
              <w:rPr>
                <w:rFonts w:ascii="Arial" w:hAnsi="Arial"/>
                <w:b/>
              </w:rPr>
            </w:pPr>
          </w:p>
          <w:p w14:paraId="3B4CBA9E"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Καταβολή των Τελών: …………………………………………………..</w:t>
            </w:r>
          </w:p>
          <w:p w14:paraId="09A002B0" w14:textId="77777777" w:rsidR="009B5C22" w:rsidRPr="001356A7" w:rsidRDefault="009B5C22" w:rsidP="00414BDA">
            <w:pPr>
              <w:tabs>
                <w:tab w:val="left" w:pos="-1701"/>
              </w:tabs>
              <w:spacing w:after="0" w:line="240" w:lineRule="auto"/>
              <w:rPr>
                <w:rFonts w:ascii="Arial" w:hAnsi="Arial"/>
                <w:b/>
              </w:rPr>
            </w:pPr>
          </w:p>
          <w:p w14:paraId="5A93D1C2" w14:textId="77777777" w:rsidR="009B5C22" w:rsidRPr="001356A7" w:rsidRDefault="009B5C22" w:rsidP="00414BDA">
            <w:pPr>
              <w:tabs>
                <w:tab w:val="left" w:pos="-1701"/>
              </w:tabs>
              <w:spacing w:after="0" w:line="240" w:lineRule="auto"/>
              <w:rPr>
                <w:rFonts w:ascii="Arial" w:hAnsi="Arial"/>
                <w:b/>
              </w:rPr>
            </w:pPr>
          </w:p>
          <w:p w14:paraId="73E2E5AD" w14:textId="77777777" w:rsidR="009B5C22" w:rsidRPr="001356A7" w:rsidRDefault="009B5C22" w:rsidP="00414BDA">
            <w:pPr>
              <w:tabs>
                <w:tab w:val="left" w:pos="-1701"/>
              </w:tabs>
              <w:spacing w:after="0" w:line="240" w:lineRule="auto"/>
              <w:rPr>
                <w:rFonts w:ascii="Arial" w:hAnsi="Arial"/>
                <w:b/>
              </w:rPr>
            </w:pPr>
          </w:p>
          <w:p w14:paraId="629214C2" w14:textId="77777777" w:rsidR="009B5C22" w:rsidRPr="001356A7" w:rsidRDefault="009B5C22" w:rsidP="00414BDA">
            <w:pPr>
              <w:tabs>
                <w:tab w:val="left" w:pos="-1701"/>
              </w:tabs>
              <w:spacing w:after="0" w:line="240" w:lineRule="auto"/>
              <w:rPr>
                <w:rFonts w:ascii="Arial" w:hAnsi="Arial"/>
                <w:b/>
              </w:rPr>
            </w:pPr>
            <w:proofErr w:type="spellStart"/>
            <w:r w:rsidRPr="001356A7">
              <w:rPr>
                <w:rFonts w:ascii="Arial" w:hAnsi="Arial"/>
                <w:b/>
              </w:rPr>
              <w:t>Αρ</w:t>
            </w:r>
            <w:proofErr w:type="spellEnd"/>
            <w:r w:rsidRPr="001356A7">
              <w:rPr>
                <w:rFonts w:ascii="Arial" w:hAnsi="Arial"/>
                <w:b/>
              </w:rPr>
              <w:t>. Απόδειξης:  …………………………………………………………..……………..</w:t>
            </w:r>
          </w:p>
          <w:p w14:paraId="19333A82" w14:textId="77777777" w:rsidR="009B5C22" w:rsidRPr="001356A7" w:rsidRDefault="009B5C22" w:rsidP="00414BDA">
            <w:pPr>
              <w:tabs>
                <w:tab w:val="left" w:pos="-1701"/>
              </w:tabs>
              <w:spacing w:after="0" w:line="240" w:lineRule="auto"/>
              <w:rPr>
                <w:rFonts w:ascii="Arial" w:hAnsi="Arial"/>
                <w:b/>
              </w:rPr>
            </w:pPr>
          </w:p>
          <w:p w14:paraId="5D585382" w14:textId="77777777" w:rsidR="009B5C22" w:rsidRPr="001356A7" w:rsidRDefault="009B5C22" w:rsidP="00414BDA">
            <w:pPr>
              <w:tabs>
                <w:tab w:val="left" w:pos="-1701"/>
              </w:tabs>
              <w:spacing w:after="0" w:line="240" w:lineRule="auto"/>
              <w:rPr>
                <w:rFonts w:ascii="Arial" w:hAnsi="Arial"/>
                <w:b/>
              </w:rPr>
            </w:pPr>
          </w:p>
          <w:p w14:paraId="20888A9B" w14:textId="77777777" w:rsidR="009B5C22" w:rsidRPr="001356A7" w:rsidRDefault="009B5C22" w:rsidP="00414BDA">
            <w:pPr>
              <w:tabs>
                <w:tab w:val="left" w:pos="-1701"/>
              </w:tabs>
              <w:spacing w:after="0" w:line="240" w:lineRule="auto"/>
              <w:rPr>
                <w:rFonts w:ascii="Arial" w:hAnsi="Arial"/>
                <w:b/>
              </w:rPr>
            </w:pPr>
          </w:p>
          <w:p w14:paraId="313A10C2"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Ημερομηνία Απόδειξης: ……………………………………………………………..…</w:t>
            </w:r>
          </w:p>
          <w:p w14:paraId="1BA1C203" w14:textId="77777777" w:rsidR="009B5C22" w:rsidRPr="001356A7" w:rsidRDefault="009B5C22" w:rsidP="00414BDA">
            <w:pPr>
              <w:tabs>
                <w:tab w:val="left" w:pos="-1701"/>
              </w:tabs>
              <w:spacing w:after="0" w:line="240" w:lineRule="auto"/>
              <w:rPr>
                <w:rFonts w:ascii="Arial" w:hAnsi="Arial"/>
                <w:b/>
              </w:rPr>
            </w:pPr>
          </w:p>
          <w:p w14:paraId="279CB745" w14:textId="77777777" w:rsidR="009B5C22" w:rsidRPr="001356A7" w:rsidRDefault="009B5C22" w:rsidP="00414BDA">
            <w:pPr>
              <w:tabs>
                <w:tab w:val="left" w:pos="-1701"/>
              </w:tabs>
              <w:spacing w:after="0" w:line="240" w:lineRule="auto"/>
              <w:rPr>
                <w:rFonts w:ascii="Arial" w:hAnsi="Arial"/>
                <w:b/>
              </w:rPr>
            </w:pPr>
          </w:p>
          <w:p w14:paraId="422FA529" w14:textId="77777777" w:rsidR="009B5C22" w:rsidRPr="001356A7" w:rsidRDefault="009B5C22" w:rsidP="00414BDA">
            <w:pPr>
              <w:tabs>
                <w:tab w:val="left" w:pos="-1701"/>
              </w:tabs>
              <w:spacing w:after="0" w:line="240" w:lineRule="auto"/>
              <w:rPr>
                <w:rFonts w:ascii="Arial" w:hAnsi="Arial"/>
                <w:b/>
              </w:rPr>
            </w:pPr>
          </w:p>
          <w:p w14:paraId="38E00098"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Ανώτατος Κατά τον Νόμο Υπεύθυνος Αξιωματούχος Ιδρύματος:</w:t>
            </w:r>
          </w:p>
          <w:p w14:paraId="048393E0" w14:textId="77777777" w:rsidR="009B5C22" w:rsidRPr="001356A7" w:rsidRDefault="009B5C22" w:rsidP="00414BDA">
            <w:pPr>
              <w:tabs>
                <w:tab w:val="left" w:pos="-1701"/>
              </w:tabs>
              <w:spacing w:after="0" w:line="240" w:lineRule="auto"/>
              <w:rPr>
                <w:rFonts w:ascii="Arial" w:hAnsi="Arial"/>
                <w:b/>
              </w:rPr>
            </w:pPr>
          </w:p>
          <w:p w14:paraId="46CCA4E2"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33DE47E5" w14:textId="77777777" w:rsidR="009B5C22" w:rsidRPr="001356A7" w:rsidRDefault="009B5C22" w:rsidP="00414BDA">
            <w:pPr>
              <w:tabs>
                <w:tab w:val="left" w:pos="-1701"/>
              </w:tabs>
              <w:spacing w:after="0" w:line="240" w:lineRule="auto"/>
              <w:rPr>
                <w:rFonts w:ascii="Arial" w:hAnsi="Arial"/>
                <w:b/>
              </w:rPr>
            </w:pPr>
          </w:p>
          <w:p w14:paraId="7178F534"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ab/>
            </w:r>
          </w:p>
          <w:p w14:paraId="4863C400" w14:textId="77777777" w:rsidR="009B5C22" w:rsidRPr="001356A7" w:rsidRDefault="009B5C22" w:rsidP="00414BDA">
            <w:pPr>
              <w:tabs>
                <w:tab w:val="left" w:pos="-1701"/>
              </w:tabs>
              <w:spacing w:after="0" w:line="240" w:lineRule="auto"/>
              <w:rPr>
                <w:rFonts w:ascii="Arial" w:hAnsi="Arial"/>
                <w:b/>
              </w:rPr>
            </w:pPr>
          </w:p>
          <w:p w14:paraId="3663146F"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Υπογραφή Ανώτατου Κατά τον Νόμο Υπεύθυνου Αξιωματούχου του Ιδρύματος:</w:t>
            </w:r>
          </w:p>
          <w:p w14:paraId="1213B766" w14:textId="77777777" w:rsidR="009B5C22" w:rsidRPr="001356A7" w:rsidRDefault="009B5C22" w:rsidP="00414BDA">
            <w:pPr>
              <w:tabs>
                <w:tab w:val="left" w:pos="-1701"/>
              </w:tabs>
              <w:spacing w:after="0" w:line="240" w:lineRule="auto"/>
              <w:rPr>
                <w:rFonts w:ascii="Arial" w:hAnsi="Arial"/>
                <w:b/>
              </w:rPr>
            </w:pPr>
          </w:p>
          <w:p w14:paraId="196F8C10"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675D0AA4" w14:textId="77777777" w:rsidR="009B5C22" w:rsidRPr="001356A7" w:rsidRDefault="009B5C22" w:rsidP="00414BDA">
            <w:pPr>
              <w:tabs>
                <w:tab w:val="left" w:pos="-1701"/>
              </w:tabs>
              <w:spacing w:after="0" w:line="240" w:lineRule="auto"/>
              <w:rPr>
                <w:rFonts w:ascii="Arial" w:hAnsi="Arial"/>
                <w:b/>
              </w:rPr>
            </w:pPr>
          </w:p>
          <w:p w14:paraId="776E24B2" w14:textId="77777777" w:rsidR="009B5C22" w:rsidRPr="001356A7" w:rsidRDefault="009B5C22" w:rsidP="00414BDA">
            <w:pPr>
              <w:tabs>
                <w:tab w:val="left" w:pos="-1701"/>
              </w:tabs>
              <w:spacing w:after="0" w:line="240" w:lineRule="auto"/>
              <w:rPr>
                <w:rFonts w:ascii="Arial" w:hAnsi="Arial"/>
                <w:b/>
              </w:rPr>
            </w:pPr>
          </w:p>
          <w:p w14:paraId="5782A8D0" w14:textId="77777777" w:rsidR="009B5C22" w:rsidRPr="001356A7" w:rsidRDefault="009B5C22" w:rsidP="00414BDA">
            <w:pPr>
              <w:tabs>
                <w:tab w:val="left" w:pos="-1701"/>
              </w:tabs>
              <w:spacing w:after="0" w:line="240" w:lineRule="auto"/>
              <w:rPr>
                <w:rFonts w:ascii="Arial" w:hAnsi="Arial"/>
                <w:b/>
              </w:rPr>
            </w:pPr>
          </w:p>
          <w:p w14:paraId="4A931FFC"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 xml:space="preserve">Εκπρόσωπος Ιδρύματος (αν είναι εταιρεία): </w:t>
            </w:r>
          </w:p>
          <w:p w14:paraId="093EDA05" w14:textId="77777777" w:rsidR="009B5C22" w:rsidRPr="001356A7" w:rsidRDefault="009B5C22" w:rsidP="00414BDA">
            <w:pPr>
              <w:tabs>
                <w:tab w:val="left" w:pos="-1701"/>
              </w:tabs>
              <w:spacing w:after="0" w:line="240" w:lineRule="auto"/>
              <w:rPr>
                <w:rFonts w:ascii="Arial" w:hAnsi="Arial"/>
                <w:b/>
              </w:rPr>
            </w:pPr>
          </w:p>
          <w:p w14:paraId="4B3EB2A1"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3F57A8E6" w14:textId="77777777" w:rsidR="009B5C22" w:rsidRPr="001356A7" w:rsidRDefault="009B5C22" w:rsidP="00414BDA">
            <w:pPr>
              <w:tabs>
                <w:tab w:val="left" w:pos="-1701"/>
              </w:tabs>
              <w:spacing w:after="0" w:line="240" w:lineRule="auto"/>
              <w:rPr>
                <w:rFonts w:ascii="Arial" w:hAnsi="Arial"/>
                <w:b/>
              </w:rPr>
            </w:pPr>
          </w:p>
          <w:p w14:paraId="20F7544D" w14:textId="77777777" w:rsidR="009B5C22" w:rsidRPr="001356A7" w:rsidRDefault="009B5C22" w:rsidP="00414BDA">
            <w:pPr>
              <w:tabs>
                <w:tab w:val="left" w:pos="-1701"/>
              </w:tabs>
              <w:spacing w:after="0" w:line="240" w:lineRule="auto"/>
              <w:rPr>
                <w:rFonts w:ascii="Arial" w:hAnsi="Arial"/>
                <w:b/>
              </w:rPr>
            </w:pPr>
          </w:p>
          <w:p w14:paraId="4B69D228" w14:textId="77777777" w:rsidR="009B5C22" w:rsidRPr="001356A7" w:rsidRDefault="009B5C22" w:rsidP="00414BDA">
            <w:pPr>
              <w:tabs>
                <w:tab w:val="left" w:pos="-1701"/>
              </w:tabs>
              <w:spacing w:after="0" w:line="240" w:lineRule="auto"/>
              <w:rPr>
                <w:rFonts w:ascii="Arial" w:hAnsi="Arial"/>
                <w:b/>
              </w:rPr>
            </w:pPr>
          </w:p>
          <w:p w14:paraId="35B02D9C"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 xml:space="preserve">Υπογραφή Εκπροσώπου του Ιδρύματος  (αν είναι εταιρεία): </w:t>
            </w:r>
          </w:p>
          <w:p w14:paraId="42D294C9" w14:textId="77777777" w:rsidR="009B5C22" w:rsidRPr="001356A7" w:rsidRDefault="009B5C22" w:rsidP="00414BDA">
            <w:pPr>
              <w:tabs>
                <w:tab w:val="left" w:pos="-1701"/>
              </w:tabs>
              <w:spacing w:after="0" w:line="240" w:lineRule="auto"/>
              <w:rPr>
                <w:rFonts w:ascii="Arial" w:hAnsi="Arial"/>
                <w:b/>
              </w:rPr>
            </w:pPr>
          </w:p>
          <w:p w14:paraId="23A2B811" w14:textId="77777777" w:rsidR="009B5C22" w:rsidRPr="001356A7" w:rsidRDefault="009B5C22" w:rsidP="00414BDA">
            <w:pPr>
              <w:tabs>
                <w:tab w:val="left" w:pos="-1701"/>
              </w:tabs>
              <w:spacing w:after="0" w:line="240" w:lineRule="auto"/>
              <w:rPr>
                <w:rFonts w:ascii="Arial" w:hAnsi="Arial"/>
                <w:b/>
              </w:rPr>
            </w:pPr>
            <w:r w:rsidRPr="001356A7">
              <w:rPr>
                <w:rFonts w:ascii="Arial" w:hAnsi="Arial"/>
                <w:b/>
              </w:rPr>
              <w:t>………………………………………………………………………………………………..</w:t>
            </w:r>
          </w:p>
          <w:p w14:paraId="347C1DDF" w14:textId="77777777" w:rsidR="009B5C22" w:rsidRPr="001356A7" w:rsidRDefault="009B5C22" w:rsidP="00414BDA">
            <w:pPr>
              <w:tabs>
                <w:tab w:val="left" w:pos="-1701"/>
              </w:tabs>
              <w:spacing w:after="0" w:line="240" w:lineRule="auto"/>
              <w:rPr>
                <w:rFonts w:ascii="Arial" w:hAnsi="Arial"/>
                <w:b/>
              </w:rPr>
            </w:pPr>
          </w:p>
          <w:p w14:paraId="1892C89C" w14:textId="77777777" w:rsidR="009B5C22" w:rsidRPr="001356A7" w:rsidRDefault="009B5C22" w:rsidP="00414BDA">
            <w:pPr>
              <w:tabs>
                <w:tab w:val="left" w:pos="-1701"/>
              </w:tabs>
              <w:spacing w:after="0" w:line="240" w:lineRule="auto"/>
              <w:rPr>
                <w:rFonts w:ascii="Arial" w:hAnsi="Arial"/>
                <w:b/>
              </w:rPr>
            </w:pPr>
          </w:p>
          <w:p w14:paraId="5226BEEB" w14:textId="77777777" w:rsidR="009B5C22" w:rsidRPr="001356A7" w:rsidRDefault="009B5C22" w:rsidP="00414BDA">
            <w:pPr>
              <w:tabs>
                <w:tab w:val="left" w:pos="-1701"/>
              </w:tabs>
              <w:spacing w:after="0" w:line="240" w:lineRule="auto"/>
              <w:rPr>
                <w:rFonts w:ascii="Arial" w:hAnsi="Arial"/>
                <w:b/>
              </w:rPr>
            </w:pPr>
          </w:p>
          <w:p w14:paraId="33772AB1" w14:textId="77777777" w:rsidR="009B5C22" w:rsidRPr="001356A7" w:rsidRDefault="009B5C22" w:rsidP="00414BDA">
            <w:pPr>
              <w:tabs>
                <w:tab w:val="left" w:pos="-1701"/>
              </w:tabs>
              <w:spacing w:after="0" w:line="240" w:lineRule="auto"/>
              <w:rPr>
                <w:rFonts w:ascii="Arial" w:hAnsi="Arial"/>
                <w:b/>
                <w:lang w:val="en-GB"/>
              </w:rPr>
            </w:pPr>
            <w:r w:rsidRPr="001356A7">
              <w:rPr>
                <w:rFonts w:ascii="Arial" w:hAnsi="Arial"/>
                <w:b/>
              </w:rPr>
              <w:t>Ημερομηνία υποβολής της αίτησης: ………………</w:t>
            </w:r>
            <w:r w:rsidRPr="001356A7">
              <w:rPr>
                <w:rFonts w:ascii="Arial" w:hAnsi="Arial"/>
                <w:b/>
                <w:lang w:val="en-GB"/>
              </w:rPr>
              <w:t>………………………………….</w:t>
            </w:r>
          </w:p>
          <w:p w14:paraId="7DADA2A9" w14:textId="77777777" w:rsidR="009B5C22" w:rsidRPr="001356A7" w:rsidRDefault="009B5C22" w:rsidP="00414BDA">
            <w:pPr>
              <w:spacing w:after="0" w:line="240" w:lineRule="auto"/>
            </w:pPr>
          </w:p>
          <w:p w14:paraId="09462FD9" w14:textId="77777777" w:rsidR="009B5C22" w:rsidRPr="001356A7" w:rsidRDefault="009B5C22" w:rsidP="00414BDA">
            <w:pPr>
              <w:tabs>
                <w:tab w:val="left" w:pos="-1701"/>
              </w:tabs>
              <w:spacing w:after="0" w:line="240" w:lineRule="auto"/>
              <w:rPr>
                <w:rFonts w:ascii="Arial" w:hAnsi="Arial"/>
                <w:b/>
              </w:rPr>
            </w:pPr>
          </w:p>
        </w:tc>
      </w:tr>
    </w:tbl>
    <w:p w14:paraId="5C029798" w14:textId="77777777" w:rsidR="009B5C22" w:rsidRPr="001356A7" w:rsidRDefault="009B5C22" w:rsidP="00AC4425">
      <w:pPr>
        <w:tabs>
          <w:tab w:val="left" w:pos="-1701"/>
        </w:tabs>
      </w:pPr>
    </w:p>
    <w:p w14:paraId="6A7E778F" w14:textId="77777777" w:rsidR="009B5C22" w:rsidRPr="001356A7" w:rsidRDefault="009B5C22" w:rsidP="00AC4425">
      <w:pPr>
        <w:tabs>
          <w:tab w:val="left" w:pos="-1701"/>
        </w:tabs>
      </w:pPr>
    </w:p>
    <w:p w14:paraId="10BDA4E2" w14:textId="77777777" w:rsidR="009B5C22" w:rsidRPr="001356A7" w:rsidRDefault="009B5C22" w:rsidP="00AC4425">
      <w:pPr>
        <w:spacing w:after="0" w:line="240" w:lineRule="auto"/>
      </w:pPr>
      <w:r w:rsidRPr="001356A7">
        <w:br w:type="page"/>
      </w:r>
    </w:p>
    <w:p w14:paraId="566B3636" w14:textId="6CD023C9" w:rsidR="009B5C22" w:rsidRPr="001356A7" w:rsidRDefault="000D3804" w:rsidP="004D3106">
      <w:pPr>
        <w:spacing w:after="0" w:line="360" w:lineRule="auto"/>
        <w:jc w:val="both"/>
        <w:rPr>
          <w:rFonts w:ascii="Arial" w:hAnsi="Arial" w:cs="Arial"/>
          <w:b/>
        </w:rPr>
      </w:pPr>
      <w:r>
        <w:rPr>
          <w:rFonts w:ascii="Arial" w:hAnsi="Arial" w:cs="Arial"/>
          <w:b/>
        </w:rPr>
        <w:lastRenderedPageBreak/>
        <w:t>Μ. ΕΙΔΙΚΕΣ ΟΔ</w:t>
      </w:r>
      <w:r w:rsidR="009B5C22" w:rsidRPr="001356A7">
        <w:rPr>
          <w:rFonts w:ascii="Arial" w:hAnsi="Arial" w:cs="Arial"/>
          <w:b/>
        </w:rPr>
        <w:t>ΗΓΙΕΣ ΣΥΜΠΛΗΡΩΣΗΣ ΕΝΤΥΠΟΥ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1356A7" w14:paraId="2ED70A7C" w14:textId="77777777" w:rsidTr="009C2A86">
        <w:trPr>
          <w:trHeight w:val="6470"/>
          <w:jc w:val="center"/>
        </w:trPr>
        <w:tc>
          <w:tcPr>
            <w:tcW w:w="9046" w:type="dxa"/>
          </w:tcPr>
          <w:p w14:paraId="6A0B93BA" w14:textId="77777777" w:rsidR="009B5C22" w:rsidRPr="001356A7" w:rsidRDefault="009B5C22" w:rsidP="009C2A86">
            <w:pPr>
              <w:spacing w:before="120" w:after="120" w:line="240" w:lineRule="auto"/>
              <w:rPr>
                <w:rFonts w:ascii="Arial" w:hAnsi="Arial"/>
              </w:rPr>
            </w:pPr>
            <w:r w:rsidRPr="001356A7">
              <w:rPr>
                <w:rFonts w:ascii="Arial" w:hAnsi="Arial"/>
                <w:b/>
              </w:rPr>
              <w:t>Α.1 Επωνυμία Ιδρύματος</w:t>
            </w:r>
            <w:r w:rsidRPr="001356A7">
              <w:rPr>
                <w:rFonts w:ascii="Arial" w:hAnsi="Arial"/>
              </w:rPr>
              <w:t xml:space="preserve">: </w:t>
            </w:r>
          </w:p>
          <w:p w14:paraId="592F25CE" w14:textId="16C997F9" w:rsidR="009B5C22" w:rsidRPr="001356A7" w:rsidRDefault="009B5C22" w:rsidP="00CD6FB9">
            <w:pPr>
              <w:spacing w:before="120" w:after="120" w:line="240" w:lineRule="auto"/>
              <w:ind w:left="284"/>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xml:space="preserve">:  Να δοθεί η πλήρης επωνυμία του ιδρύματος </w:t>
            </w:r>
            <w:r w:rsidR="00957579">
              <w:rPr>
                <w:rFonts w:ascii="Arial" w:hAnsi="Arial"/>
                <w:sz w:val="20"/>
                <w:szCs w:val="20"/>
              </w:rPr>
              <w:t xml:space="preserve">στα Ελληνικά και στα Αγγλικά </w:t>
            </w:r>
            <w:r w:rsidRPr="001356A7">
              <w:rPr>
                <w:rFonts w:ascii="Arial" w:hAnsi="Arial"/>
                <w:sz w:val="20"/>
                <w:szCs w:val="20"/>
              </w:rPr>
              <w:t>για το οποίο υποβάλλεται η παρούσα αίτηση για ιδρυματική αξιολόγηση όπως εγκρίθηκε στη βάση του προηγούμενου Νομοθετικού πλαισίου.  Εάν πρόκειται για νέο ίδρυμα, να δοθεί η πλήρης προτεινόμενη επωνυμία].</w:t>
            </w:r>
          </w:p>
          <w:p w14:paraId="00CA2482" w14:textId="77777777" w:rsidR="009B5C22" w:rsidRPr="001356A7" w:rsidRDefault="009B5C22" w:rsidP="009C2A86">
            <w:pPr>
              <w:spacing w:before="120" w:after="120" w:line="240" w:lineRule="auto"/>
              <w:rPr>
                <w:rFonts w:ascii="Arial" w:hAnsi="Arial"/>
                <w:sz w:val="18"/>
                <w:szCs w:val="18"/>
              </w:rPr>
            </w:pPr>
          </w:p>
          <w:p w14:paraId="65E74C71" w14:textId="4977F726" w:rsidR="009B5C22" w:rsidRPr="001356A7" w:rsidRDefault="00BC4A74" w:rsidP="009C2A86">
            <w:pPr>
              <w:tabs>
                <w:tab w:val="left" w:pos="-1701"/>
                <w:tab w:val="left" w:pos="450"/>
              </w:tabs>
              <w:spacing w:before="120" w:after="120" w:line="240" w:lineRule="auto"/>
              <w:rPr>
                <w:rFonts w:ascii="Arial" w:hAnsi="Arial"/>
              </w:rPr>
            </w:pPr>
            <w:r>
              <w:rPr>
                <w:rFonts w:ascii="Arial" w:hAnsi="Arial"/>
                <w:b/>
              </w:rPr>
              <w:t>Α.3 Νομικό Καθεστώς</w:t>
            </w:r>
            <w:r w:rsidR="009B5C22" w:rsidRPr="001356A7">
              <w:rPr>
                <w:rFonts w:ascii="Arial" w:hAnsi="Arial"/>
                <w:b/>
              </w:rPr>
              <w:t xml:space="preserve"> Ιδρύματος</w:t>
            </w:r>
            <w:r w:rsidR="009B5C22" w:rsidRPr="001356A7">
              <w:rPr>
                <w:rFonts w:ascii="Arial" w:hAnsi="Arial"/>
              </w:rPr>
              <w:t>:</w:t>
            </w:r>
          </w:p>
          <w:p w14:paraId="756C7440" w14:textId="625A1B44" w:rsidR="009B5C22" w:rsidRPr="001356A7" w:rsidRDefault="009B5C22" w:rsidP="00112F0B">
            <w:pPr>
              <w:tabs>
                <w:tab w:val="left" w:pos="-1701"/>
              </w:tabs>
              <w:spacing w:before="120" w:after="120" w:line="240" w:lineRule="auto"/>
              <w:ind w:left="426"/>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δηλωθεί εάν το ίδρυμα είναι ιδιωτικό πανεπιστήμιο, δημόσιο πανεπιστήμιο, ιδιωτική σχολή κτλ.  Εάν πρόκειται για νέο ίδρυμα</w:t>
            </w:r>
            <w:r w:rsidR="00B57109">
              <w:rPr>
                <w:rFonts w:ascii="Arial" w:hAnsi="Arial"/>
                <w:sz w:val="20"/>
                <w:szCs w:val="20"/>
              </w:rPr>
              <w:t xml:space="preserve"> ή παράρτημα υφιστάμενου ιδρύματος</w:t>
            </w:r>
            <w:r w:rsidR="00EF5341" w:rsidRPr="001356A7">
              <w:rPr>
                <w:rFonts w:ascii="Arial" w:hAnsi="Arial"/>
                <w:sz w:val="20"/>
                <w:szCs w:val="20"/>
              </w:rPr>
              <w:t>,</w:t>
            </w:r>
            <w:r w:rsidRPr="001356A7">
              <w:rPr>
                <w:rFonts w:ascii="Arial" w:hAnsi="Arial"/>
                <w:sz w:val="20"/>
                <w:szCs w:val="20"/>
              </w:rPr>
              <w:t xml:space="preserve"> να δηλωθεί το προτεινόμενο καθεστώς].</w:t>
            </w:r>
          </w:p>
          <w:p w14:paraId="5CB4A173" w14:textId="77777777" w:rsidR="009B5C22" w:rsidRPr="001356A7" w:rsidRDefault="009B5C22" w:rsidP="00B84821">
            <w:pPr>
              <w:tabs>
                <w:tab w:val="left" w:pos="-1701"/>
                <w:tab w:val="left" w:pos="450"/>
              </w:tabs>
              <w:spacing w:before="120" w:after="120" w:line="240" w:lineRule="auto"/>
              <w:rPr>
                <w:rFonts w:ascii="Arial" w:hAnsi="Arial"/>
                <w:b/>
              </w:rPr>
            </w:pPr>
          </w:p>
          <w:p w14:paraId="18A2AFB1" w14:textId="77777777" w:rsidR="009B5C22" w:rsidRPr="001356A7" w:rsidRDefault="009B5C22" w:rsidP="00B84821">
            <w:pPr>
              <w:tabs>
                <w:tab w:val="left" w:pos="-1701"/>
                <w:tab w:val="left" w:pos="450"/>
              </w:tabs>
              <w:spacing w:before="120" w:after="120" w:line="240" w:lineRule="auto"/>
              <w:rPr>
                <w:rFonts w:ascii="Arial" w:hAnsi="Arial"/>
              </w:rPr>
            </w:pPr>
            <w:r w:rsidRPr="001356A7">
              <w:rPr>
                <w:rFonts w:ascii="Arial" w:hAnsi="Arial"/>
                <w:b/>
              </w:rPr>
              <w:t>Α.4 Άδεια Λειτουργίας Ιδρύματος</w:t>
            </w:r>
            <w:r w:rsidRPr="001356A7">
              <w:rPr>
                <w:rFonts w:ascii="Arial" w:hAnsi="Arial"/>
              </w:rPr>
              <w:t>:</w:t>
            </w:r>
          </w:p>
          <w:p w14:paraId="343AD6E5" w14:textId="77777777" w:rsidR="009B5C22" w:rsidRPr="001356A7" w:rsidRDefault="009B5C22" w:rsidP="00112F0B">
            <w:pPr>
              <w:tabs>
                <w:tab w:val="left" w:pos="-1701"/>
              </w:tabs>
              <w:spacing w:before="120" w:after="120" w:line="240" w:lineRule="auto"/>
              <w:ind w:left="426"/>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xml:space="preserve">:  Να δηλωθεί η σχετική Νομοθεσία στο πλαίσιο της οποίας δόθηκε Άδεια Λειτουργίας στο ίδρυμα, όπως επίσης και η σχετική Απόφαση του Υπουργικού Συμβουλίου, Υπουργική Γνωστοποίηση </w:t>
            </w:r>
            <w:proofErr w:type="spellStart"/>
            <w:r w:rsidRPr="001356A7">
              <w:rPr>
                <w:rFonts w:ascii="Arial" w:hAnsi="Arial"/>
                <w:sz w:val="20"/>
                <w:szCs w:val="20"/>
              </w:rPr>
              <w:t>κτλ</w:t>
            </w:r>
            <w:proofErr w:type="spellEnd"/>
            <w:r w:rsidRPr="001356A7">
              <w:rPr>
                <w:rFonts w:ascii="Arial" w:hAnsi="Arial"/>
                <w:sz w:val="20"/>
                <w:szCs w:val="20"/>
              </w:rPr>
              <w:t>].</w:t>
            </w:r>
          </w:p>
          <w:p w14:paraId="053685DE" w14:textId="70D546EB" w:rsidR="004D6ABA" w:rsidRPr="001356A7" w:rsidRDefault="004D6ABA" w:rsidP="00B84821">
            <w:pPr>
              <w:tabs>
                <w:tab w:val="left" w:pos="-1701"/>
              </w:tabs>
              <w:spacing w:before="120" w:after="120" w:line="240" w:lineRule="auto"/>
              <w:jc w:val="both"/>
              <w:rPr>
                <w:rFonts w:ascii="Arial" w:hAnsi="Arial"/>
                <w:sz w:val="20"/>
                <w:szCs w:val="20"/>
              </w:rPr>
            </w:pPr>
          </w:p>
          <w:p w14:paraId="13C9175D" w14:textId="2D64ACB1" w:rsidR="009B5C22" w:rsidRPr="001356A7" w:rsidRDefault="004D6ABA" w:rsidP="00112F0B">
            <w:pPr>
              <w:tabs>
                <w:tab w:val="left" w:pos="-1701"/>
                <w:tab w:val="left" w:pos="450"/>
              </w:tabs>
              <w:spacing w:before="120" w:after="120" w:line="240" w:lineRule="auto"/>
              <w:rPr>
                <w:rFonts w:ascii="Arial" w:hAnsi="Arial"/>
              </w:rPr>
            </w:pPr>
            <w:r>
              <w:rPr>
                <w:rFonts w:ascii="Arial" w:hAnsi="Arial"/>
                <w:b/>
              </w:rPr>
              <w:t>Α.6</w:t>
            </w:r>
            <w:r w:rsidR="009B5C22" w:rsidRPr="001356A7">
              <w:rPr>
                <w:rFonts w:ascii="Arial" w:hAnsi="Arial"/>
                <w:b/>
              </w:rPr>
              <w:t xml:space="preserve"> Οργανόγραμμα Ιδρύματος</w:t>
            </w:r>
            <w:r w:rsidR="009B5C22" w:rsidRPr="001356A7">
              <w:rPr>
                <w:rFonts w:ascii="Arial" w:hAnsi="Arial"/>
              </w:rPr>
              <w:t>:</w:t>
            </w:r>
          </w:p>
          <w:p w14:paraId="2491FEDD" w14:textId="77777777" w:rsidR="009B5C22" w:rsidRPr="001356A7" w:rsidRDefault="009B5C22" w:rsidP="00112F0B">
            <w:pPr>
              <w:tabs>
                <w:tab w:val="left" w:pos="-1701"/>
              </w:tabs>
              <w:spacing w:before="120" w:after="120" w:line="240" w:lineRule="auto"/>
              <w:ind w:left="426"/>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xml:space="preserve">:  Να δοθεί σε σχεδιάγραμμα η πλήρης δομή του ιδρύματος η οποία θα περιλαμβάνει απαραίτητα τα ακαδημαϊκά και διοικητικά σώματα, τις σχολές, τα τμήματα </w:t>
            </w:r>
            <w:proofErr w:type="spellStart"/>
            <w:r w:rsidRPr="001356A7">
              <w:rPr>
                <w:rFonts w:ascii="Arial" w:hAnsi="Arial"/>
                <w:sz w:val="20"/>
                <w:szCs w:val="20"/>
              </w:rPr>
              <w:t>κτλ</w:t>
            </w:r>
            <w:proofErr w:type="spellEnd"/>
            <w:r w:rsidRPr="001356A7">
              <w:rPr>
                <w:rFonts w:ascii="Arial" w:hAnsi="Arial"/>
                <w:sz w:val="20"/>
                <w:szCs w:val="20"/>
              </w:rPr>
              <w:t>].</w:t>
            </w:r>
          </w:p>
          <w:p w14:paraId="0FEB20FB" w14:textId="77777777" w:rsidR="009B5C22" w:rsidRPr="001356A7" w:rsidRDefault="009B5C22" w:rsidP="00112F0B">
            <w:pPr>
              <w:tabs>
                <w:tab w:val="left" w:pos="-1701"/>
              </w:tabs>
              <w:spacing w:before="120" w:after="120" w:line="240" w:lineRule="auto"/>
              <w:ind w:left="426"/>
              <w:jc w:val="both"/>
              <w:rPr>
                <w:rFonts w:ascii="Arial" w:hAnsi="Arial"/>
                <w:sz w:val="20"/>
                <w:szCs w:val="20"/>
              </w:rPr>
            </w:pPr>
          </w:p>
          <w:p w14:paraId="4A5CF59B" w14:textId="07445749" w:rsidR="009B5C22" w:rsidRPr="001356A7" w:rsidRDefault="004D6ABA" w:rsidP="00112F0B">
            <w:pPr>
              <w:tabs>
                <w:tab w:val="left" w:pos="-1701"/>
                <w:tab w:val="left" w:pos="450"/>
              </w:tabs>
              <w:spacing w:before="120" w:after="120" w:line="240" w:lineRule="auto"/>
              <w:rPr>
                <w:rFonts w:ascii="Arial" w:hAnsi="Arial"/>
              </w:rPr>
            </w:pPr>
            <w:r>
              <w:rPr>
                <w:rFonts w:ascii="Arial" w:hAnsi="Arial"/>
                <w:b/>
              </w:rPr>
              <w:t>Α.7</w:t>
            </w:r>
            <w:r w:rsidR="00FE3226">
              <w:rPr>
                <w:rFonts w:ascii="Arial" w:hAnsi="Arial"/>
                <w:b/>
              </w:rPr>
              <w:t xml:space="preserve"> Αξιωματούχοι Ι</w:t>
            </w:r>
            <w:r w:rsidR="009B5C22" w:rsidRPr="001356A7">
              <w:rPr>
                <w:rFonts w:ascii="Arial" w:hAnsi="Arial"/>
                <w:b/>
              </w:rPr>
              <w:t>δρύματος</w:t>
            </w:r>
            <w:r w:rsidR="009B5C22" w:rsidRPr="001356A7">
              <w:rPr>
                <w:rFonts w:ascii="Arial" w:hAnsi="Arial"/>
              </w:rPr>
              <w:t>:</w:t>
            </w:r>
          </w:p>
          <w:p w14:paraId="6B470C87" w14:textId="77777777" w:rsidR="009B5C22" w:rsidRPr="001356A7" w:rsidRDefault="009B5C22" w:rsidP="00112F0B">
            <w:pPr>
              <w:tabs>
                <w:tab w:val="left" w:pos="-1701"/>
              </w:tabs>
              <w:spacing w:before="120" w:after="120" w:line="240" w:lineRule="auto"/>
              <w:ind w:left="426"/>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δηλωθούν τα ονόματα των ανώτατων αξιωματούχων του ιδρύματος πχ Πρόεδρος Συμβουλίου, Πρύτανης].</w:t>
            </w:r>
          </w:p>
          <w:p w14:paraId="1FB8935A" w14:textId="77777777" w:rsidR="009B5C22" w:rsidRPr="001356A7" w:rsidRDefault="009B5C22" w:rsidP="00112F0B">
            <w:pPr>
              <w:spacing w:before="120" w:after="120" w:line="240" w:lineRule="auto"/>
              <w:rPr>
                <w:rFonts w:ascii="Arial" w:hAnsi="Arial"/>
              </w:rPr>
            </w:pPr>
          </w:p>
          <w:p w14:paraId="06F9A45D" w14:textId="77777777" w:rsidR="009B5C22" w:rsidRPr="001356A7" w:rsidRDefault="009B5C22" w:rsidP="00EA2E76">
            <w:pPr>
              <w:tabs>
                <w:tab w:val="left" w:pos="-1701"/>
                <w:tab w:val="left" w:pos="450"/>
              </w:tabs>
              <w:spacing w:before="120" w:after="120" w:line="240" w:lineRule="auto"/>
              <w:rPr>
                <w:rFonts w:ascii="Arial" w:hAnsi="Arial"/>
              </w:rPr>
            </w:pPr>
            <w:r w:rsidRPr="001356A7">
              <w:rPr>
                <w:rFonts w:ascii="Arial" w:hAnsi="Arial"/>
                <w:b/>
              </w:rPr>
              <w:t>Β.8 Χώροι Στάθμευσης Φοιτητών</w:t>
            </w:r>
            <w:r w:rsidRPr="001356A7">
              <w:rPr>
                <w:rFonts w:ascii="Arial" w:hAnsi="Arial"/>
              </w:rPr>
              <w:t>:</w:t>
            </w:r>
          </w:p>
          <w:p w14:paraId="32232DE5" w14:textId="77777777" w:rsidR="009B5C22" w:rsidRPr="001356A7" w:rsidRDefault="009B5C22" w:rsidP="00EA2E76">
            <w:pPr>
              <w:tabs>
                <w:tab w:val="left" w:pos="-1701"/>
              </w:tabs>
              <w:spacing w:before="120" w:after="120" w:line="240" w:lineRule="auto"/>
              <w:ind w:left="426"/>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δηλωθούν η διεύθυνση, η έκταση (τετραγωνικά μέτρα και αριθμός θέσεων) καθώς και να υποβληθεί τοπογραφικό σχέδιο στο οποίο να φαίνονται οι χώροι στάθμευσης σε σχέση με τις υπόλοιπες εγκαταστάσεις του ιδρύματος</w:t>
            </w:r>
            <w:r w:rsidR="001356A7" w:rsidRPr="001356A7">
              <w:rPr>
                <w:rFonts w:ascii="Arial" w:hAnsi="Arial"/>
                <w:sz w:val="20"/>
                <w:szCs w:val="20"/>
              </w:rPr>
              <w:t xml:space="preserve"> και οι ειδικοί χώροι για </w:t>
            </w:r>
            <w:proofErr w:type="spellStart"/>
            <w:r w:rsidR="001356A7" w:rsidRPr="001356A7">
              <w:rPr>
                <w:rFonts w:ascii="Arial" w:hAnsi="Arial"/>
                <w:sz w:val="20"/>
                <w:szCs w:val="20"/>
              </w:rPr>
              <w:t>ΑμεΑ</w:t>
            </w:r>
            <w:proofErr w:type="spellEnd"/>
            <w:r w:rsidRPr="001356A7">
              <w:rPr>
                <w:rFonts w:ascii="Arial" w:hAnsi="Arial"/>
                <w:sz w:val="20"/>
                <w:szCs w:val="20"/>
              </w:rPr>
              <w:t>].</w:t>
            </w:r>
          </w:p>
          <w:p w14:paraId="0AA4872E" w14:textId="77777777" w:rsidR="009B5C22" w:rsidRPr="001356A7" w:rsidRDefault="009B5C22" w:rsidP="00EA2E76">
            <w:pPr>
              <w:tabs>
                <w:tab w:val="left" w:pos="-1701"/>
              </w:tabs>
              <w:spacing w:before="120" w:after="120" w:line="240" w:lineRule="auto"/>
              <w:jc w:val="both"/>
              <w:rPr>
                <w:rFonts w:ascii="Arial" w:hAnsi="Arial"/>
                <w:sz w:val="20"/>
                <w:szCs w:val="20"/>
              </w:rPr>
            </w:pPr>
          </w:p>
          <w:p w14:paraId="64E2B325" w14:textId="0D16B135" w:rsidR="009B5C22" w:rsidRPr="001356A7" w:rsidRDefault="009B5C22" w:rsidP="00142323">
            <w:pPr>
              <w:tabs>
                <w:tab w:val="left" w:pos="-1701"/>
                <w:tab w:val="left" w:pos="450"/>
              </w:tabs>
              <w:spacing w:before="120" w:after="120" w:line="240" w:lineRule="auto"/>
              <w:rPr>
                <w:rFonts w:ascii="Arial" w:hAnsi="Arial"/>
              </w:rPr>
            </w:pPr>
            <w:r w:rsidRPr="001356A7">
              <w:rPr>
                <w:rFonts w:ascii="Arial" w:hAnsi="Arial"/>
                <w:b/>
              </w:rPr>
              <w:t>Β.9 Χώροι Στά</w:t>
            </w:r>
            <w:r w:rsidR="00E10B07">
              <w:rPr>
                <w:rFonts w:ascii="Arial" w:hAnsi="Arial"/>
                <w:b/>
              </w:rPr>
              <w:t xml:space="preserve">θμευσης Ακαδημαϊκού και </w:t>
            </w:r>
            <w:r w:rsidR="00823699">
              <w:rPr>
                <w:rFonts w:ascii="Arial" w:hAnsi="Arial"/>
                <w:b/>
              </w:rPr>
              <w:t>Διοικητικού</w:t>
            </w:r>
            <w:r w:rsidRPr="001356A7">
              <w:rPr>
                <w:rFonts w:ascii="Arial" w:hAnsi="Arial"/>
                <w:b/>
              </w:rPr>
              <w:t xml:space="preserve"> Προσωπικού</w:t>
            </w:r>
            <w:r w:rsidRPr="001356A7">
              <w:rPr>
                <w:rFonts w:ascii="Arial" w:hAnsi="Arial"/>
              </w:rPr>
              <w:t>:</w:t>
            </w:r>
          </w:p>
          <w:p w14:paraId="67FF7E90" w14:textId="77777777" w:rsidR="009B5C22" w:rsidRPr="001356A7" w:rsidRDefault="009B5C22" w:rsidP="00142323">
            <w:pPr>
              <w:tabs>
                <w:tab w:val="left" w:pos="-1701"/>
              </w:tabs>
              <w:spacing w:before="120" w:after="120" w:line="240" w:lineRule="auto"/>
              <w:ind w:left="426"/>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όπως Β.8].</w:t>
            </w:r>
          </w:p>
          <w:p w14:paraId="4FA73846" w14:textId="77777777" w:rsidR="009B5C22" w:rsidRPr="001356A7" w:rsidRDefault="009B5C22" w:rsidP="009C2A86">
            <w:pPr>
              <w:spacing w:before="120" w:after="120" w:line="240" w:lineRule="auto"/>
              <w:rPr>
                <w:rFonts w:ascii="Arial" w:hAnsi="Arial"/>
              </w:rPr>
            </w:pPr>
          </w:p>
          <w:p w14:paraId="5D26A6BA" w14:textId="77777777" w:rsidR="009B5C22" w:rsidRPr="001356A7" w:rsidRDefault="009B5C22" w:rsidP="00112F0B">
            <w:pPr>
              <w:tabs>
                <w:tab w:val="left" w:pos="-1701"/>
              </w:tabs>
              <w:spacing w:before="120" w:after="120" w:line="240" w:lineRule="auto"/>
              <w:ind w:left="450" w:hanging="90"/>
              <w:jc w:val="both"/>
              <w:rPr>
                <w:sz w:val="16"/>
                <w:szCs w:val="16"/>
              </w:rPr>
            </w:pPr>
          </w:p>
        </w:tc>
      </w:tr>
      <w:tr w:rsidR="009B5C22" w:rsidRPr="001356A7" w14:paraId="564203FF" w14:textId="77777777" w:rsidTr="009C2A86">
        <w:trPr>
          <w:trHeight w:val="6470"/>
          <w:jc w:val="center"/>
        </w:trPr>
        <w:tc>
          <w:tcPr>
            <w:tcW w:w="9046" w:type="dxa"/>
          </w:tcPr>
          <w:p w14:paraId="0AB9F385" w14:textId="2BBE1911" w:rsidR="009B5C22" w:rsidRPr="001356A7" w:rsidRDefault="009B5C22" w:rsidP="008F7DCC">
            <w:pPr>
              <w:tabs>
                <w:tab w:val="left" w:pos="-1701"/>
              </w:tabs>
              <w:spacing w:before="120" w:after="120" w:line="240" w:lineRule="auto"/>
              <w:jc w:val="both"/>
              <w:rPr>
                <w:rFonts w:ascii="Arial" w:hAnsi="Arial" w:cs="Arial"/>
                <w:b/>
              </w:rPr>
            </w:pPr>
            <w:r w:rsidRPr="001356A7">
              <w:rPr>
                <w:rFonts w:ascii="Arial" w:hAnsi="Arial" w:cs="Arial"/>
                <w:b/>
              </w:rPr>
              <w:lastRenderedPageBreak/>
              <w:t>Γ.1  Ειδική πρόσβαση για φοιτητές με ειδικές ανάγκες</w:t>
            </w:r>
            <w:r w:rsidR="00E8080A">
              <w:rPr>
                <w:rFonts w:ascii="Arial" w:hAnsi="Arial" w:cs="Arial"/>
                <w:b/>
              </w:rPr>
              <w:t>:</w:t>
            </w:r>
            <w:r w:rsidRPr="001356A7">
              <w:rPr>
                <w:rFonts w:ascii="Arial" w:hAnsi="Arial" w:cs="Arial"/>
                <w:b/>
              </w:rPr>
              <w:t xml:space="preserve">  </w:t>
            </w:r>
          </w:p>
          <w:p w14:paraId="1ABFD8D6" w14:textId="177B1ADB"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δοθεί περιγραφή των μηχανισμών, διαδικασιών, υποδομών (κτ</w:t>
            </w:r>
            <w:r w:rsidR="00F44DB7">
              <w:rPr>
                <w:rFonts w:ascii="Arial" w:hAnsi="Arial"/>
                <w:sz w:val="20"/>
                <w:szCs w:val="20"/>
              </w:rPr>
              <w:t>η</w:t>
            </w:r>
            <w:r w:rsidRPr="001356A7">
              <w:rPr>
                <w:rFonts w:ascii="Arial" w:hAnsi="Arial"/>
                <w:sz w:val="20"/>
                <w:szCs w:val="20"/>
              </w:rPr>
              <w:t xml:space="preserve">ριακών και άλλων), μέριμνας </w:t>
            </w:r>
            <w:proofErr w:type="spellStart"/>
            <w:r w:rsidRPr="001356A7">
              <w:rPr>
                <w:rFonts w:ascii="Arial" w:hAnsi="Arial"/>
                <w:sz w:val="20"/>
                <w:szCs w:val="20"/>
              </w:rPr>
              <w:t>κτλ</w:t>
            </w:r>
            <w:proofErr w:type="spellEnd"/>
            <w:r w:rsidRPr="001356A7">
              <w:rPr>
                <w:rFonts w:ascii="Arial" w:hAnsi="Arial"/>
                <w:sz w:val="20"/>
                <w:szCs w:val="20"/>
              </w:rPr>
              <w:t xml:space="preserve"> που προσφέρονται για την ικανοποιητική πρόσβαση των φοιτητών/</w:t>
            </w:r>
            <w:r w:rsidR="00BE5AC4" w:rsidRPr="001356A7">
              <w:rPr>
                <w:rFonts w:ascii="Arial" w:hAnsi="Arial"/>
                <w:sz w:val="20"/>
                <w:szCs w:val="20"/>
              </w:rPr>
              <w:t>τ</w:t>
            </w:r>
            <w:r w:rsidR="001356A7" w:rsidRPr="001356A7">
              <w:rPr>
                <w:rFonts w:ascii="Arial" w:hAnsi="Arial"/>
                <w:sz w:val="20"/>
                <w:szCs w:val="20"/>
              </w:rPr>
              <w:t>ριώ</w:t>
            </w:r>
            <w:r w:rsidRPr="001356A7">
              <w:rPr>
                <w:rFonts w:ascii="Arial" w:hAnsi="Arial"/>
                <w:sz w:val="20"/>
                <w:szCs w:val="20"/>
              </w:rPr>
              <w:t>ν με ειδικές ανάγκες</w:t>
            </w:r>
            <w:r w:rsidR="001356A7" w:rsidRPr="001356A7">
              <w:rPr>
                <w:rFonts w:ascii="Arial" w:hAnsi="Arial"/>
                <w:sz w:val="20"/>
                <w:szCs w:val="20"/>
              </w:rPr>
              <w:t xml:space="preserve"> - </w:t>
            </w:r>
            <w:proofErr w:type="spellStart"/>
            <w:r w:rsidR="001356A7" w:rsidRPr="001356A7">
              <w:rPr>
                <w:rFonts w:ascii="Arial" w:hAnsi="Arial"/>
                <w:sz w:val="20"/>
                <w:szCs w:val="20"/>
              </w:rPr>
              <w:t>ΑμεΑ</w:t>
            </w:r>
            <w:proofErr w:type="spellEnd"/>
            <w:r w:rsidRPr="001356A7">
              <w:rPr>
                <w:rFonts w:ascii="Arial" w:hAnsi="Arial"/>
                <w:sz w:val="20"/>
                <w:szCs w:val="20"/>
              </w:rPr>
              <w:t>. Να υποβληθεί ταυτόχρονα ως ΠΑΡΑΡΤΗΜΑ 7</w:t>
            </w:r>
            <w:r w:rsidRPr="001356A7">
              <w:rPr>
                <w:rFonts w:ascii="Arial" w:hAnsi="Arial" w:cs="Arial"/>
                <w:sz w:val="20"/>
                <w:szCs w:val="20"/>
              </w:rPr>
              <w:t xml:space="preserve"> το σχετικό, εγκεκριμένο από τις αρμόδιες αρχές τ</w:t>
            </w:r>
            <w:r w:rsidR="00F44DB7">
              <w:rPr>
                <w:rFonts w:ascii="Arial" w:hAnsi="Arial" w:cs="Arial"/>
                <w:sz w:val="20"/>
                <w:szCs w:val="20"/>
              </w:rPr>
              <w:t>ης Δημοκρατίας σχέδιο με τις κτη</w:t>
            </w:r>
            <w:r w:rsidRPr="001356A7">
              <w:rPr>
                <w:rFonts w:ascii="Arial" w:hAnsi="Arial" w:cs="Arial"/>
                <w:sz w:val="20"/>
                <w:szCs w:val="20"/>
              </w:rPr>
              <w:t>ριακές υποδομές</w:t>
            </w:r>
            <w:r w:rsidRPr="001356A7">
              <w:rPr>
                <w:rFonts w:ascii="Arial" w:hAnsi="Arial"/>
                <w:sz w:val="20"/>
                <w:szCs w:val="20"/>
              </w:rPr>
              <w:t>.]</w:t>
            </w:r>
          </w:p>
          <w:p w14:paraId="4CEE40F7"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6B3F188C" w14:textId="757E8F1E" w:rsidR="009B5C22" w:rsidRPr="001356A7" w:rsidRDefault="009B5C22" w:rsidP="008F7DCC">
            <w:pPr>
              <w:spacing w:before="120" w:after="120" w:line="240" w:lineRule="auto"/>
              <w:jc w:val="both"/>
              <w:rPr>
                <w:rFonts w:ascii="Arial" w:hAnsi="Arial" w:cs="Arial"/>
                <w:b/>
              </w:rPr>
            </w:pPr>
            <w:r w:rsidRPr="001356A7">
              <w:rPr>
                <w:rFonts w:ascii="Arial" w:hAnsi="Arial"/>
                <w:b/>
              </w:rPr>
              <w:t>Γ.2</w:t>
            </w:r>
            <w:r w:rsidRPr="001356A7">
              <w:rPr>
                <w:rFonts w:ascii="Arial" w:hAnsi="Arial"/>
                <w:sz w:val="20"/>
                <w:szCs w:val="20"/>
              </w:rPr>
              <w:t xml:space="preserve">  </w:t>
            </w:r>
            <w:r w:rsidR="00E8080A">
              <w:rPr>
                <w:rFonts w:ascii="Arial" w:hAnsi="Arial" w:cs="Arial"/>
                <w:b/>
              </w:rPr>
              <w:t>Χώροι αναψυχής:</w:t>
            </w:r>
            <w:r w:rsidRPr="001356A7">
              <w:rPr>
                <w:rFonts w:ascii="Arial" w:hAnsi="Arial"/>
                <w:sz w:val="20"/>
                <w:szCs w:val="20"/>
              </w:rPr>
              <w:t xml:space="preserve">         </w:t>
            </w:r>
          </w:p>
          <w:p w14:paraId="6E9DA460"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ο αριθμός και αναλυτική περιγραφή των χώρων αναψυχής και να υποβληθεί ως ΠΑΡΑΡΤΗΜΑ 8 το σχετικό εγκεκριμένο από τις αρμόδιες αρχές της Δημοκρατίας σχέδιο των υποδομών.] </w:t>
            </w:r>
          </w:p>
          <w:p w14:paraId="30B7D7E9" w14:textId="77777777" w:rsidR="009B5C22" w:rsidRPr="001356A7" w:rsidRDefault="009B5C22" w:rsidP="008F7DCC">
            <w:pPr>
              <w:spacing w:before="120" w:after="120" w:line="240" w:lineRule="auto"/>
              <w:ind w:left="450"/>
              <w:jc w:val="both"/>
              <w:rPr>
                <w:rFonts w:ascii="Arial" w:hAnsi="Arial" w:cs="Arial"/>
                <w:b/>
              </w:rPr>
            </w:pPr>
            <w:r w:rsidRPr="001356A7">
              <w:rPr>
                <w:rFonts w:ascii="Arial" w:hAnsi="Arial" w:cs="Arial"/>
                <w:b/>
              </w:rPr>
              <w:t xml:space="preserve">     </w:t>
            </w:r>
          </w:p>
          <w:p w14:paraId="17E2C1D1" w14:textId="751747C1" w:rsidR="009B5C22" w:rsidRPr="001356A7" w:rsidRDefault="009B5C22" w:rsidP="008F7DCC">
            <w:pPr>
              <w:spacing w:before="120" w:after="120" w:line="240" w:lineRule="auto"/>
              <w:ind w:left="540" w:hanging="540"/>
              <w:jc w:val="both"/>
              <w:rPr>
                <w:rFonts w:ascii="Arial" w:hAnsi="Arial" w:cs="Arial"/>
                <w:b/>
              </w:rPr>
            </w:pPr>
            <w:r w:rsidRPr="001356A7">
              <w:rPr>
                <w:rFonts w:ascii="Arial" w:hAnsi="Arial" w:cs="Arial"/>
                <w:b/>
              </w:rPr>
              <w:t>Γ.3   Πολιτική και θεσμοί ακαδημαϊκής στήριξης φοιτητών</w:t>
            </w:r>
            <w:r w:rsidR="00E8080A">
              <w:rPr>
                <w:rFonts w:ascii="Arial" w:hAnsi="Arial" w:cs="Arial"/>
                <w:b/>
              </w:rPr>
              <w:t>:</w:t>
            </w:r>
          </w:p>
          <w:p w14:paraId="71321CEE" w14:textId="77777777" w:rsidR="009B5C22" w:rsidRPr="001356A7" w:rsidRDefault="009B5C22" w:rsidP="008F7DCC">
            <w:pPr>
              <w:tabs>
                <w:tab w:val="left" w:pos="-1701"/>
              </w:tabs>
              <w:spacing w:before="120" w:after="120" w:line="240" w:lineRule="auto"/>
              <w:ind w:left="540" w:hanging="540"/>
              <w:jc w:val="both"/>
              <w:rPr>
                <w:rFonts w:ascii="Arial" w:hAnsi="Arial"/>
                <w:sz w:val="20"/>
                <w:szCs w:val="20"/>
              </w:rPr>
            </w:pPr>
            <w:r w:rsidRPr="001356A7">
              <w:rPr>
                <w:rFonts w:ascii="Arial" w:hAnsi="Arial" w:cs="Arial"/>
                <w:b/>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αναλυτική περιγραφή των θεσμών, των μηχανισμών και των διαδικασιών </w:t>
            </w:r>
            <w:r w:rsidRPr="001356A7">
              <w:rPr>
                <w:rFonts w:ascii="Arial" w:hAnsi="Arial" w:cs="Arial"/>
                <w:sz w:val="20"/>
                <w:szCs w:val="20"/>
              </w:rPr>
              <w:t>ακαδημαϊκής στήριξης των φοιτητών όσον αφορά στην επικοινωνία με τους διδάσκοντες, την ανατροφοδότηση των φοιτητών από τους διδάσκοντες, συμβουλευτικής (</w:t>
            </w:r>
            <w:proofErr w:type="spellStart"/>
            <w:r w:rsidRPr="001356A7">
              <w:rPr>
                <w:rFonts w:ascii="Arial" w:hAnsi="Arial" w:cs="Arial"/>
                <w:sz w:val="20"/>
                <w:szCs w:val="20"/>
              </w:rPr>
              <w:t>mentoring</w:t>
            </w:r>
            <w:proofErr w:type="spellEnd"/>
            <w:r w:rsidRPr="001356A7">
              <w:rPr>
                <w:rFonts w:ascii="Arial" w:hAnsi="Arial" w:cs="Arial"/>
                <w:sz w:val="20"/>
                <w:szCs w:val="20"/>
              </w:rPr>
              <w:t>), κτλ</w:t>
            </w:r>
            <w:r w:rsidRPr="001356A7">
              <w:rPr>
                <w:rFonts w:ascii="Arial" w:hAnsi="Arial"/>
                <w:sz w:val="20"/>
                <w:szCs w:val="20"/>
              </w:rPr>
              <w:t>.]</w:t>
            </w:r>
          </w:p>
          <w:p w14:paraId="2A8CC488"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755C68CC" w14:textId="67662500" w:rsidR="009B5C22" w:rsidRPr="001356A7" w:rsidRDefault="009B5C22" w:rsidP="008F7DCC">
            <w:pPr>
              <w:spacing w:before="120" w:after="120" w:line="240" w:lineRule="auto"/>
              <w:jc w:val="both"/>
              <w:rPr>
                <w:rFonts w:ascii="Arial" w:hAnsi="Arial" w:cs="Arial"/>
                <w:b/>
              </w:rPr>
            </w:pPr>
            <w:r w:rsidRPr="001356A7">
              <w:rPr>
                <w:rFonts w:ascii="Arial" w:hAnsi="Arial" w:cs="Arial"/>
                <w:b/>
              </w:rPr>
              <w:t>Γ.4   Πολιτική και θεσμοί οικονομικής στήριξης φοιτητών</w:t>
            </w:r>
            <w:r w:rsidR="00E8080A">
              <w:rPr>
                <w:rFonts w:ascii="Arial" w:hAnsi="Arial" w:cs="Arial"/>
                <w:b/>
              </w:rPr>
              <w:t>:</w:t>
            </w:r>
          </w:p>
          <w:p w14:paraId="752D60AD" w14:textId="77777777" w:rsidR="009B5C22" w:rsidRPr="001356A7" w:rsidRDefault="009B5C22" w:rsidP="008F7DCC">
            <w:pPr>
              <w:tabs>
                <w:tab w:val="left" w:pos="-1701"/>
              </w:tabs>
              <w:spacing w:before="120" w:after="120" w:line="240" w:lineRule="auto"/>
              <w:ind w:left="540" w:hanging="450"/>
              <w:jc w:val="both"/>
              <w:rPr>
                <w:rFonts w:ascii="Arial" w:hAnsi="Arial"/>
                <w:sz w:val="20"/>
                <w:szCs w:val="20"/>
              </w:rPr>
            </w:pPr>
            <w:r w:rsidRPr="001356A7">
              <w:rPr>
                <w:rFonts w:ascii="Arial" w:hAnsi="Arial" w:cs="Arial"/>
                <w:b/>
              </w:rPr>
              <w:t xml:space="preserve"> </w:t>
            </w: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αναλυτική περιγραφή της πολιτικής και των θεσμών για την οικονομική στήριξη των φοιτητών όπως, για παράδειγμα, τα σχέδια υποτροφιών αριστείας, τα σχέδια υποτροφιών στη βάση κοινωνικοοικονομικών κριτηρίων </w:t>
            </w:r>
            <w:proofErr w:type="spellStart"/>
            <w:r w:rsidRPr="001356A7">
              <w:rPr>
                <w:rFonts w:ascii="Arial" w:hAnsi="Arial"/>
                <w:sz w:val="20"/>
                <w:szCs w:val="20"/>
              </w:rPr>
              <w:t>κτλ</w:t>
            </w:r>
            <w:proofErr w:type="spellEnd"/>
            <w:r w:rsidRPr="001356A7">
              <w:rPr>
                <w:rFonts w:ascii="Arial" w:hAnsi="Arial"/>
                <w:sz w:val="20"/>
                <w:szCs w:val="20"/>
              </w:rPr>
              <w:t>, όπως επίσης και τα ποσά που αντιστοιχούν στα εν λόγω σχέδια για κάθε ακαδημαϊκό έτος .]</w:t>
            </w:r>
          </w:p>
          <w:p w14:paraId="68E2D5BD"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612EAE77" w14:textId="30B7FBB7" w:rsidR="009B5C22" w:rsidRPr="001356A7" w:rsidRDefault="009B5C22" w:rsidP="008F7DCC">
            <w:pPr>
              <w:spacing w:before="120" w:after="120" w:line="240" w:lineRule="auto"/>
              <w:jc w:val="both"/>
              <w:rPr>
                <w:rFonts w:ascii="Arial" w:hAnsi="Arial"/>
                <w:sz w:val="20"/>
                <w:szCs w:val="20"/>
              </w:rPr>
            </w:pPr>
            <w:r w:rsidRPr="001356A7">
              <w:rPr>
                <w:rFonts w:ascii="Arial" w:hAnsi="Arial" w:cs="Arial"/>
                <w:b/>
              </w:rPr>
              <w:t>Γ.5   Συμβουλευτική Υπηρεσία</w:t>
            </w:r>
            <w:r w:rsidR="00E8080A">
              <w:rPr>
                <w:rFonts w:ascii="Arial" w:hAnsi="Arial" w:cs="Arial"/>
                <w:b/>
              </w:rPr>
              <w:t>:</w:t>
            </w:r>
          </w:p>
          <w:p w14:paraId="56E80044" w14:textId="77777777" w:rsidR="009B5C22" w:rsidRPr="001356A7" w:rsidRDefault="009B5C22" w:rsidP="008F7DCC">
            <w:pPr>
              <w:tabs>
                <w:tab w:val="left" w:pos="-1701"/>
              </w:tabs>
              <w:spacing w:before="120" w:after="120" w:line="240" w:lineRule="auto"/>
              <w:ind w:left="54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w:t>
            </w:r>
          </w:p>
          <w:p w14:paraId="1D5F2645" w14:textId="77777777" w:rsidR="009B5C22" w:rsidRPr="001356A7" w:rsidRDefault="009B5C22" w:rsidP="008F7DCC">
            <w:pPr>
              <w:spacing w:before="120" w:after="120" w:line="240" w:lineRule="auto"/>
              <w:jc w:val="both"/>
              <w:rPr>
                <w:rFonts w:ascii="Arial" w:hAnsi="Arial" w:cs="Arial"/>
                <w:b/>
              </w:rPr>
            </w:pPr>
          </w:p>
          <w:p w14:paraId="664BD851" w14:textId="7F37B9E5" w:rsidR="009B5C22" w:rsidRPr="001356A7" w:rsidRDefault="009B5C22" w:rsidP="008F7DCC">
            <w:pPr>
              <w:spacing w:before="120" w:after="120" w:line="240" w:lineRule="auto"/>
              <w:jc w:val="both"/>
              <w:rPr>
                <w:rFonts w:ascii="Arial" w:hAnsi="Arial" w:cs="Arial"/>
                <w:b/>
              </w:rPr>
            </w:pPr>
            <w:r w:rsidRPr="001356A7">
              <w:rPr>
                <w:rFonts w:ascii="Arial" w:hAnsi="Arial" w:cs="Arial"/>
                <w:b/>
              </w:rPr>
              <w:t>Γ.6  Γραφείο Σταδιοδρομίας</w:t>
            </w:r>
            <w:r w:rsidR="00E8080A">
              <w:rPr>
                <w:rFonts w:ascii="Arial" w:hAnsi="Arial" w:cs="Arial"/>
                <w:b/>
              </w:rPr>
              <w:t>:</w:t>
            </w:r>
          </w:p>
          <w:p w14:paraId="06B67E8F"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w:t>
            </w:r>
          </w:p>
          <w:p w14:paraId="2221F357" w14:textId="77777777" w:rsidR="009B5C22" w:rsidRPr="001356A7" w:rsidRDefault="009B5C22" w:rsidP="008F7DCC">
            <w:pPr>
              <w:spacing w:before="120" w:after="120" w:line="240" w:lineRule="auto"/>
              <w:jc w:val="both"/>
              <w:rPr>
                <w:rFonts w:ascii="Arial" w:hAnsi="Arial" w:cs="Arial"/>
                <w:b/>
              </w:rPr>
            </w:pPr>
          </w:p>
          <w:p w14:paraId="0B811DB6" w14:textId="784B74E9" w:rsidR="009B5C22" w:rsidRPr="001356A7" w:rsidRDefault="009B5C22" w:rsidP="008F7DCC">
            <w:pPr>
              <w:spacing w:before="120" w:after="120" w:line="240" w:lineRule="auto"/>
              <w:jc w:val="both"/>
              <w:rPr>
                <w:rFonts w:ascii="Arial" w:hAnsi="Arial" w:cs="Arial"/>
                <w:b/>
              </w:rPr>
            </w:pPr>
            <w:r w:rsidRPr="001356A7">
              <w:rPr>
                <w:rFonts w:ascii="Arial" w:hAnsi="Arial" w:cs="Arial"/>
                <w:b/>
              </w:rPr>
              <w:t>Γ.7   Γραφείο Διασύνδε</w:t>
            </w:r>
            <w:r w:rsidR="00E8080A">
              <w:rPr>
                <w:rFonts w:ascii="Arial" w:hAnsi="Arial" w:cs="Arial"/>
                <w:b/>
              </w:rPr>
              <w:t>σης με τον επιχειρηματικό κόσμο:</w:t>
            </w:r>
          </w:p>
          <w:p w14:paraId="735D7F12"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  Να δηλωθούν επίσης οι συνεργασίες που έχουν εφαρμοστεί  / προγραμματίζονται με επιχειρήσεις / οργανισμούς και σύντομη περιγραφή κάθε συνεργασίας.]</w:t>
            </w:r>
          </w:p>
          <w:p w14:paraId="64E0B8F8" w14:textId="77777777" w:rsidR="009B5C22" w:rsidRDefault="009B5C22" w:rsidP="008F7DCC">
            <w:pPr>
              <w:spacing w:before="120" w:after="120" w:line="240" w:lineRule="auto"/>
              <w:jc w:val="both"/>
              <w:rPr>
                <w:rFonts w:ascii="Arial" w:hAnsi="Arial" w:cs="Arial"/>
                <w:b/>
              </w:rPr>
            </w:pPr>
          </w:p>
          <w:p w14:paraId="1C24DD6F" w14:textId="77777777" w:rsidR="00D10124" w:rsidRDefault="00D10124" w:rsidP="008F7DCC">
            <w:pPr>
              <w:spacing w:before="120" w:after="120" w:line="240" w:lineRule="auto"/>
              <w:jc w:val="both"/>
              <w:rPr>
                <w:rFonts w:ascii="Arial" w:hAnsi="Arial" w:cs="Arial"/>
                <w:b/>
              </w:rPr>
            </w:pPr>
          </w:p>
          <w:p w14:paraId="4D4FAEE9" w14:textId="77777777" w:rsidR="00D10124" w:rsidRDefault="00D10124" w:rsidP="008F7DCC">
            <w:pPr>
              <w:spacing w:before="120" w:after="120" w:line="240" w:lineRule="auto"/>
              <w:jc w:val="both"/>
              <w:rPr>
                <w:rFonts w:ascii="Arial" w:hAnsi="Arial" w:cs="Arial"/>
                <w:b/>
              </w:rPr>
            </w:pPr>
          </w:p>
          <w:p w14:paraId="04F5F458" w14:textId="77777777" w:rsidR="00D10124" w:rsidRDefault="00D10124" w:rsidP="008F7DCC">
            <w:pPr>
              <w:spacing w:before="120" w:after="120" w:line="240" w:lineRule="auto"/>
              <w:jc w:val="both"/>
              <w:rPr>
                <w:rFonts w:ascii="Arial" w:hAnsi="Arial" w:cs="Arial"/>
                <w:b/>
              </w:rPr>
            </w:pPr>
          </w:p>
          <w:p w14:paraId="6AAB8352" w14:textId="77777777" w:rsidR="00D10124" w:rsidRPr="001356A7" w:rsidRDefault="00D10124" w:rsidP="008F7DCC">
            <w:pPr>
              <w:spacing w:before="120" w:after="120" w:line="240" w:lineRule="auto"/>
              <w:jc w:val="both"/>
              <w:rPr>
                <w:rFonts w:ascii="Arial" w:hAnsi="Arial" w:cs="Arial"/>
                <w:b/>
              </w:rPr>
            </w:pPr>
          </w:p>
          <w:p w14:paraId="50D9D933" w14:textId="5BC312F9" w:rsidR="009B5C22" w:rsidRPr="001356A7" w:rsidRDefault="009B5C22" w:rsidP="008F7DCC">
            <w:pPr>
              <w:spacing w:before="120" w:after="120" w:line="240" w:lineRule="auto"/>
              <w:jc w:val="both"/>
              <w:rPr>
                <w:rFonts w:ascii="Arial" w:hAnsi="Arial" w:cs="Arial"/>
                <w:b/>
              </w:rPr>
            </w:pPr>
            <w:r w:rsidRPr="001356A7">
              <w:rPr>
                <w:rFonts w:ascii="Arial" w:hAnsi="Arial" w:cs="Arial"/>
                <w:b/>
              </w:rPr>
              <w:t>Γ.8  Γραφείο Κινητικότητας</w:t>
            </w:r>
            <w:r w:rsidR="00E8080A">
              <w:rPr>
                <w:rFonts w:ascii="Arial" w:hAnsi="Arial" w:cs="Arial"/>
                <w:b/>
              </w:rPr>
              <w:t>:</w:t>
            </w:r>
            <w:r w:rsidRPr="001356A7">
              <w:rPr>
                <w:rFonts w:ascii="Arial" w:hAnsi="Arial" w:cs="Arial"/>
                <w:b/>
              </w:rPr>
              <w:t xml:space="preserve"> </w:t>
            </w:r>
          </w:p>
          <w:p w14:paraId="506E4F65"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Να δοθούν στοιχεία όσον αφορά στον αριθμό των προσώπων που απασχολούνται, στα προσόντα τους κτλ.  Να δηλωθούν επίσης τα προγράμματα ανταλλαγής φοιτητών που έχουν εφαρμοστεί  / προγραμματίζονται όπως επίσης και ο αριθμός των φοιτητών / ακαδημαϊκών που έχουν συμμετάσχει σε προγράμματα ανταλλαγής κατά τα τελευταία 2 ακαδημαϊκά έτη.]</w:t>
            </w:r>
          </w:p>
          <w:p w14:paraId="32E8B5AD" w14:textId="77777777" w:rsidR="009B5C22" w:rsidRPr="001356A7" w:rsidRDefault="009B5C22" w:rsidP="008F7DCC">
            <w:pPr>
              <w:spacing w:before="120" w:after="120" w:line="240" w:lineRule="auto"/>
              <w:jc w:val="both"/>
              <w:rPr>
                <w:rFonts w:ascii="Arial" w:hAnsi="Arial" w:cs="Arial"/>
                <w:b/>
              </w:rPr>
            </w:pPr>
          </w:p>
          <w:p w14:paraId="248E7B7A" w14:textId="05458455" w:rsidR="009B5C22" w:rsidRPr="001356A7" w:rsidRDefault="009B5C22" w:rsidP="008F7DCC">
            <w:pPr>
              <w:spacing w:before="120" w:after="120" w:line="240" w:lineRule="auto"/>
              <w:jc w:val="both"/>
              <w:rPr>
                <w:rFonts w:ascii="Arial" w:hAnsi="Arial"/>
                <w:sz w:val="20"/>
                <w:szCs w:val="20"/>
              </w:rPr>
            </w:pPr>
            <w:r w:rsidRPr="001356A7">
              <w:rPr>
                <w:rFonts w:ascii="Arial" w:hAnsi="Arial" w:cs="Arial"/>
                <w:b/>
              </w:rPr>
              <w:t>Γ.9 Οργάνωση φοιτητών σε ομίλους/οργανώσεις/ενώσεις</w:t>
            </w:r>
            <w:r w:rsidR="00E8080A">
              <w:rPr>
                <w:rFonts w:ascii="Arial" w:hAnsi="Arial" w:cs="Arial"/>
                <w:b/>
              </w:rPr>
              <w:t>:</w:t>
            </w:r>
          </w:p>
          <w:p w14:paraId="0923B1B1"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xml:space="preserve">: Να δοθούν στοιχεία στον Πίνακα 7 σχετικά με </w:t>
            </w:r>
            <w:r w:rsidRPr="001356A7">
              <w:rPr>
                <w:rFonts w:ascii="Arial" w:hAnsi="Arial" w:cs="Arial"/>
                <w:sz w:val="20"/>
                <w:szCs w:val="20"/>
              </w:rPr>
              <w:t>τον αριθμό, το είδος, τους συμμετέχοντες σε ομίλους, οργανώσεις/ενώσεις φοιτητών και το βαθμό ανεξαρτησίας τους</w:t>
            </w:r>
            <w:r w:rsidRPr="001356A7">
              <w:rPr>
                <w:rFonts w:ascii="Arial" w:hAnsi="Arial"/>
                <w:sz w:val="20"/>
                <w:szCs w:val="20"/>
              </w:rPr>
              <w:t xml:space="preserve">]  </w:t>
            </w:r>
          </w:p>
          <w:p w14:paraId="396499E2" w14:textId="77777777" w:rsidR="009B5C22" w:rsidRPr="001356A7" w:rsidRDefault="009B5C22" w:rsidP="008F7DCC">
            <w:pPr>
              <w:spacing w:before="120" w:after="120" w:line="240" w:lineRule="auto"/>
              <w:jc w:val="both"/>
              <w:rPr>
                <w:rFonts w:ascii="Arial" w:hAnsi="Arial" w:cs="Arial"/>
                <w:b/>
              </w:rPr>
            </w:pPr>
          </w:p>
          <w:p w14:paraId="637050FC" w14:textId="074DA500" w:rsidR="009B5C22" w:rsidRPr="001356A7" w:rsidRDefault="009B5C22" w:rsidP="008F7DCC">
            <w:pPr>
              <w:spacing w:before="120" w:after="120" w:line="240" w:lineRule="auto"/>
              <w:jc w:val="both"/>
              <w:rPr>
                <w:rFonts w:ascii="Arial" w:hAnsi="Arial"/>
                <w:sz w:val="20"/>
                <w:szCs w:val="20"/>
              </w:rPr>
            </w:pPr>
            <w:r w:rsidRPr="001356A7">
              <w:rPr>
                <w:rFonts w:ascii="Arial" w:hAnsi="Arial" w:cs="Arial"/>
                <w:b/>
              </w:rPr>
              <w:t>Γ.10 Άλλες Υπηρεσίες</w:t>
            </w:r>
            <w:r w:rsidR="00E8080A">
              <w:rPr>
                <w:rFonts w:ascii="Arial" w:hAnsi="Arial" w:cs="Arial"/>
                <w:b/>
              </w:rPr>
              <w:t>:</w:t>
            </w:r>
            <w:r w:rsidRPr="001356A7">
              <w:rPr>
                <w:rFonts w:ascii="Arial" w:hAnsi="Arial" w:cs="Arial"/>
                <w:b/>
              </w:rPr>
              <w:t xml:space="preserve"> </w:t>
            </w:r>
          </w:p>
          <w:p w14:paraId="66DFC43D" w14:textId="77777777" w:rsidR="009B5C22" w:rsidRPr="001356A7" w:rsidRDefault="009B5C22" w:rsidP="008F7DCC">
            <w:pPr>
              <w:tabs>
                <w:tab w:val="left" w:pos="-1701"/>
              </w:tabs>
              <w:spacing w:before="120" w:after="120" w:line="240" w:lineRule="auto"/>
              <w:ind w:left="540" w:firstLine="27"/>
              <w:jc w:val="both"/>
              <w:rPr>
                <w:rFonts w:ascii="Arial" w:hAnsi="Arial"/>
                <w:sz w:val="20"/>
                <w:szCs w:val="20"/>
              </w:rPr>
            </w:pPr>
            <w:r w:rsidRPr="001356A7">
              <w:rPr>
                <w:rFonts w:ascii="Arial" w:hAnsi="Arial"/>
                <w:sz w:val="20"/>
                <w:szCs w:val="20"/>
              </w:rPr>
              <w:t>[</w:t>
            </w:r>
            <w:r w:rsidRPr="001356A7">
              <w:rPr>
                <w:rFonts w:ascii="Arial" w:hAnsi="Arial"/>
                <w:sz w:val="20"/>
                <w:szCs w:val="20"/>
                <w:u w:val="single"/>
              </w:rPr>
              <w:t>Οδηγίες</w:t>
            </w:r>
            <w:r w:rsidRPr="001356A7">
              <w:rPr>
                <w:rFonts w:ascii="Arial" w:hAnsi="Arial"/>
                <w:sz w:val="20"/>
                <w:szCs w:val="20"/>
              </w:rPr>
              <w:t xml:space="preserve">: Να υποβληθούν στοιχεία για άλλες υπηρεσίες του ιδρύματος οι οποίες υποβοηθούν στην επίτευξη της αποστολής του ιδρύματος και να δοθούν στοιχεία όσον αφορά στον αριθμό των προσώπων που απασχολούνται, στα προσόντα τους κτλ.]  </w:t>
            </w:r>
          </w:p>
          <w:p w14:paraId="31783932" w14:textId="77777777" w:rsidR="009B5C22" w:rsidRPr="001356A7" w:rsidRDefault="009B5C22" w:rsidP="008F7DCC">
            <w:pPr>
              <w:spacing w:before="120" w:after="120" w:line="240" w:lineRule="auto"/>
              <w:jc w:val="both"/>
              <w:rPr>
                <w:rFonts w:ascii="Arial" w:hAnsi="Arial" w:cs="Arial"/>
                <w:b/>
              </w:rPr>
            </w:pPr>
          </w:p>
          <w:p w14:paraId="6C36EF41" w14:textId="694A8ADB" w:rsidR="009B5C22" w:rsidRPr="001356A7" w:rsidRDefault="009B5C22" w:rsidP="008F7DCC">
            <w:pPr>
              <w:spacing w:before="120" w:after="120" w:line="240" w:lineRule="auto"/>
              <w:jc w:val="both"/>
              <w:rPr>
                <w:rFonts w:ascii="Arial" w:hAnsi="Arial" w:cs="Arial"/>
                <w:b/>
              </w:rPr>
            </w:pPr>
            <w:r w:rsidRPr="001356A7">
              <w:rPr>
                <w:rFonts w:ascii="Arial" w:hAnsi="Arial" w:cs="Arial"/>
                <w:b/>
              </w:rPr>
              <w:t>Δ.1   Βιβλιοθήκη</w:t>
            </w:r>
            <w:r w:rsidR="00E8080A">
              <w:rPr>
                <w:rFonts w:ascii="Arial" w:hAnsi="Arial" w:cs="Arial"/>
                <w:b/>
              </w:rPr>
              <w:t>:</w:t>
            </w:r>
            <w:r w:rsidRPr="001356A7">
              <w:rPr>
                <w:rFonts w:ascii="Arial" w:hAnsi="Arial" w:cs="Arial"/>
                <w:b/>
              </w:rPr>
              <w:t xml:space="preserve"> </w:t>
            </w:r>
          </w:p>
          <w:p w14:paraId="12858461"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υποβληθεί το τοπογραφικό σχέδιο της Βιβλιοθήκης ως ΠΑΡΑΡΤΗΜΑ 9.  Επίσης, να δοθούν αναλυτικά στοιχεία των υποδομών βιβλιοθήκης όσον αφορά στην έκταση, τη χωρητικότητα, τον αριθμό των υπαλλήλων και τα προσόντα τους και τις ώρες λειτουργίας.  Να δοθούν επιπρόσθετα στοιχεία όσον αφορά στην ηλεκτρονική βιβλιοθήκη, τις υποδομές τις βάσεις δεδομένων κτλ.] </w:t>
            </w:r>
          </w:p>
          <w:p w14:paraId="27344924" w14:textId="77777777" w:rsidR="009B5C22" w:rsidRPr="001356A7" w:rsidRDefault="009B5C22" w:rsidP="008F7DCC">
            <w:pPr>
              <w:spacing w:before="120" w:after="120" w:line="240" w:lineRule="auto"/>
              <w:jc w:val="both"/>
              <w:rPr>
                <w:rFonts w:ascii="Arial" w:hAnsi="Arial"/>
                <w:b/>
              </w:rPr>
            </w:pPr>
          </w:p>
          <w:p w14:paraId="1BE6C3FF" w14:textId="35538844" w:rsidR="009B5C22" w:rsidRPr="001356A7" w:rsidRDefault="009B5C22" w:rsidP="008F7DCC">
            <w:pPr>
              <w:spacing w:before="120" w:after="120" w:line="240" w:lineRule="auto"/>
              <w:jc w:val="both"/>
              <w:rPr>
                <w:rFonts w:ascii="Arial" w:hAnsi="Arial" w:cs="Arial"/>
                <w:b/>
              </w:rPr>
            </w:pPr>
            <w:r w:rsidRPr="001356A7">
              <w:rPr>
                <w:rFonts w:ascii="Arial" w:hAnsi="Arial" w:cs="Arial"/>
                <w:b/>
              </w:rPr>
              <w:t>Δ.2   Κοινόχρηστοι ηλεκτρονικοί υπολογιστές</w:t>
            </w:r>
            <w:r w:rsidR="00E8080A">
              <w:rPr>
                <w:rFonts w:ascii="Arial" w:hAnsi="Arial" w:cs="Arial"/>
                <w:b/>
              </w:rPr>
              <w:t>:</w:t>
            </w:r>
            <w:r w:rsidRPr="001356A7">
              <w:rPr>
                <w:rFonts w:ascii="Arial" w:hAnsi="Arial" w:cs="Arial"/>
                <w:b/>
              </w:rPr>
              <w:t xml:space="preserve">  </w:t>
            </w:r>
          </w:p>
          <w:p w14:paraId="7EF9BFE9"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των υποδομών πρόσβασης σε κοινόχρηστους ηλεκτρονικούς υπολογιστές συμπεριλαμβανομένων, του αριθμού, των χώρων στους οποίους αυτοί βρίσκονται κτλ.] </w:t>
            </w:r>
          </w:p>
          <w:p w14:paraId="4E444947" w14:textId="77777777" w:rsidR="009B5C22" w:rsidRPr="001356A7" w:rsidRDefault="009B5C22" w:rsidP="008F7DCC">
            <w:pPr>
              <w:spacing w:before="120" w:after="120" w:line="240" w:lineRule="auto"/>
              <w:ind w:left="450"/>
              <w:jc w:val="both"/>
              <w:rPr>
                <w:rFonts w:ascii="Arial" w:hAnsi="Arial"/>
                <w:sz w:val="20"/>
                <w:szCs w:val="20"/>
              </w:rPr>
            </w:pPr>
            <w:r w:rsidRPr="001356A7">
              <w:rPr>
                <w:rFonts w:ascii="Arial" w:hAnsi="Arial"/>
                <w:sz w:val="20"/>
                <w:szCs w:val="20"/>
              </w:rPr>
              <w:t xml:space="preserve"> </w:t>
            </w:r>
          </w:p>
          <w:p w14:paraId="2CBBF78B" w14:textId="400EC232" w:rsidR="009B5C22" w:rsidRPr="001356A7" w:rsidRDefault="009B5C22" w:rsidP="008F7DCC">
            <w:pPr>
              <w:spacing w:before="120" w:after="120" w:line="240" w:lineRule="auto"/>
              <w:jc w:val="both"/>
              <w:rPr>
                <w:rFonts w:ascii="Arial" w:hAnsi="Arial" w:cs="Arial"/>
                <w:b/>
              </w:rPr>
            </w:pPr>
            <w:r w:rsidRPr="001356A7">
              <w:rPr>
                <w:rFonts w:ascii="Arial" w:hAnsi="Arial" w:cs="Arial"/>
                <w:b/>
              </w:rPr>
              <w:t>Δ.3   Τεχνολογική Υποστήριξη</w:t>
            </w:r>
            <w:r w:rsidR="00E8080A">
              <w:rPr>
                <w:rFonts w:ascii="Arial" w:hAnsi="Arial" w:cs="Arial"/>
                <w:b/>
              </w:rPr>
              <w:t>:</w:t>
            </w:r>
            <w:r w:rsidRPr="001356A7">
              <w:rPr>
                <w:rFonts w:ascii="Arial" w:hAnsi="Arial" w:cs="Arial"/>
                <w:b/>
              </w:rPr>
              <w:t xml:space="preserve">  </w:t>
            </w:r>
          </w:p>
          <w:p w14:paraId="421465AA"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όσον αφορά στη δομή της αρμόδιας υπηρεσίας για την Τεχνολογική Υποστήριξη, ο αριθμός των προσώπων που απασχολούνται σε αυτή, τα προσόντα τους κτλ.] </w:t>
            </w:r>
          </w:p>
          <w:p w14:paraId="238D0041"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734F7AC1" w14:textId="44251149" w:rsidR="009B5C22" w:rsidRPr="001356A7" w:rsidRDefault="00A05906" w:rsidP="008F7DCC">
            <w:pPr>
              <w:spacing w:before="120" w:after="120" w:line="240" w:lineRule="auto"/>
              <w:jc w:val="both"/>
              <w:rPr>
                <w:rFonts w:ascii="Arial" w:hAnsi="Arial" w:cs="Arial"/>
                <w:b/>
              </w:rPr>
            </w:pPr>
            <w:r>
              <w:rPr>
                <w:rFonts w:ascii="Arial" w:hAnsi="Arial" w:cs="Arial"/>
                <w:b/>
              </w:rPr>
              <w:t>Δ.4</w:t>
            </w:r>
            <w:r w:rsidR="009B5C22" w:rsidRPr="001356A7">
              <w:rPr>
                <w:rFonts w:ascii="Arial" w:hAnsi="Arial" w:cs="Arial"/>
                <w:b/>
              </w:rPr>
              <w:t xml:space="preserve">   Τεχνική Υποστήριξη</w:t>
            </w:r>
            <w:r w:rsidR="00E8080A">
              <w:rPr>
                <w:rFonts w:ascii="Arial" w:hAnsi="Arial" w:cs="Arial"/>
                <w:b/>
              </w:rPr>
              <w:t>:</w:t>
            </w:r>
            <w:r w:rsidR="009B5C22" w:rsidRPr="001356A7">
              <w:rPr>
                <w:rFonts w:ascii="Arial" w:hAnsi="Arial" w:cs="Arial"/>
                <w:b/>
              </w:rPr>
              <w:t xml:space="preserve">  </w:t>
            </w:r>
          </w:p>
          <w:p w14:paraId="4B252058"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όσον αφορά στη δομή της αρμόδιας υπηρεσίας για την Τεχνική Υποστήριξη, ο αριθμός των προσώπων που απασχολούνται σε αυτή, τα προσόντα τους κτλ.] </w:t>
            </w:r>
          </w:p>
          <w:p w14:paraId="6A56AEE7" w14:textId="77777777" w:rsidR="009B5C22" w:rsidRDefault="009B5C22" w:rsidP="008F7DCC">
            <w:pPr>
              <w:spacing w:before="120" w:after="120" w:line="240" w:lineRule="auto"/>
              <w:ind w:left="450"/>
              <w:jc w:val="both"/>
              <w:rPr>
                <w:rFonts w:ascii="Arial" w:hAnsi="Arial"/>
                <w:sz w:val="20"/>
                <w:szCs w:val="20"/>
              </w:rPr>
            </w:pPr>
            <w:r w:rsidRPr="001356A7">
              <w:rPr>
                <w:rFonts w:ascii="Arial" w:hAnsi="Arial"/>
                <w:sz w:val="20"/>
                <w:szCs w:val="20"/>
              </w:rPr>
              <w:t xml:space="preserve"> </w:t>
            </w:r>
          </w:p>
          <w:p w14:paraId="1A80B314" w14:textId="77777777" w:rsidR="00D10124" w:rsidRDefault="00D10124" w:rsidP="008F7DCC">
            <w:pPr>
              <w:spacing w:before="120" w:after="120" w:line="240" w:lineRule="auto"/>
              <w:ind w:left="450"/>
              <w:jc w:val="both"/>
              <w:rPr>
                <w:rFonts w:ascii="Arial" w:hAnsi="Arial"/>
                <w:sz w:val="20"/>
                <w:szCs w:val="20"/>
              </w:rPr>
            </w:pPr>
          </w:p>
          <w:p w14:paraId="5662D3F7" w14:textId="77777777" w:rsidR="00D10124" w:rsidRPr="001356A7" w:rsidRDefault="00D10124" w:rsidP="008F7DCC">
            <w:pPr>
              <w:spacing w:before="120" w:after="120" w:line="240" w:lineRule="auto"/>
              <w:ind w:left="450"/>
              <w:jc w:val="both"/>
              <w:rPr>
                <w:rFonts w:ascii="Arial" w:hAnsi="Arial"/>
                <w:sz w:val="20"/>
                <w:szCs w:val="20"/>
              </w:rPr>
            </w:pPr>
          </w:p>
          <w:p w14:paraId="286A926F" w14:textId="32AE56BB" w:rsidR="009B5C22" w:rsidRPr="001356A7" w:rsidRDefault="009B5C22" w:rsidP="008F7DCC">
            <w:pPr>
              <w:spacing w:before="120" w:after="120" w:line="240" w:lineRule="auto"/>
              <w:jc w:val="both"/>
              <w:rPr>
                <w:rFonts w:ascii="Arial" w:hAnsi="Arial" w:cs="Arial"/>
                <w:b/>
              </w:rPr>
            </w:pPr>
            <w:r w:rsidRPr="001356A7">
              <w:rPr>
                <w:rFonts w:ascii="Arial" w:hAnsi="Arial" w:cs="Arial"/>
                <w:b/>
              </w:rPr>
              <w:lastRenderedPageBreak/>
              <w:t xml:space="preserve">Ε.1   Δήλωση Αποστολής του Ιδρύματος </w:t>
            </w:r>
            <w:r w:rsidR="00E8080A">
              <w:rPr>
                <w:rFonts w:ascii="Arial" w:hAnsi="Arial" w:cs="Arial"/>
                <w:b/>
              </w:rPr>
              <w:t>:</w:t>
            </w:r>
            <w:r w:rsidRPr="001356A7">
              <w:rPr>
                <w:rFonts w:ascii="Arial" w:hAnsi="Arial" w:cs="Arial"/>
                <w:b/>
              </w:rPr>
              <w:t xml:space="preserve">  </w:t>
            </w:r>
          </w:p>
          <w:p w14:paraId="1B806ECA"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η αποστολή του Ιδρύματος όπως αυτή καταγράφεται στον στρατηγικό Σχεδιασμό του ιδρύματος και να δηλωθεί ο σύνδεσμος για την ιστοσελίδα στην οποία αυτή βρίσκεται αναρτημένη.] </w:t>
            </w:r>
          </w:p>
          <w:p w14:paraId="2926F348"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p>
          <w:p w14:paraId="564FD7F6" w14:textId="2C748DFF" w:rsidR="009B5C22" w:rsidRPr="001356A7" w:rsidRDefault="009B5C22" w:rsidP="008F7DCC">
            <w:pPr>
              <w:spacing w:before="120" w:after="120" w:line="240" w:lineRule="auto"/>
              <w:jc w:val="both"/>
              <w:rPr>
                <w:rFonts w:ascii="Arial" w:hAnsi="Arial" w:cs="Arial"/>
                <w:b/>
              </w:rPr>
            </w:pPr>
            <w:r w:rsidRPr="001356A7">
              <w:rPr>
                <w:rFonts w:ascii="Arial" w:hAnsi="Arial" w:cs="Arial"/>
                <w:b/>
              </w:rPr>
              <w:t>Ε.2   Στρατηγικός Σχεδιασμός Ιδρύματος</w:t>
            </w:r>
            <w:r w:rsidR="00E8080A">
              <w:rPr>
                <w:rFonts w:ascii="Arial" w:hAnsi="Arial" w:cs="Arial"/>
                <w:b/>
              </w:rPr>
              <w:t>:</w:t>
            </w:r>
            <w:r w:rsidRPr="001356A7">
              <w:rPr>
                <w:rFonts w:ascii="Arial" w:hAnsi="Arial" w:cs="Arial"/>
                <w:b/>
              </w:rPr>
              <w:t xml:space="preserve">    </w:t>
            </w:r>
          </w:p>
          <w:p w14:paraId="501CEB28"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δοθεί σύντομη περίληψη, όχι μεγαλύτερη των δύο σελίδων, του Στρατηγικού Σχεδιασμού του Ιδρύματος. Ταυτόχρονα να υποβληθεί η μεθοδολογία και η διαδικασία που ακολουθήθηκε για τον καταρτισμό του στρατηγικού σχεδιασμού, τα ακαδημαϊκά και διοικητικά σώματα που </w:t>
            </w:r>
            <w:r w:rsidR="001356A7" w:rsidRPr="001356A7">
              <w:rPr>
                <w:rFonts w:ascii="Arial" w:hAnsi="Arial"/>
                <w:sz w:val="20"/>
                <w:szCs w:val="20"/>
              </w:rPr>
              <w:t>έχουν εμπλακεί</w:t>
            </w:r>
            <w:r w:rsidRPr="001356A7">
              <w:rPr>
                <w:rFonts w:ascii="Arial" w:hAnsi="Arial"/>
                <w:sz w:val="20"/>
                <w:szCs w:val="20"/>
              </w:rPr>
              <w:t xml:space="preserve"> στη διαδικασία</w:t>
            </w:r>
            <w:r w:rsidR="00BE5AC4" w:rsidRPr="001356A7">
              <w:rPr>
                <w:rFonts w:ascii="Arial" w:hAnsi="Arial"/>
                <w:sz w:val="20"/>
                <w:szCs w:val="20"/>
              </w:rPr>
              <w:t>,</w:t>
            </w:r>
            <w:r w:rsidRPr="001356A7">
              <w:rPr>
                <w:rFonts w:ascii="Arial" w:hAnsi="Arial"/>
                <w:sz w:val="20"/>
                <w:szCs w:val="20"/>
              </w:rPr>
              <w:t xml:space="preserve"> όπως επίσης και άλλα ενδιαφερόμενα μέρη π.χ. φοιτητές, ακαδημαϊκό προσωπικό κτλ.  Να καταγραφεί επίσης η διαδικασία παρακολούθησης της υλοποίησης του Στρατηγικού Σχεδιασμού και να δηλωθεί το αρμόδιο για τον σκοπό αυτό σώμα / θεσμικό όργανο του ιδρύματος.] </w:t>
            </w:r>
          </w:p>
          <w:p w14:paraId="007641DD" w14:textId="1BC58597" w:rsidR="009B5C22" w:rsidRPr="001356A7" w:rsidRDefault="009B5C22" w:rsidP="008F7DCC">
            <w:pPr>
              <w:spacing w:before="120" w:after="120" w:line="240" w:lineRule="auto"/>
              <w:jc w:val="both"/>
              <w:rPr>
                <w:rFonts w:ascii="Arial" w:hAnsi="Arial" w:cs="Arial"/>
                <w:b/>
              </w:rPr>
            </w:pPr>
            <w:r w:rsidRPr="001356A7">
              <w:rPr>
                <w:rFonts w:ascii="Arial" w:hAnsi="Arial" w:cs="Arial"/>
                <w:b/>
              </w:rPr>
              <w:t>Ε.4   Προγράμματα Σπουδών</w:t>
            </w:r>
            <w:r w:rsidR="00E8080A">
              <w:rPr>
                <w:rFonts w:ascii="Arial" w:hAnsi="Arial" w:cs="Arial"/>
                <w:b/>
              </w:rPr>
              <w:t>:</w:t>
            </w:r>
            <w:r w:rsidRPr="001356A7">
              <w:rPr>
                <w:rFonts w:ascii="Arial" w:hAnsi="Arial" w:cs="Arial"/>
                <w:b/>
              </w:rPr>
              <w:t xml:space="preserve">   </w:t>
            </w:r>
          </w:p>
          <w:p w14:paraId="53C97714"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Εάν πρόκειται για προγράμματα σπουδών τα οποία λειτουργούν, να δηλωθεί κατά πόσον έχουν αξιολογηθεί – πιστοποιηθεί και έχουν εγκριθεί για να λειτουργήσουν, από προηγούμενα σώματα. Να καταγραφεί η σχετική ημερομηνία αξιολόγησης – πιστοποίησης, και τα σχετικά σώματα από τα οποία αυτή προήλθε. Εάν πρόκειται για νέα προγράμματα σπουδών</w:t>
            </w:r>
            <w:r w:rsidR="00BE5AC4" w:rsidRPr="001356A7">
              <w:rPr>
                <w:rFonts w:ascii="Arial" w:hAnsi="Arial"/>
                <w:sz w:val="20"/>
                <w:szCs w:val="20"/>
              </w:rPr>
              <w:t>,</w:t>
            </w:r>
            <w:r w:rsidRPr="001356A7">
              <w:rPr>
                <w:rFonts w:ascii="Arial" w:hAnsi="Arial"/>
                <w:sz w:val="20"/>
                <w:szCs w:val="20"/>
              </w:rPr>
              <w:t xml:space="preserve"> να υποβληθεί ξεχωριστή αίτηση πάνω στο σχετικό έντυπο του Φορέα με </w:t>
            </w:r>
            <w:proofErr w:type="spellStart"/>
            <w:r w:rsidRPr="001356A7">
              <w:rPr>
                <w:rFonts w:ascii="Arial" w:hAnsi="Arial"/>
                <w:sz w:val="20"/>
                <w:szCs w:val="20"/>
              </w:rPr>
              <w:t>αρ</w:t>
            </w:r>
            <w:proofErr w:type="spellEnd"/>
            <w:r w:rsidRPr="001356A7">
              <w:rPr>
                <w:rFonts w:ascii="Arial" w:hAnsi="Arial"/>
                <w:sz w:val="20"/>
                <w:szCs w:val="20"/>
              </w:rPr>
              <w:t xml:space="preserve">. 200.1 σύμφωνα με τη σχετική διαδικασία.] </w:t>
            </w:r>
          </w:p>
          <w:p w14:paraId="72EA1228"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18C7704F" w14:textId="70A9D6A7" w:rsidR="009B5C22" w:rsidRPr="001356A7" w:rsidRDefault="009B5C22" w:rsidP="008F7DCC">
            <w:pPr>
              <w:spacing w:before="120" w:after="120" w:line="240" w:lineRule="auto"/>
              <w:jc w:val="both"/>
              <w:rPr>
                <w:rFonts w:ascii="Arial" w:hAnsi="Arial" w:cs="Arial"/>
                <w:b/>
              </w:rPr>
            </w:pPr>
            <w:r w:rsidRPr="001356A7">
              <w:rPr>
                <w:rFonts w:ascii="Arial" w:hAnsi="Arial" w:cs="Arial"/>
                <w:b/>
              </w:rPr>
              <w:t>Ε.7   Διαδικασία Προσέλκυσης και Επιλογής Ακαδημαϊκού Προσωπικού</w:t>
            </w:r>
            <w:r w:rsidR="00E8080A">
              <w:rPr>
                <w:rFonts w:ascii="Arial" w:hAnsi="Arial" w:cs="Arial"/>
                <w:b/>
              </w:rPr>
              <w:t>:</w:t>
            </w:r>
            <w:r w:rsidRPr="001356A7">
              <w:rPr>
                <w:rFonts w:ascii="Arial" w:hAnsi="Arial" w:cs="Arial"/>
                <w:b/>
              </w:rPr>
              <w:t xml:space="preserve">   </w:t>
            </w:r>
          </w:p>
          <w:p w14:paraId="362C5034"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w:t>
            </w:r>
            <w:proofErr w:type="spellStart"/>
            <w:r w:rsidRPr="001356A7">
              <w:rPr>
                <w:rFonts w:ascii="Arial" w:hAnsi="Arial"/>
                <w:sz w:val="20"/>
                <w:szCs w:val="20"/>
              </w:rPr>
              <w:t>περιγραφεί</w:t>
            </w:r>
            <w:proofErr w:type="spellEnd"/>
            <w:r w:rsidRPr="001356A7">
              <w:rPr>
                <w:rFonts w:ascii="Arial" w:hAnsi="Arial"/>
                <w:sz w:val="20"/>
                <w:szCs w:val="20"/>
              </w:rPr>
              <w:t xml:space="preserve"> η στρατηγική και τα κίνητρα που παρέχονται για την προσέλκυση ποιοτικού ακαδημαϊκού προσωπικού</w:t>
            </w:r>
            <w:r w:rsidR="00BE5AC4" w:rsidRPr="001356A7">
              <w:rPr>
                <w:rFonts w:ascii="Arial" w:hAnsi="Arial"/>
                <w:sz w:val="20"/>
                <w:szCs w:val="20"/>
              </w:rPr>
              <w:t>,</w:t>
            </w:r>
            <w:r w:rsidRPr="001356A7">
              <w:rPr>
                <w:rFonts w:ascii="Arial" w:hAnsi="Arial"/>
                <w:sz w:val="20"/>
                <w:szCs w:val="20"/>
              </w:rPr>
              <w:t xml:space="preserve"> όπως επίσης και η διαδικασία επιλογής του.] </w:t>
            </w:r>
          </w:p>
          <w:p w14:paraId="5D0DBBFF" w14:textId="77777777" w:rsidR="009B5C22" w:rsidRPr="001356A7" w:rsidRDefault="009B5C22" w:rsidP="008F7DCC">
            <w:pPr>
              <w:spacing w:before="120" w:after="120" w:line="240" w:lineRule="auto"/>
              <w:jc w:val="both"/>
              <w:rPr>
                <w:rFonts w:ascii="Arial" w:hAnsi="Arial"/>
                <w:b/>
              </w:rPr>
            </w:pPr>
          </w:p>
          <w:p w14:paraId="72F20F0F" w14:textId="362108D4" w:rsidR="009B5C22" w:rsidRPr="001356A7" w:rsidRDefault="009B5C22" w:rsidP="008F7DCC">
            <w:pPr>
              <w:spacing w:before="120" w:after="120" w:line="240" w:lineRule="auto"/>
              <w:jc w:val="both"/>
              <w:rPr>
                <w:rFonts w:ascii="Arial" w:hAnsi="Arial" w:cs="Arial"/>
                <w:b/>
              </w:rPr>
            </w:pPr>
            <w:r w:rsidRPr="001356A7">
              <w:rPr>
                <w:rFonts w:ascii="Arial" w:hAnsi="Arial" w:cs="Arial"/>
                <w:b/>
              </w:rPr>
              <w:t>Ε.8   Προγραμματισμός προσλήψεων και ανελίξεων ακαδημαϊκού προσωπικού</w:t>
            </w:r>
            <w:r w:rsidR="00E8080A">
              <w:rPr>
                <w:rFonts w:ascii="Arial" w:hAnsi="Arial" w:cs="Arial"/>
                <w:b/>
              </w:rPr>
              <w:t>:</w:t>
            </w:r>
            <w:r w:rsidRPr="001356A7">
              <w:rPr>
                <w:rFonts w:ascii="Arial" w:hAnsi="Arial" w:cs="Arial"/>
                <w:b/>
              </w:rPr>
              <w:t xml:space="preserve">   </w:t>
            </w:r>
          </w:p>
          <w:p w14:paraId="4B38A218"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καταγραφεί ο προγραμματισμός προσλήψεων και ανελίξεων του ακαδημαϊκού προσωπικού λαμβάνοντας υπόψη τις </w:t>
            </w:r>
            <w:r w:rsidRPr="001356A7">
              <w:rPr>
                <w:rFonts w:ascii="Arial" w:hAnsi="Arial" w:cs="Arial"/>
                <w:sz w:val="20"/>
                <w:szCs w:val="20"/>
              </w:rPr>
              <w:t>μελλοντικές αποχωρήσεις / συνταξιοδοτήσεις, αναμενόμενες προσλήψεις και εξελίξεις του ακαδημαϊκού προσωπικού, έτσι ώστε να εξασφαλίζεται η ομαλή υλοποίηση των προγραμμάτων σπουδών που προσφέρονται, σε ορίζοντα πενταετίας.</w:t>
            </w:r>
            <w:r w:rsidRPr="001356A7">
              <w:rPr>
                <w:rFonts w:ascii="Arial" w:hAnsi="Arial"/>
                <w:sz w:val="20"/>
                <w:szCs w:val="20"/>
              </w:rPr>
              <w:t xml:space="preserve">] </w:t>
            </w:r>
          </w:p>
          <w:p w14:paraId="56AF3F12"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p>
          <w:p w14:paraId="1C1372E7" w14:textId="2371BB31" w:rsidR="009B5C22" w:rsidRPr="001356A7" w:rsidRDefault="009B5C22" w:rsidP="008F7DCC">
            <w:pPr>
              <w:spacing w:before="120" w:after="120" w:line="240" w:lineRule="auto"/>
              <w:jc w:val="both"/>
              <w:rPr>
                <w:rFonts w:ascii="Arial" w:hAnsi="Arial" w:cs="Arial"/>
                <w:b/>
              </w:rPr>
            </w:pPr>
            <w:r w:rsidRPr="001356A7">
              <w:rPr>
                <w:rFonts w:ascii="Arial" w:hAnsi="Arial" w:cs="Arial"/>
                <w:b/>
              </w:rPr>
              <w:t>Ε.9   Στρατηγική Προσέλκυσης Φοιτητών</w:t>
            </w:r>
            <w:r w:rsidR="00E8080A">
              <w:rPr>
                <w:rFonts w:ascii="Arial" w:hAnsi="Arial" w:cs="Arial"/>
                <w:b/>
              </w:rPr>
              <w:t>:</w:t>
            </w:r>
            <w:r w:rsidRPr="001356A7">
              <w:rPr>
                <w:rFonts w:ascii="Arial" w:hAnsi="Arial" w:cs="Arial"/>
                <w:b/>
              </w:rPr>
              <w:t xml:space="preserve">    </w:t>
            </w:r>
          </w:p>
          <w:p w14:paraId="312BC7D5"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w:t>
            </w:r>
            <w:proofErr w:type="spellStart"/>
            <w:r w:rsidRPr="001356A7">
              <w:rPr>
                <w:rFonts w:ascii="Arial" w:hAnsi="Arial"/>
                <w:sz w:val="20"/>
                <w:szCs w:val="20"/>
              </w:rPr>
              <w:t>περιγραφεί</w:t>
            </w:r>
            <w:proofErr w:type="spellEnd"/>
            <w:r w:rsidRPr="001356A7">
              <w:rPr>
                <w:rFonts w:ascii="Arial" w:hAnsi="Arial"/>
                <w:sz w:val="20"/>
                <w:szCs w:val="20"/>
              </w:rPr>
              <w:t xml:space="preserve"> η στρατηγική και τα κίνητρα που παρέχονται για την προσέλκυση ποιοτικών φοιτητών τόσο από την Κύπρο όσο και από τον διεθνή χώρο.]</w:t>
            </w:r>
          </w:p>
          <w:p w14:paraId="779E0DE4"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rPr>
              <w:t xml:space="preserve"> </w:t>
            </w:r>
          </w:p>
          <w:p w14:paraId="0587EA07" w14:textId="48B7F66F" w:rsidR="009B5C22" w:rsidRPr="001356A7" w:rsidRDefault="009B5C22" w:rsidP="008F7DCC">
            <w:pPr>
              <w:spacing w:before="120" w:after="120" w:line="240" w:lineRule="auto"/>
              <w:jc w:val="both"/>
              <w:rPr>
                <w:rFonts w:ascii="Arial" w:hAnsi="Arial" w:cs="Arial"/>
                <w:b/>
              </w:rPr>
            </w:pPr>
            <w:r w:rsidRPr="001356A7">
              <w:rPr>
                <w:rFonts w:ascii="Arial" w:hAnsi="Arial" w:cs="Arial"/>
                <w:b/>
              </w:rPr>
              <w:t>ΣΤ.1   Πολιτική Διασφάλισης Ποιότητας</w:t>
            </w:r>
            <w:r w:rsidR="00E8080A">
              <w:rPr>
                <w:rFonts w:ascii="Arial" w:hAnsi="Arial" w:cs="Arial"/>
                <w:b/>
              </w:rPr>
              <w:t>:</w:t>
            </w:r>
            <w:r w:rsidRPr="001356A7">
              <w:rPr>
                <w:rFonts w:ascii="Arial" w:hAnsi="Arial" w:cs="Arial"/>
                <w:b/>
              </w:rPr>
              <w:t xml:space="preserve">    </w:t>
            </w:r>
          </w:p>
          <w:p w14:paraId="4A29CE4F"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σε έκταση όχι μεγαλύτερη των δύο σελίδων, η πολιτική διασφάλισης ποιότητας του ιδρύματος σε σχέση με την καταγεγραμμένη αποστολή του.]</w:t>
            </w:r>
          </w:p>
          <w:p w14:paraId="40DC7647" w14:textId="77777777" w:rsidR="009B5C22" w:rsidRDefault="009B5C22" w:rsidP="008F7DCC">
            <w:pPr>
              <w:spacing w:before="120" w:after="120" w:line="240" w:lineRule="auto"/>
              <w:jc w:val="both"/>
              <w:rPr>
                <w:rFonts w:ascii="Arial" w:hAnsi="Arial"/>
                <w:b/>
              </w:rPr>
            </w:pPr>
          </w:p>
          <w:p w14:paraId="64B269DE" w14:textId="77777777" w:rsidR="00D10124" w:rsidRDefault="00D10124" w:rsidP="008F7DCC">
            <w:pPr>
              <w:spacing w:before="120" w:after="120" w:line="240" w:lineRule="auto"/>
              <w:jc w:val="both"/>
              <w:rPr>
                <w:rFonts w:ascii="Arial" w:hAnsi="Arial"/>
                <w:b/>
              </w:rPr>
            </w:pPr>
          </w:p>
          <w:p w14:paraId="2B944EF4" w14:textId="77777777" w:rsidR="00D10124" w:rsidRPr="001356A7" w:rsidRDefault="00D10124" w:rsidP="008F7DCC">
            <w:pPr>
              <w:spacing w:before="120" w:after="120" w:line="240" w:lineRule="auto"/>
              <w:jc w:val="both"/>
              <w:rPr>
                <w:rFonts w:ascii="Arial" w:hAnsi="Arial"/>
                <w:b/>
              </w:rPr>
            </w:pPr>
          </w:p>
          <w:p w14:paraId="73A5B04B" w14:textId="0EDE4492" w:rsidR="009B5C22" w:rsidRPr="001356A7" w:rsidRDefault="009B5C22" w:rsidP="008F7DCC">
            <w:pPr>
              <w:spacing w:before="120" w:after="120" w:line="240" w:lineRule="auto"/>
              <w:jc w:val="both"/>
              <w:rPr>
                <w:rFonts w:ascii="Arial" w:hAnsi="Arial" w:cs="Arial"/>
                <w:b/>
              </w:rPr>
            </w:pPr>
            <w:r w:rsidRPr="001356A7">
              <w:rPr>
                <w:rFonts w:ascii="Arial" w:hAnsi="Arial" w:cs="Arial"/>
                <w:b/>
              </w:rPr>
              <w:lastRenderedPageBreak/>
              <w:t>ΣΤ.3  Σύστημα Διασφάλισης της Ποιότητας</w:t>
            </w:r>
            <w:r w:rsidR="00E8080A">
              <w:rPr>
                <w:rFonts w:ascii="Arial" w:hAnsi="Arial" w:cs="Arial"/>
                <w:b/>
              </w:rPr>
              <w:t>:</w:t>
            </w:r>
            <w:r w:rsidRPr="001356A7">
              <w:rPr>
                <w:rFonts w:ascii="Arial" w:hAnsi="Arial" w:cs="Arial"/>
                <w:b/>
              </w:rPr>
              <w:t xml:space="preserve">     </w:t>
            </w:r>
          </w:p>
          <w:p w14:paraId="36691C4A"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σε έκταση όχι μεγαλύτερη των δύο σελίδων, το σύστημα διασφάλισης ποιότητας του ιδρύματος και οι λειτουργίες/τομείς δραστηριοτήτων του ιδρύματος που αυτό καλύπτει.]</w:t>
            </w:r>
          </w:p>
          <w:p w14:paraId="796F2436"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37CD29F2" w14:textId="77D238BC" w:rsidR="009B5C22" w:rsidRPr="001356A7" w:rsidRDefault="009B5C22" w:rsidP="008F7DCC">
            <w:pPr>
              <w:spacing w:before="120" w:after="120" w:line="240" w:lineRule="auto"/>
              <w:jc w:val="both"/>
              <w:rPr>
                <w:rFonts w:ascii="Arial" w:hAnsi="Arial" w:cs="Arial"/>
                <w:b/>
              </w:rPr>
            </w:pPr>
            <w:r w:rsidRPr="001356A7">
              <w:rPr>
                <w:rFonts w:ascii="Arial" w:hAnsi="Arial" w:cs="Arial"/>
                <w:b/>
              </w:rPr>
              <w:t xml:space="preserve">ΣΤ.5   Δείκτες Ποιότητας Προγραμμάτων Σπουδών και η Παρακολούθησή </w:t>
            </w:r>
            <w:r w:rsidR="00E8080A">
              <w:rPr>
                <w:rFonts w:ascii="Arial" w:hAnsi="Arial" w:cs="Arial"/>
                <w:b/>
              </w:rPr>
              <w:t>τους:</w:t>
            </w:r>
            <w:r w:rsidRPr="001356A7">
              <w:rPr>
                <w:rFonts w:ascii="Arial" w:hAnsi="Arial" w:cs="Arial"/>
                <w:b/>
              </w:rPr>
              <w:t xml:space="preserve">      </w:t>
            </w:r>
          </w:p>
          <w:p w14:paraId="54CF0C58"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καταγραφούν, συνοπτικά, οι δείκτες ποιότητας που λαμβάνονται υπόψη για την εσωτερική αξιολόγηση των προγραμμάτων σπουδών που προσφέρονται από το ίδρυμα και να δηλωθεί το αρμόδιο σώμα / θεσμικό όργανο που είναι αρμόδιο για την παρακολούθησή τους.]</w:t>
            </w:r>
          </w:p>
          <w:p w14:paraId="2619673C" w14:textId="77777777" w:rsidR="009B5C22" w:rsidRPr="001356A7" w:rsidRDefault="009B5C22" w:rsidP="008F7DCC">
            <w:pPr>
              <w:spacing w:before="120" w:after="120" w:line="240" w:lineRule="auto"/>
              <w:jc w:val="both"/>
              <w:rPr>
                <w:rFonts w:ascii="Arial" w:hAnsi="Arial"/>
                <w:b/>
              </w:rPr>
            </w:pPr>
          </w:p>
          <w:p w14:paraId="379A256A" w14:textId="11AEC4DC" w:rsidR="009B5C22" w:rsidRPr="001356A7" w:rsidRDefault="009B5C22" w:rsidP="008F7DCC">
            <w:pPr>
              <w:spacing w:before="120" w:after="120" w:line="240" w:lineRule="auto"/>
              <w:jc w:val="both"/>
              <w:rPr>
                <w:rFonts w:ascii="Arial" w:hAnsi="Arial"/>
                <w:b/>
              </w:rPr>
            </w:pPr>
            <w:r w:rsidRPr="001356A7">
              <w:rPr>
                <w:rFonts w:ascii="Arial" w:hAnsi="Arial"/>
                <w:b/>
              </w:rPr>
              <w:t>ΣΤ.9 Διασφάλιση Ποιότητας σε σχέση με τους μαθησιακούς πόρους</w:t>
            </w:r>
            <w:r w:rsidR="00E8080A">
              <w:rPr>
                <w:rFonts w:ascii="Arial" w:hAnsi="Arial"/>
                <w:b/>
              </w:rPr>
              <w:t>:</w:t>
            </w:r>
          </w:p>
          <w:p w14:paraId="2F9A2B53"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Να καταγραφούν η πολιτική και η διαδικασία που ακολουθείται  για τη διασφάλιση ποιότητας σε σχέση με τους μαθησιακούς πόρους]</w:t>
            </w:r>
          </w:p>
          <w:p w14:paraId="487CE47F" w14:textId="77777777" w:rsidR="009B5C22" w:rsidRPr="001356A7" w:rsidRDefault="009B5C22" w:rsidP="008F7DCC">
            <w:pPr>
              <w:spacing w:before="120" w:after="120" w:line="240" w:lineRule="auto"/>
              <w:jc w:val="both"/>
              <w:rPr>
                <w:rFonts w:ascii="Arial" w:hAnsi="Arial"/>
                <w:b/>
              </w:rPr>
            </w:pPr>
          </w:p>
          <w:p w14:paraId="7A56B1B4" w14:textId="4DF416BB" w:rsidR="009B5C22" w:rsidRPr="001356A7" w:rsidRDefault="009B5C22" w:rsidP="008F7DCC">
            <w:pPr>
              <w:spacing w:before="120" w:after="120" w:line="240" w:lineRule="auto"/>
              <w:jc w:val="both"/>
              <w:rPr>
                <w:rFonts w:ascii="Arial" w:hAnsi="Arial" w:cs="Arial"/>
                <w:b/>
              </w:rPr>
            </w:pPr>
            <w:r w:rsidRPr="001356A7">
              <w:rPr>
                <w:rFonts w:ascii="Arial" w:hAnsi="Arial" w:cs="Arial"/>
                <w:b/>
              </w:rPr>
              <w:t>Ζ.2   Συνεδριάσεις των Θεσμικών Οργάνων του Πανεπιστημίου / Ιδρύματος</w:t>
            </w:r>
            <w:r w:rsidR="00E8080A">
              <w:rPr>
                <w:rFonts w:ascii="Arial" w:hAnsi="Arial" w:cs="Arial"/>
                <w:b/>
              </w:rPr>
              <w:t>:</w:t>
            </w:r>
            <w:r w:rsidRPr="001356A7">
              <w:rPr>
                <w:rFonts w:ascii="Arial" w:hAnsi="Arial" w:cs="Arial"/>
                <w:b/>
              </w:rPr>
              <w:t xml:space="preserve">       </w:t>
            </w:r>
          </w:p>
          <w:p w14:paraId="6AEC30DD"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ο αριθμός των συνεδριάσεων των θεσμικών οργάνων ανά ακαδημαϊκό έτος και η διαδικασία που ακολουθείται.]</w:t>
            </w:r>
          </w:p>
          <w:p w14:paraId="021B6C79" w14:textId="77777777" w:rsidR="009B5C22" w:rsidRPr="001356A7" w:rsidRDefault="009B5C22" w:rsidP="008F7DCC">
            <w:pPr>
              <w:spacing w:before="120" w:after="120" w:line="240" w:lineRule="auto"/>
              <w:jc w:val="both"/>
              <w:rPr>
                <w:rFonts w:ascii="Arial" w:hAnsi="Arial"/>
                <w:b/>
              </w:rPr>
            </w:pPr>
          </w:p>
          <w:p w14:paraId="711D1DDE" w14:textId="0F0EF65F" w:rsidR="009B5C22" w:rsidRPr="001356A7" w:rsidRDefault="009B5C22" w:rsidP="008F7DCC">
            <w:pPr>
              <w:spacing w:before="120" w:after="120" w:line="240" w:lineRule="auto"/>
              <w:jc w:val="both"/>
              <w:rPr>
                <w:rFonts w:ascii="Arial" w:hAnsi="Arial" w:cs="Arial"/>
                <w:b/>
              </w:rPr>
            </w:pPr>
            <w:r w:rsidRPr="001356A7">
              <w:rPr>
                <w:rFonts w:ascii="Arial" w:hAnsi="Arial" w:cs="Arial"/>
                <w:b/>
              </w:rPr>
              <w:t>Ζ.3   Διοικητικές Υπηρεσίες του Ιδρύματος</w:t>
            </w:r>
            <w:r w:rsidR="00E8080A">
              <w:rPr>
                <w:rFonts w:ascii="Arial" w:hAnsi="Arial" w:cs="Arial"/>
                <w:b/>
              </w:rPr>
              <w:t>:</w:t>
            </w:r>
            <w:r w:rsidRPr="001356A7">
              <w:rPr>
                <w:rFonts w:ascii="Arial" w:hAnsi="Arial" w:cs="Arial"/>
                <w:b/>
              </w:rPr>
              <w:t xml:space="preserve">        </w:t>
            </w:r>
          </w:p>
          <w:p w14:paraId="050FCB89"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δοθεί σε σχεδιάγραμμα η πλήρης διοικητική δομή του ιδρύματος].</w:t>
            </w:r>
          </w:p>
          <w:p w14:paraId="49FFF0F4" w14:textId="77777777" w:rsidR="009B5C22" w:rsidRPr="001356A7" w:rsidRDefault="009B5C22" w:rsidP="008F7DCC">
            <w:pPr>
              <w:spacing w:before="120" w:after="120" w:line="240" w:lineRule="auto"/>
              <w:jc w:val="both"/>
              <w:rPr>
                <w:rFonts w:ascii="Arial" w:hAnsi="Arial"/>
                <w:b/>
              </w:rPr>
            </w:pPr>
          </w:p>
          <w:p w14:paraId="7ACBA497" w14:textId="7232714B" w:rsidR="009B5C22" w:rsidRPr="001356A7" w:rsidRDefault="009B5C22" w:rsidP="008F7DCC">
            <w:pPr>
              <w:spacing w:before="120" w:after="120" w:line="240" w:lineRule="auto"/>
              <w:jc w:val="both"/>
              <w:rPr>
                <w:rFonts w:ascii="Arial" w:hAnsi="Arial" w:cs="Arial"/>
                <w:b/>
              </w:rPr>
            </w:pPr>
            <w:r w:rsidRPr="001356A7">
              <w:rPr>
                <w:rFonts w:ascii="Arial" w:hAnsi="Arial" w:cs="Arial"/>
                <w:b/>
              </w:rPr>
              <w:t xml:space="preserve">Η.2   Διαδικασία Εισαγωγής Νέων Προγραμμάτων </w:t>
            </w:r>
            <w:r w:rsidR="008335B6">
              <w:rPr>
                <w:rFonts w:ascii="Arial" w:hAnsi="Arial" w:cs="Arial"/>
                <w:b/>
              </w:rPr>
              <w:t>Σπουδών</w:t>
            </w:r>
            <w:r w:rsidR="00E8080A">
              <w:rPr>
                <w:rFonts w:ascii="Arial" w:hAnsi="Arial" w:cs="Arial"/>
                <w:b/>
              </w:rPr>
              <w:t>:</w:t>
            </w:r>
            <w:r w:rsidRPr="001356A7">
              <w:rPr>
                <w:rFonts w:ascii="Arial" w:hAnsi="Arial" w:cs="Arial"/>
                <w:b/>
              </w:rPr>
              <w:t xml:space="preserve">       </w:t>
            </w:r>
          </w:p>
          <w:p w14:paraId="717640E5"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παρουσιαστούν συνοπτικά τα στάδια εισαγωγής νέων προγραμμάτων σπουδών πχ έρευνα αγοράς, διενέργεια μελέτης βιωσιμότητας </w:t>
            </w:r>
            <w:proofErr w:type="spellStart"/>
            <w:r w:rsidRPr="001356A7">
              <w:rPr>
                <w:rFonts w:ascii="Arial" w:hAnsi="Arial"/>
                <w:sz w:val="20"/>
                <w:szCs w:val="20"/>
              </w:rPr>
              <w:t>κτλ</w:t>
            </w:r>
            <w:proofErr w:type="spellEnd"/>
            <w:r w:rsidRPr="001356A7">
              <w:rPr>
                <w:rFonts w:ascii="Arial" w:hAnsi="Arial"/>
                <w:sz w:val="20"/>
                <w:szCs w:val="20"/>
              </w:rPr>
              <w:t>, και η διαδικασία λήψης αποφάσεων].</w:t>
            </w:r>
          </w:p>
          <w:p w14:paraId="60A47DC3" w14:textId="77777777" w:rsidR="009B5C22" w:rsidRPr="001356A7" w:rsidRDefault="009B5C22" w:rsidP="008F7DCC">
            <w:pPr>
              <w:spacing w:before="120" w:after="120" w:line="240" w:lineRule="auto"/>
              <w:jc w:val="both"/>
              <w:rPr>
                <w:rFonts w:ascii="Arial" w:hAnsi="Arial"/>
                <w:b/>
              </w:rPr>
            </w:pPr>
          </w:p>
          <w:p w14:paraId="21798353" w14:textId="48AAD7C2" w:rsidR="009B5C22" w:rsidRPr="001356A7" w:rsidRDefault="009B5C22" w:rsidP="008F7DCC">
            <w:pPr>
              <w:spacing w:before="120" w:after="120" w:line="240" w:lineRule="auto"/>
              <w:jc w:val="both"/>
              <w:rPr>
                <w:rFonts w:ascii="Arial" w:hAnsi="Arial" w:cs="Arial"/>
                <w:b/>
              </w:rPr>
            </w:pPr>
            <w:r w:rsidRPr="001356A7">
              <w:rPr>
                <w:rFonts w:ascii="Arial" w:hAnsi="Arial" w:cs="Arial"/>
                <w:b/>
              </w:rPr>
              <w:t>Η.3   Διαδικασία παρακολούθησης, αξιολόγησης και αναθεώρησης προγραμμάτων σπουδών</w:t>
            </w:r>
            <w:r w:rsidR="00E8080A">
              <w:rPr>
                <w:rFonts w:ascii="Arial" w:hAnsi="Arial" w:cs="Arial"/>
                <w:b/>
              </w:rPr>
              <w:t>:</w:t>
            </w:r>
            <w:r w:rsidRPr="001356A7">
              <w:rPr>
                <w:rFonts w:ascii="Arial" w:hAnsi="Arial" w:cs="Arial"/>
                <w:b/>
              </w:rPr>
              <w:t xml:space="preserve">       </w:t>
            </w:r>
          </w:p>
          <w:p w14:paraId="4DAFC6B1"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υποβληθεί η μεθοδολογία και η διαδικασία παρακολούθησης, αξιολόγησης και αναθεώρησης προγραμμάτων, τα ακαδημαϊκά και διοικητικά σώματα και άλλα ενδιαφερόμενα μέρη που εμπλέκονται στη διαδικασία π.χ. φοιτητές, ακαδημαϊκό προσωπικό κτλ.] </w:t>
            </w:r>
          </w:p>
          <w:p w14:paraId="6B664F56" w14:textId="77777777" w:rsidR="009B5C22" w:rsidRPr="001356A7" w:rsidRDefault="009B5C22" w:rsidP="008F7DCC">
            <w:pPr>
              <w:spacing w:before="120" w:after="120" w:line="240" w:lineRule="auto"/>
              <w:jc w:val="both"/>
              <w:rPr>
                <w:rFonts w:ascii="Arial" w:hAnsi="Arial"/>
                <w:sz w:val="20"/>
                <w:szCs w:val="20"/>
              </w:rPr>
            </w:pPr>
          </w:p>
          <w:p w14:paraId="4EFE8AAE" w14:textId="23418885" w:rsidR="009B5C22" w:rsidRPr="001356A7" w:rsidRDefault="009B5C22" w:rsidP="008F7DCC">
            <w:pPr>
              <w:spacing w:before="120" w:after="120" w:line="240" w:lineRule="auto"/>
              <w:jc w:val="both"/>
              <w:rPr>
                <w:rFonts w:ascii="Arial" w:hAnsi="Arial" w:cs="Arial"/>
                <w:b/>
              </w:rPr>
            </w:pPr>
            <w:r w:rsidRPr="001356A7">
              <w:rPr>
                <w:rFonts w:ascii="Arial" w:hAnsi="Arial" w:cs="Arial"/>
                <w:b/>
              </w:rPr>
              <w:t>Η.6   Πολιτική Χρήσης Χώρων Διδασκαλίας / εργαστηρίων και ακροατήρια φοιτητών</w:t>
            </w:r>
            <w:r w:rsidR="00E8080A">
              <w:rPr>
                <w:rFonts w:ascii="Arial" w:hAnsi="Arial" w:cs="Arial"/>
                <w:b/>
              </w:rPr>
              <w:t>:</w:t>
            </w:r>
            <w:r w:rsidRPr="001356A7">
              <w:rPr>
                <w:rFonts w:ascii="Arial" w:hAnsi="Arial" w:cs="Arial"/>
                <w:b/>
              </w:rPr>
              <w:t xml:space="preserve">       </w:t>
            </w:r>
          </w:p>
          <w:p w14:paraId="161B198B" w14:textId="77777777" w:rsidR="009B5C22" w:rsidRPr="001356A7" w:rsidRDefault="009B5C22" w:rsidP="008F7DCC">
            <w:pPr>
              <w:tabs>
                <w:tab w:val="left" w:pos="-1701"/>
              </w:tabs>
              <w:spacing w:before="120" w:after="120" w:line="240" w:lineRule="auto"/>
              <w:ind w:left="450" w:hanging="450"/>
              <w:jc w:val="both"/>
              <w:rPr>
                <w:rFonts w:ascii="Arial" w:hAnsi="Arial"/>
                <w:b/>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w:t>
            </w:r>
            <w:proofErr w:type="spellStart"/>
            <w:r w:rsidRPr="001356A7">
              <w:rPr>
                <w:rFonts w:ascii="Arial" w:hAnsi="Arial"/>
                <w:sz w:val="20"/>
                <w:szCs w:val="20"/>
              </w:rPr>
              <w:t>περιγραφεί</w:t>
            </w:r>
            <w:proofErr w:type="spellEnd"/>
            <w:r w:rsidRPr="001356A7">
              <w:rPr>
                <w:rFonts w:ascii="Arial" w:hAnsi="Arial"/>
                <w:sz w:val="20"/>
                <w:szCs w:val="20"/>
              </w:rPr>
              <w:t xml:space="preserve"> με συντομία η πολιτική χρήσης των πιο πάνω υποδομών σε σχέση με τον αριθμό των φοιτητών που τις χρησιμοποιούν πχ </w:t>
            </w:r>
            <w:proofErr w:type="spellStart"/>
            <w:r w:rsidRPr="001356A7">
              <w:rPr>
                <w:rFonts w:ascii="Arial" w:hAnsi="Arial"/>
                <w:sz w:val="20"/>
                <w:szCs w:val="20"/>
              </w:rPr>
              <w:t>αρ</w:t>
            </w:r>
            <w:proofErr w:type="spellEnd"/>
            <w:r w:rsidRPr="001356A7">
              <w:rPr>
                <w:rFonts w:ascii="Arial" w:hAnsi="Arial"/>
                <w:sz w:val="20"/>
                <w:szCs w:val="20"/>
              </w:rPr>
              <w:t xml:space="preserve"> φοιτητών ανά εργαστήριο κτλ.]</w:t>
            </w:r>
          </w:p>
          <w:p w14:paraId="28AFA54A" w14:textId="77777777" w:rsidR="009B5C22" w:rsidRDefault="009B5C22" w:rsidP="008F7DCC">
            <w:pPr>
              <w:spacing w:before="120" w:after="120" w:line="240" w:lineRule="auto"/>
              <w:rPr>
                <w:rFonts w:ascii="Arial" w:hAnsi="Arial" w:cs="Arial"/>
                <w:b/>
              </w:rPr>
            </w:pPr>
          </w:p>
          <w:p w14:paraId="7564DFC5" w14:textId="77777777" w:rsidR="00D10124" w:rsidRDefault="00D10124" w:rsidP="008F7DCC">
            <w:pPr>
              <w:spacing w:before="120" w:after="120" w:line="240" w:lineRule="auto"/>
              <w:rPr>
                <w:rFonts w:ascii="Arial" w:hAnsi="Arial" w:cs="Arial"/>
                <w:b/>
              </w:rPr>
            </w:pPr>
          </w:p>
          <w:p w14:paraId="39E98B3E" w14:textId="77777777" w:rsidR="00D10124" w:rsidRPr="001356A7" w:rsidRDefault="00D10124" w:rsidP="008F7DCC">
            <w:pPr>
              <w:spacing w:before="120" w:after="120" w:line="240" w:lineRule="auto"/>
              <w:rPr>
                <w:rFonts w:ascii="Arial" w:hAnsi="Arial" w:cs="Arial"/>
                <w:b/>
              </w:rPr>
            </w:pPr>
          </w:p>
          <w:p w14:paraId="4F8F9AF8" w14:textId="1A7B9B2A" w:rsidR="009B5C22" w:rsidRPr="001356A7" w:rsidRDefault="009B5C22" w:rsidP="008F7DCC">
            <w:pPr>
              <w:spacing w:before="120" w:after="120" w:line="240" w:lineRule="auto"/>
              <w:jc w:val="both"/>
              <w:rPr>
                <w:rFonts w:ascii="Arial" w:hAnsi="Arial" w:cs="Arial"/>
                <w:b/>
              </w:rPr>
            </w:pPr>
            <w:r w:rsidRPr="001356A7">
              <w:rPr>
                <w:rFonts w:ascii="Arial" w:hAnsi="Arial" w:cs="Arial"/>
                <w:b/>
              </w:rPr>
              <w:lastRenderedPageBreak/>
              <w:t>Ι.1   Πολιτική Έρευνας</w:t>
            </w:r>
            <w:r w:rsidR="00E8080A">
              <w:rPr>
                <w:rFonts w:ascii="Arial" w:hAnsi="Arial" w:cs="Arial"/>
                <w:b/>
              </w:rPr>
              <w:t>:</w:t>
            </w:r>
            <w:r w:rsidRPr="001356A7">
              <w:rPr>
                <w:rFonts w:ascii="Arial" w:hAnsi="Arial" w:cs="Arial"/>
                <w:b/>
              </w:rPr>
              <w:t xml:space="preserve">        </w:t>
            </w:r>
          </w:p>
          <w:p w14:paraId="533906F1"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σε έκταση όχι μεγαλύτερη της μίας σελίδας η πολιτική έρευνας του ιδρύματος σε σχέση με την καταγεγραμμένη αποστολή του ιδρύματος.]</w:t>
            </w:r>
          </w:p>
          <w:p w14:paraId="4DCC2623" w14:textId="77777777" w:rsidR="009B5C22" w:rsidRPr="001356A7" w:rsidRDefault="009B5C22" w:rsidP="008F7DCC">
            <w:pPr>
              <w:spacing w:before="120" w:after="120" w:line="240" w:lineRule="auto"/>
              <w:rPr>
                <w:rFonts w:ascii="Arial" w:hAnsi="Arial" w:cs="Arial"/>
                <w:b/>
              </w:rPr>
            </w:pPr>
          </w:p>
          <w:p w14:paraId="2BDFFDB5" w14:textId="20C5F39D" w:rsidR="009B5C22" w:rsidRPr="001356A7" w:rsidRDefault="009B5C22" w:rsidP="008F7DCC">
            <w:pPr>
              <w:spacing w:before="120" w:after="120" w:line="240" w:lineRule="auto"/>
              <w:jc w:val="both"/>
              <w:rPr>
                <w:rFonts w:ascii="Arial" w:hAnsi="Arial" w:cs="Arial"/>
                <w:b/>
              </w:rPr>
            </w:pPr>
            <w:r w:rsidRPr="001356A7">
              <w:rPr>
                <w:rFonts w:ascii="Arial" w:hAnsi="Arial" w:cs="Arial"/>
                <w:b/>
              </w:rPr>
              <w:t>Ι.3   Εγκαταστάσεις και Εξοπλισμός Έρευνας</w:t>
            </w:r>
            <w:r w:rsidR="00E8080A">
              <w:rPr>
                <w:rFonts w:ascii="Arial" w:hAnsi="Arial" w:cs="Arial"/>
                <w:b/>
              </w:rPr>
              <w:t>:</w:t>
            </w:r>
            <w:r w:rsidRPr="001356A7">
              <w:rPr>
                <w:rFonts w:ascii="Arial" w:hAnsi="Arial" w:cs="Arial"/>
                <w:b/>
              </w:rPr>
              <w:t xml:space="preserve">  </w:t>
            </w:r>
          </w:p>
          <w:p w14:paraId="4B14DF4C"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δοθούν αναλυτικά στοιχεία των υποδομών που αξιοποιούνται για την διενέργεια ερευνητικού έργου, όσον αφορά στην έκταση, τη χωρητικότητα, τον αριθμό των υπαλλήλων και τα προσόντα τους, τις ώρες λειτουργίας κτλ.] </w:t>
            </w:r>
          </w:p>
          <w:p w14:paraId="7AC73894" w14:textId="77777777" w:rsidR="009B5C22" w:rsidRPr="001356A7" w:rsidRDefault="009B5C22" w:rsidP="008F7DCC">
            <w:pPr>
              <w:spacing w:before="120" w:after="120" w:line="240" w:lineRule="auto"/>
              <w:rPr>
                <w:rFonts w:ascii="Arial" w:hAnsi="Arial" w:cs="Arial"/>
                <w:b/>
              </w:rPr>
            </w:pPr>
          </w:p>
          <w:p w14:paraId="47D27B07" w14:textId="2521A680" w:rsidR="009B5C22" w:rsidRPr="001356A7" w:rsidRDefault="009B5C22" w:rsidP="008F7DCC">
            <w:pPr>
              <w:spacing w:before="120" w:after="120" w:line="240" w:lineRule="auto"/>
              <w:jc w:val="both"/>
              <w:rPr>
                <w:rFonts w:ascii="Arial" w:hAnsi="Arial" w:cs="Arial"/>
                <w:b/>
              </w:rPr>
            </w:pPr>
            <w:r w:rsidRPr="001356A7">
              <w:rPr>
                <w:rFonts w:ascii="Arial" w:hAnsi="Arial" w:cs="Arial"/>
                <w:b/>
              </w:rPr>
              <w:t>Ι.4   Πολιτικ</w:t>
            </w:r>
            <w:r w:rsidR="005A0409">
              <w:rPr>
                <w:rFonts w:ascii="Arial" w:hAnsi="Arial" w:cs="Arial"/>
                <w:b/>
              </w:rPr>
              <w:t>ή Προστασίας και Αξιοποίησης</w:t>
            </w:r>
            <w:r w:rsidRPr="001356A7">
              <w:rPr>
                <w:rFonts w:ascii="Arial" w:hAnsi="Arial" w:cs="Arial"/>
                <w:b/>
              </w:rPr>
              <w:t xml:space="preserve"> </w:t>
            </w:r>
            <w:r w:rsidR="001356A7">
              <w:rPr>
                <w:rFonts w:ascii="Arial" w:hAnsi="Arial" w:cs="Arial"/>
                <w:b/>
              </w:rPr>
              <w:t>Πνευματικής</w:t>
            </w:r>
            <w:r w:rsidRPr="001356A7">
              <w:rPr>
                <w:rFonts w:ascii="Arial" w:hAnsi="Arial" w:cs="Arial"/>
                <w:b/>
              </w:rPr>
              <w:t xml:space="preserve"> Ιδιοκτησίας</w:t>
            </w:r>
            <w:r w:rsidR="00E8080A">
              <w:rPr>
                <w:rFonts w:ascii="Arial" w:hAnsi="Arial" w:cs="Arial"/>
                <w:b/>
              </w:rPr>
              <w:t>:</w:t>
            </w:r>
            <w:r w:rsidRPr="001356A7">
              <w:rPr>
                <w:rFonts w:ascii="Arial" w:hAnsi="Arial" w:cs="Arial"/>
                <w:b/>
              </w:rPr>
              <w:t xml:space="preserve">         </w:t>
            </w:r>
          </w:p>
          <w:p w14:paraId="70C69FB8"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xml:space="preserve">: Να καταγραφεί, σε έκταση όχι μεγαλύτερη της μίας σελίδας, η πολιτική προστασίας και αξιοποίησης της </w:t>
            </w:r>
            <w:r w:rsidR="001356A7">
              <w:rPr>
                <w:rFonts w:ascii="Arial" w:hAnsi="Arial"/>
                <w:sz w:val="20"/>
                <w:szCs w:val="20"/>
              </w:rPr>
              <w:t>πνευματικής</w:t>
            </w:r>
            <w:r w:rsidRPr="001356A7">
              <w:rPr>
                <w:rFonts w:ascii="Arial" w:hAnsi="Arial"/>
                <w:sz w:val="20"/>
                <w:szCs w:val="20"/>
              </w:rPr>
              <w:t xml:space="preserve"> ιδιοκτησίας από μέρους του ιδρύματος.]</w:t>
            </w:r>
          </w:p>
          <w:p w14:paraId="0EEA506E" w14:textId="77777777" w:rsidR="009B5C22" w:rsidRPr="001356A7" w:rsidRDefault="009B5C22" w:rsidP="008F7DCC">
            <w:pPr>
              <w:tabs>
                <w:tab w:val="left" w:pos="-1701"/>
              </w:tabs>
              <w:spacing w:before="120" w:after="120" w:line="240" w:lineRule="auto"/>
              <w:jc w:val="both"/>
              <w:rPr>
                <w:sz w:val="16"/>
                <w:szCs w:val="16"/>
              </w:rPr>
            </w:pPr>
          </w:p>
          <w:p w14:paraId="4E1C45BB" w14:textId="6CCDEE33" w:rsidR="009B5C22" w:rsidRPr="001356A7" w:rsidRDefault="009B5C22" w:rsidP="008F7DCC">
            <w:pPr>
              <w:tabs>
                <w:tab w:val="left" w:pos="-1701"/>
              </w:tabs>
              <w:spacing w:before="120" w:after="120" w:line="240" w:lineRule="auto"/>
              <w:jc w:val="both"/>
              <w:rPr>
                <w:rFonts w:ascii="Arial" w:hAnsi="Arial"/>
                <w:sz w:val="20"/>
                <w:szCs w:val="20"/>
              </w:rPr>
            </w:pPr>
            <w:r w:rsidRPr="001356A7">
              <w:rPr>
                <w:sz w:val="16"/>
                <w:szCs w:val="16"/>
              </w:rPr>
              <w:t xml:space="preserve"> </w:t>
            </w:r>
            <w:r w:rsidRPr="001356A7">
              <w:rPr>
                <w:rFonts w:ascii="Arial" w:hAnsi="Arial" w:cs="Arial"/>
                <w:b/>
              </w:rPr>
              <w:t>Ι.5   Μηχανισμοί Συμμόρφωσης με διεθνείς κανόνες ερευνητικής δεοντολογίας</w:t>
            </w:r>
            <w:r w:rsidR="00E8080A">
              <w:rPr>
                <w:rFonts w:ascii="Arial" w:hAnsi="Arial" w:cs="Arial"/>
                <w:b/>
              </w:rPr>
              <w:t>:</w:t>
            </w:r>
            <w:r w:rsidRPr="001356A7">
              <w:rPr>
                <w:rFonts w:ascii="Arial" w:hAnsi="Arial" w:cs="Arial"/>
                <w:b/>
              </w:rPr>
              <w:t xml:space="preserve">          </w:t>
            </w:r>
          </w:p>
          <w:p w14:paraId="2DABF27F"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απαριθμηθούν οι θεσμοθετημένοι μηχανισμοί συμμόρφωσης του ιδρύματος με τους διεθνείς κανόνες ερευνητικής δεοντολογίας.]</w:t>
            </w:r>
          </w:p>
          <w:p w14:paraId="3882CAA1"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p>
          <w:p w14:paraId="0CA449D3" w14:textId="0EF5ADE5" w:rsidR="009B5C22" w:rsidRPr="001356A7" w:rsidRDefault="009B5C22" w:rsidP="008F7DCC">
            <w:pPr>
              <w:spacing w:before="120" w:after="120" w:line="240" w:lineRule="auto"/>
              <w:jc w:val="both"/>
              <w:rPr>
                <w:rFonts w:ascii="Arial" w:hAnsi="Arial" w:cs="Arial"/>
                <w:b/>
              </w:rPr>
            </w:pPr>
            <w:r w:rsidRPr="001356A7">
              <w:rPr>
                <w:sz w:val="16"/>
                <w:szCs w:val="16"/>
              </w:rPr>
              <w:t xml:space="preserve">   </w:t>
            </w:r>
            <w:r w:rsidRPr="001356A7">
              <w:rPr>
                <w:rFonts w:ascii="Arial" w:hAnsi="Arial" w:cs="Arial"/>
                <w:b/>
              </w:rPr>
              <w:t>Ι.6   Πολιτική Εσωτερικής Χρηματοδότησης της Έρευνας</w:t>
            </w:r>
            <w:r w:rsidR="00E8080A">
              <w:rPr>
                <w:rFonts w:ascii="Arial" w:hAnsi="Arial" w:cs="Arial"/>
                <w:b/>
              </w:rPr>
              <w:t>:</w:t>
            </w:r>
            <w:r w:rsidRPr="001356A7">
              <w:rPr>
                <w:rFonts w:ascii="Arial" w:hAnsi="Arial" w:cs="Arial"/>
                <w:b/>
              </w:rPr>
              <w:t xml:space="preserve">          </w:t>
            </w:r>
          </w:p>
          <w:p w14:paraId="15B0D422"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Να καταγραφεί, σε έκταση όχι μεγαλύτερη της μίας σελίδας, η πολιτική εσωτερικής χρηματοδότησης της έρευνας του ιδρύματος.]</w:t>
            </w:r>
          </w:p>
          <w:p w14:paraId="3BC6E3D5"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p>
          <w:p w14:paraId="581F4728" w14:textId="3C7ECD3A" w:rsidR="009B5C22" w:rsidRPr="001356A7" w:rsidRDefault="009B5C22" w:rsidP="008F7DCC">
            <w:pPr>
              <w:spacing w:before="120" w:after="120" w:line="240" w:lineRule="auto"/>
              <w:jc w:val="both"/>
              <w:rPr>
                <w:rFonts w:ascii="Arial" w:hAnsi="Arial" w:cs="Arial"/>
                <w:b/>
              </w:rPr>
            </w:pPr>
            <w:r w:rsidRPr="001356A7">
              <w:rPr>
                <w:sz w:val="16"/>
                <w:szCs w:val="16"/>
              </w:rPr>
              <w:t xml:space="preserve">   </w:t>
            </w:r>
            <w:r w:rsidRPr="001356A7">
              <w:rPr>
                <w:rFonts w:ascii="Arial" w:hAnsi="Arial" w:cs="Arial"/>
                <w:b/>
              </w:rPr>
              <w:t>Ι.7   Διασύνδεση της ερευνητικής δραστηριότητας με τη διδασκαλία</w:t>
            </w:r>
            <w:r w:rsidR="00E8080A">
              <w:rPr>
                <w:rFonts w:ascii="Arial" w:hAnsi="Arial" w:cs="Arial"/>
                <w:b/>
              </w:rPr>
              <w:t>:</w:t>
            </w:r>
            <w:r w:rsidRPr="001356A7">
              <w:rPr>
                <w:rFonts w:ascii="Arial" w:hAnsi="Arial" w:cs="Arial"/>
                <w:b/>
              </w:rPr>
              <w:t xml:space="preserve">          </w:t>
            </w:r>
          </w:p>
          <w:p w14:paraId="42F9AF22"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 παρουσιαστούν οι τρόποι με τους οποίους το ίδρυμα αξιοποιεί τα αποτελέσματα της έρευνας στη διδασκαλία.]</w:t>
            </w:r>
          </w:p>
          <w:p w14:paraId="7FC090E0"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p>
          <w:p w14:paraId="1982E64D" w14:textId="65BBD9D9" w:rsidR="009B5C22" w:rsidRPr="001356A7" w:rsidRDefault="009B5C22" w:rsidP="008F7DCC">
            <w:pPr>
              <w:spacing w:before="120" w:after="120" w:line="240" w:lineRule="auto"/>
              <w:jc w:val="both"/>
              <w:rPr>
                <w:rFonts w:ascii="Arial" w:hAnsi="Arial" w:cs="Arial"/>
                <w:b/>
              </w:rPr>
            </w:pPr>
            <w:r w:rsidRPr="001356A7">
              <w:rPr>
                <w:sz w:val="16"/>
                <w:szCs w:val="16"/>
              </w:rPr>
              <w:t xml:space="preserve">   </w:t>
            </w:r>
            <w:r w:rsidRPr="001356A7">
              <w:rPr>
                <w:rFonts w:ascii="Arial" w:hAnsi="Arial" w:cs="Arial"/>
                <w:b/>
              </w:rPr>
              <w:t>Ι.8   Διασύνδεση ερευνητικής δραστηριότητας με την πολιτική έρευνας</w:t>
            </w:r>
            <w:r w:rsidR="00E8080A">
              <w:rPr>
                <w:rFonts w:ascii="Arial" w:hAnsi="Arial" w:cs="Arial"/>
                <w:b/>
              </w:rPr>
              <w:t>:</w:t>
            </w:r>
            <w:r w:rsidRPr="001356A7">
              <w:rPr>
                <w:rFonts w:ascii="Arial" w:hAnsi="Arial" w:cs="Arial"/>
                <w:b/>
              </w:rPr>
              <w:t xml:space="preserve">          </w:t>
            </w:r>
          </w:p>
          <w:p w14:paraId="4DC9D470"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r w:rsidRPr="001356A7">
              <w:rPr>
                <w:rFonts w:ascii="Arial" w:hAnsi="Arial"/>
                <w:sz w:val="20"/>
                <w:szCs w:val="20"/>
              </w:rPr>
              <w:t xml:space="preserve">         </w:t>
            </w: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 τεκμηριωθεί η διασύνδεση της ερευνητικής δραστηριότητας που λαμβάνει χώρα στο ίδρυμα με την καταγεγραμμένη πολιτική του ιδρύματος για την έρευνα.]</w:t>
            </w:r>
          </w:p>
          <w:p w14:paraId="52E7BCEE" w14:textId="77777777" w:rsidR="009B5C22" w:rsidRPr="001356A7" w:rsidRDefault="009B5C22" w:rsidP="008F7DCC">
            <w:pPr>
              <w:tabs>
                <w:tab w:val="left" w:pos="-1701"/>
              </w:tabs>
              <w:spacing w:before="120" w:after="120" w:line="240" w:lineRule="auto"/>
              <w:jc w:val="both"/>
              <w:rPr>
                <w:rFonts w:ascii="Arial" w:hAnsi="Arial"/>
                <w:sz w:val="20"/>
                <w:szCs w:val="20"/>
              </w:rPr>
            </w:pPr>
          </w:p>
          <w:p w14:paraId="1F47D40C" w14:textId="23D13187" w:rsidR="009B5C22" w:rsidRPr="001356A7" w:rsidRDefault="009B5C22" w:rsidP="008F7DCC">
            <w:pPr>
              <w:spacing w:before="120" w:after="120" w:line="240" w:lineRule="auto"/>
              <w:ind w:left="567" w:hanging="567"/>
              <w:jc w:val="both"/>
              <w:rPr>
                <w:rFonts w:ascii="Arial" w:hAnsi="Arial" w:cs="Arial"/>
                <w:b/>
              </w:rPr>
            </w:pPr>
            <w:r w:rsidRPr="001356A7">
              <w:rPr>
                <w:sz w:val="16"/>
                <w:szCs w:val="16"/>
              </w:rPr>
              <w:t xml:space="preserve">   </w:t>
            </w:r>
            <w:r w:rsidRPr="001356A7">
              <w:rPr>
                <w:rFonts w:ascii="Arial" w:hAnsi="Arial" w:cs="Arial"/>
                <w:b/>
              </w:rPr>
              <w:t>Ι.9 Πολιτική για τη μεταφορά τεχνογνωσίας προς την κοινωνία και στον παραγωγικό τομέα</w:t>
            </w:r>
            <w:r w:rsidR="00E8080A">
              <w:rPr>
                <w:rFonts w:ascii="Arial" w:hAnsi="Arial" w:cs="Arial"/>
                <w:b/>
              </w:rPr>
              <w:t>:</w:t>
            </w:r>
            <w:r w:rsidRPr="001356A7">
              <w:rPr>
                <w:rFonts w:ascii="Arial" w:hAnsi="Arial" w:cs="Arial"/>
                <w:b/>
              </w:rPr>
              <w:t xml:space="preserve">          </w:t>
            </w:r>
          </w:p>
          <w:p w14:paraId="219EA52E"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 καταγραφεί η πολιτική του ιδρύματος ως προς τις μεθόδους και τις διαδικασίες που έχουν θεσμοθετηθεί για την μεταφορά της τεχνογνωσίας προς την κοινωνία και τον παραγωγικό τομέα.]</w:t>
            </w:r>
          </w:p>
          <w:p w14:paraId="5E33A0DD" w14:textId="77777777" w:rsidR="009B5C22" w:rsidRDefault="009B5C22" w:rsidP="008F7DCC">
            <w:pPr>
              <w:spacing w:before="120" w:after="120" w:line="240" w:lineRule="auto"/>
              <w:jc w:val="both"/>
              <w:rPr>
                <w:rFonts w:ascii="Arial" w:hAnsi="Arial" w:cs="Arial"/>
                <w:b/>
              </w:rPr>
            </w:pPr>
          </w:p>
          <w:p w14:paraId="7DAF1F3D" w14:textId="77777777" w:rsidR="00D10124" w:rsidRDefault="00D10124" w:rsidP="008F7DCC">
            <w:pPr>
              <w:spacing w:before="120" w:after="120" w:line="240" w:lineRule="auto"/>
              <w:jc w:val="both"/>
              <w:rPr>
                <w:rFonts w:ascii="Arial" w:hAnsi="Arial" w:cs="Arial"/>
                <w:b/>
              </w:rPr>
            </w:pPr>
          </w:p>
          <w:p w14:paraId="424E6903" w14:textId="77777777" w:rsidR="00D10124" w:rsidRDefault="00D10124" w:rsidP="008F7DCC">
            <w:pPr>
              <w:spacing w:before="120" w:after="120" w:line="240" w:lineRule="auto"/>
              <w:jc w:val="both"/>
              <w:rPr>
                <w:rFonts w:ascii="Arial" w:hAnsi="Arial" w:cs="Arial"/>
                <w:b/>
              </w:rPr>
            </w:pPr>
          </w:p>
          <w:p w14:paraId="551F69B0" w14:textId="77777777" w:rsidR="00D10124" w:rsidRDefault="00D10124" w:rsidP="008F7DCC">
            <w:pPr>
              <w:spacing w:before="120" w:after="120" w:line="240" w:lineRule="auto"/>
              <w:jc w:val="both"/>
              <w:rPr>
                <w:rFonts w:ascii="Arial" w:hAnsi="Arial" w:cs="Arial"/>
                <w:b/>
              </w:rPr>
            </w:pPr>
          </w:p>
          <w:p w14:paraId="3126575C" w14:textId="77777777" w:rsidR="00D10124" w:rsidRPr="001356A7" w:rsidRDefault="00D10124" w:rsidP="008F7DCC">
            <w:pPr>
              <w:spacing w:before="120" w:after="120" w:line="240" w:lineRule="auto"/>
              <w:jc w:val="both"/>
              <w:rPr>
                <w:rFonts w:ascii="Arial" w:hAnsi="Arial" w:cs="Arial"/>
                <w:b/>
              </w:rPr>
            </w:pPr>
          </w:p>
          <w:p w14:paraId="26F236C5" w14:textId="3FE42208" w:rsidR="009B5C22" w:rsidRPr="001356A7" w:rsidRDefault="009B5C22" w:rsidP="008F7DCC">
            <w:pPr>
              <w:spacing w:before="120" w:after="120" w:line="240" w:lineRule="auto"/>
              <w:ind w:left="540" w:hanging="540"/>
              <w:jc w:val="both"/>
              <w:rPr>
                <w:rFonts w:ascii="Arial" w:hAnsi="Arial" w:cs="Arial"/>
                <w:b/>
              </w:rPr>
            </w:pPr>
            <w:r w:rsidRPr="001356A7">
              <w:rPr>
                <w:rFonts w:ascii="Arial" w:hAnsi="Arial" w:cs="Arial"/>
                <w:b/>
              </w:rPr>
              <w:t>Κ.2  Διαχείριση προϋπολογισμού για στήριξη των λειτουργιών και ανάπτυξης του Ιδρύματος</w:t>
            </w:r>
            <w:r w:rsidR="00E8080A">
              <w:rPr>
                <w:rFonts w:ascii="Arial" w:hAnsi="Arial" w:cs="Arial"/>
                <w:b/>
              </w:rPr>
              <w:t>:</w:t>
            </w:r>
          </w:p>
          <w:p w14:paraId="352BEEF2"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 καταγραφεί η διαδικασία διαχείρισης του προϋπολογισμού του ιδρύματος για στήριξη των λειτουργιών και της ανάπτυξής του και να ονομασθούν οι υπηρεσίες και θεσμικά όργανα του ιδρύματος που εμπλέκονται.]</w:t>
            </w:r>
          </w:p>
          <w:p w14:paraId="717A8969"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p>
          <w:p w14:paraId="04F676A3" w14:textId="3F8EA241" w:rsidR="009B5C22" w:rsidRPr="001356A7" w:rsidRDefault="009B5C22" w:rsidP="008F7DCC">
            <w:pPr>
              <w:spacing w:before="120" w:after="120" w:line="240" w:lineRule="auto"/>
              <w:ind w:left="567" w:hanging="567"/>
              <w:jc w:val="both"/>
              <w:rPr>
                <w:rFonts w:ascii="Arial" w:hAnsi="Arial" w:cs="Arial"/>
                <w:b/>
              </w:rPr>
            </w:pPr>
            <w:r w:rsidRPr="001356A7">
              <w:rPr>
                <w:rFonts w:ascii="Arial" w:hAnsi="Arial" w:cs="Arial"/>
                <w:b/>
              </w:rPr>
              <w:t xml:space="preserve">Κ.3 </w:t>
            </w:r>
            <w:r w:rsidRPr="001356A7">
              <w:rPr>
                <w:rFonts w:ascii="Arial" w:hAnsi="Arial" w:cs="Arial"/>
                <w:b/>
              </w:rPr>
              <w:tab/>
              <w:t>Πολιτική για εξωτερικό λογιστικό έλεγχο και διασφάλιση διαφάνειας της διαχείρισης των οικονομικών</w:t>
            </w:r>
            <w:r w:rsidR="00E8080A">
              <w:rPr>
                <w:rFonts w:ascii="Arial" w:hAnsi="Arial" w:cs="Arial"/>
                <w:b/>
              </w:rPr>
              <w:t>:</w:t>
            </w:r>
            <w:r w:rsidRPr="001356A7">
              <w:rPr>
                <w:rFonts w:ascii="Arial" w:hAnsi="Arial" w:cs="Arial"/>
                <w:b/>
              </w:rPr>
              <w:t xml:space="preserve">  </w:t>
            </w:r>
          </w:p>
          <w:p w14:paraId="7E31F77E"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xml:space="preserve">: Σε έκταση όχι μεγαλύτερη της μίας σελίδας, να καταγραφεί η πολιτική </w:t>
            </w:r>
            <w:r w:rsidRPr="001356A7">
              <w:rPr>
                <w:rFonts w:ascii="Arial" w:hAnsi="Arial" w:cs="Arial"/>
                <w:sz w:val="20"/>
                <w:szCs w:val="20"/>
              </w:rPr>
              <w:t>για εξωτερικό λογιστικό έλεγχο και διασφάλιση διαφάνειας της διαχείρισης των οικονομικών του ιδρύματος</w:t>
            </w:r>
            <w:r w:rsidRPr="001356A7">
              <w:rPr>
                <w:rFonts w:ascii="Arial" w:hAnsi="Arial"/>
                <w:sz w:val="20"/>
                <w:szCs w:val="20"/>
              </w:rPr>
              <w:t>.]</w:t>
            </w:r>
          </w:p>
          <w:p w14:paraId="5DF0AA63" w14:textId="77777777" w:rsidR="009B5C22" w:rsidRPr="001356A7" w:rsidRDefault="009B5C22" w:rsidP="008F7DCC">
            <w:pPr>
              <w:tabs>
                <w:tab w:val="left" w:pos="-1701"/>
              </w:tabs>
              <w:spacing w:before="120" w:after="120" w:line="240" w:lineRule="auto"/>
              <w:ind w:left="450" w:hanging="450"/>
              <w:jc w:val="both"/>
              <w:rPr>
                <w:rFonts w:ascii="Arial" w:hAnsi="Arial"/>
                <w:sz w:val="20"/>
                <w:szCs w:val="20"/>
              </w:rPr>
            </w:pPr>
          </w:p>
          <w:p w14:paraId="74C57D7D" w14:textId="2FAF78C2" w:rsidR="009B5C22" w:rsidRPr="001356A7" w:rsidRDefault="009B5C22" w:rsidP="008F7DCC">
            <w:pPr>
              <w:tabs>
                <w:tab w:val="left" w:pos="516"/>
              </w:tabs>
              <w:spacing w:before="120" w:after="120" w:line="240" w:lineRule="auto"/>
              <w:jc w:val="both"/>
              <w:rPr>
                <w:rFonts w:ascii="Arial" w:hAnsi="Arial" w:cs="Arial"/>
                <w:b/>
              </w:rPr>
            </w:pPr>
            <w:r w:rsidRPr="001356A7">
              <w:rPr>
                <w:rFonts w:ascii="Arial" w:hAnsi="Arial" w:cs="Arial"/>
                <w:b/>
              </w:rPr>
              <w:t xml:space="preserve">Κ.5  </w:t>
            </w:r>
            <w:r w:rsidRPr="001356A7">
              <w:rPr>
                <w:rFonts w:ascii="Arial" w:hAnsi="Arial" w:cs="Arial"/>
                <w:b/>
              </w:rPr>
              <w:tab/>
              <w:t xml:space="preserve">Διαδικασίες Χρηματοδότησης </w:t>
            </w:r>
            <w:r w:rsidR="00E8080A">
              <w:rPr>
                <w:rFonts w:ascii="Arial" w:hAnsi="Arial" w:cs="Arial"/>
                <w:b/>
              </w:rPr>
              <w:t>για τη λειτουργία του ιδρύματος:</w:t>
            </w:r>
            <w:r w:rsidRPr="001356A7">
              <w:rPr>
                <w:rFonts w:ascii="Arial" w:hAnsi="Arial" w:cs="Arial"/>
                <w:b/>
              </w:rPr>
              <w:t xml:space="preserve">  </w:t>
            </w:r>
          </w:p>
          <w:p w14:paraId="576C2955" w14:textId="77777777" w:rsidR="009B5C22" w:rsidRPr="001356A7" w:rsidRDefault="009B5C22" w:rsidP="008F7DCC">
            <w:pPr>
              <w:tabs>
                <w:tab w:val="left" w:pos="-1701"/>
              </w:tabs>
              <w:spacing w:before="120" w:after="120" w:line="240" w:lineRule="auto"/>
              <w:ind w:left="567"/>
              <w:jc w:val="both"/>
              <w:rPr>
                <w:rFonts w:ascii="Arial" w:hAnsi="Arial"/>
                <w:sz w:val="20"/>
                <w:szCs w:val="20"/>
              </w:rPr>
            </w:pPr>
            <w:r w:rsidRPr="001356A7">
              <w:rPr>
                <w:rFonts w:ascii="Arial" w:hAnsi="Arial"/>
                <w:sz w:val="20"/>
                <w:szCs w:val="20"/>
                <w:u w:val="single"/>
              </w:rPr>
              <w:t>[Οδηγίες</w:t>
            </w:r>
            <w:r w:rsidRPr="001356A7">
              <w:rPr>
                <w:rFonts w:ascii="Arial" w:hAnsi="Arial"/>
                <w:sz w:val="20"/>
                <w:szCs w:val="20"/>
              </w:rPr>
              <w:t>: Σε έκταση όχι μεγαλύτερη της μίας σελίδας να</w:t>
            </w:r>
            <w:r w:rsidRPr="001356A7">
              <w:rPr>
                <w:rFonts w:ascii="Arial" w:hAnsi="Arial" w:cs="Arial"/>
                <w:sz w:val="20"/>
                <w:szCs w:val="20"/>
              </w:rPr>
              <w:t xml:space="preserve"> περιγραφούν οι διαδικασίες χρηματοδότησης για τη λειτουργία του ιδρύματος</w:t>
            </w:r>
            <w:r w:rsidRPr="001356A7">
              <w:rPr>
                <w:rFonts w:ascii="Arial" w:hAnsi="Arial"/>
                <w:sz w:val="20"/>
                <w:szCs w:val="20"/>
              </w:rPr>
              <w:t>.]</w:t>
            </w:r>
          </w:p>
          <w:p w14:paraId="6B7A84B5" w14:textId="77777777" w:rsidR="009B5C22" w:rsidRPr="001356A7" w:rsidRDefault="009B5C22" w:rsidP="008F7DCC">
            <w:pPr>
              <w:tabs>
                <w:tab w:val="left" w:pos="-1701"/>
              </w:tabs>
              <w:spacing w:before="120" w:after="120" w:line="240" w:lineRule="auto"/>
              <w:jc w:val="both"/>
              <w:rPr>
                <w:sz w:val="16"/>
                <w:szCs w:val="16"/>
              </w:rPr>
            </w:pPr>
          </w:p>
        </w:tc>
      </w:tr>
    </w:tbl>
    <w:p w14:paraId="3DA02B5F" w14:textId="77777777" w:rsidR="009B5C22" w:rsidRPr="001356A7" w:rsidRDefault="009B5C22" w:rsidP="004D3106">
      <w:pPr>
        <w:spacing w:after="0" w:line="360" w:lineRule="auto"/>
        <w:jc w:val="both"/>
        <w:rPr>
          <w:rFonts w:ascii="Arial" w:hAnsi="Arial" w:cs="Arial"/>
        </w:rPr>
      </w:pPr>
    </w:p>
    <w:p w14:paraId="44ACBE44" w14:textId="77777777" w:rsidR="009B5C22" w:rsidRPr="001356A7" w:rsidRDefault="009B5C22" w:rsidP="004D3106">
      <w:pPr>
        <w:spacing w:after="0" w:line="360" w:lineRule="auto"/>
        <w:jc w:val="both"/>
        <w:rPr>
          <w:rFonts w:ascii="Arial" w:hAnsi="Arial" w:cs="Arial"/>
        </w:rPr>
      </w:pPr>
    </w:p>
    <w:p w14:paraId="320C1FFB" w14:textId="77777777" w:rsidR="009B5C22" w:rsidRPr="001356A7" w:rsidRDefault="009B5C22" w:rsidP="00B11EFD">
      <w:pPr>
        <w:tabs>
          <w:tab w:val="left" w:pos="-1701"/>
          <w:tab w:val="left" w:pos="7215"/>
        </w:tabs>
        <w:rPr>
          <w:rFonts w:ascii="Arial" w:hAnsi="Arial" w:cs="Arial"/>
          <w:b/>
          <w:sz w:val="24"/>
          <w:szCs w:val="24"/>
        </w:rPr>
      </w:pPr>
    </w:p>
    <w:p w14:paraId="16339B88" w14:textId="77777777" w:rsidR="009B5C22" w:rsidRPr="001356A7" w:rsidRDefault="009B5C22" w:rsidP="00B11EFD">
      <w:pPr>
        <w:tabs>
          <w:tab w:val="left" w:pos="-1701"/>
          <w:tab w:val="left" w:pos="7215"/>
        </w:tabs>
        <w:rPr>
          <w:rFonts w:ascii="Arial" w:hAnsi="Arial" w:cs="Arial"/>
          <w:b/>
          <w:sz w:val="24"/>
          <w:szCs w:val="24"/>
        </w:rPr>
      </w:pPr>
    </w:p>
    <w:p w14:paraId="54E25E7C" w14:textId="77777777" w:rsidR="009B5C22" w:rsidRPr="001356A7" w:rsidRDefault="009B5C22" w:rsidP="00B11EFD">
      <w:pPr>
        <w:tabs>
          <w:tab w:val="left" w:pos="-1701"/>
          <w:tab w:val="left" w:pos="7215"/>
        </w:tabs>
        <w:rPr>
          <w:rFonts w:ascii="Arial" w:hAnsi="Arial" w:cs="Arial"/>
          <w:b/>
          <w:sz w:val="24"/>
          <w:szCs w:val="24"/>
        </w:rPr>
      </w:pPr>
    </w:p>
    <w:p w14:paraId="0B4FB017" w14:textId="77777777" w:rsidR="009B5C22" w:rsidRPr="001356A7" w:rsidRDefault="009B5C22" w:rsidP="00B11EFD">
      <w:pPr>
        <w:tabs>
          <w:tab w:val="left" w:pos="-1701"/>
          <w:tab w:val="left" w:pos="7215"/>
        </w:tabs>
        <w:rPr>
          <w:rFonts w:ascii="Arial" w:hAnsi="Arial" w:cs="Arial"/>
          <w:b/>
          <w:sz w:val="24"/>
          <w:szCs w:val="24"/>
        </w:rPr>
      </w:pPr>
    </w:p>
    <w:p w14:paraId="0B230B32" w14:textId="77777777" w:rsidR="00D10124" w:rsidRDefault="00D10124">
      <w:pPr>
        <w:spacing w:after="0" w:line="240" w:lineRule="auto"/>
        <w:rPr>
          <w:rFonts w:ascii="Arial" w:hAnsi="Arial" w:cs="Arial"/>
          <w:b/>
          <w:sz w:val="24"/>
          <w:szCs w:val="24"/>
        </w:rPr>
      </w:pPr>
      <w:r>
        <w:rPr>
          <w:rFonts w:ascii="Arial" w:hAnsi="Arial" w:cs="Arial"/>
          <w:b/>
          <w:sz w:val="24"/>
          <w:szCs w:val="24"/>
        </w:rPr>
        <w:br w:type="page"/>
      </w:r>
    </w:p>
    <w:p w14:paraId="5A71306A" w14:textId="77777777" w:rsidR="009B5C22" w:rsidRPr="001356A7" w:rsidRDefault="009B5C22" w:rsidP="00B11EFD">
      <w:pPr>
        <w:tabs>
          <w:tab w:val="left" w:pos="-1701"/>
          <w:tab w:val="left" w:pos="7215"/>
        </w:tabs>
        <w:rPr>
          <w:rFonts w:ascii="Arial" w:hAnsi="Arial" w:cs="Arial"/>
          <w:b/>
          <w:sz w:val="24"/>
          <w:szCs w:val="24"/>
        </w:rPr>
      </w:pPr>
      <w:r w:rsidRPr="001356A7">
        <w:rPr>
          <w:rFonts w:ascii="Arial" w:hAnsi="Arial" w:cs="Arial"/>
          <w:b/>
          <w:sz w:val="24"/>
          <w:szCs w:val="24"/>
        </w:rPr>
        <w:lastRenderedPageBreak/>
        <w:t xml:space="preserve">ΠΑΡΑΡΤΗΜΑ 14 - </w:t>
      </w:r>
      <w:r w:rsidRPr="001356A7">
        <w:rPr>
          <w:rFonts w:ascii="Arial" w:hAnsi="Arial"/>
          <w:b/>
          <w:sz w:val="24"/>
          <w:szCs w:val="24"/>
        </w:rPr>
        <w:t xml:space="preserve">ΚΡΙΤΗΡΙΑ ΚΑΙ ΔΕΙΚΤΕΣ ΠΟΙΟΤΗΤΑΣ  </w:t>
      </w:r>
    </w:p>
    <w:p w14:paraId="435B35A3" w14:textId="77777777" w:rsidR="009B5C22" w:rsidRPr="001356A7" w:rsidRDefault="009B5C22" w:rsidP="00B11EFD">
      <w:pPr>
        <w:tabs>
          <w:tab w:val="left" w:pos="-1701"/>
        </w:tabs>
        <w:spacing w:before="120" w:after="120" w:line="240" w:lineRule="auto"/>
        <w:jc w:val="both"/>
        <w:rPr>
          <w:rFonts w:ascii="Arial" w:hAnsi="Arial" w:cs="Arial"/>
          <w:b/>
        </w:rPr>
      </w:pPr>
      <w:r w:rsidRPr="001356A7">
        <w:rPr>
          <w:rFonts w:ascii="Arial" w:hAnsi="Arial" w:cs="Arial"/>
          <w:b/>
        </w:rPr>
        <w:t xml:space="preserve">ΟΔΗΓΙΕΣ:  </w:t>
      </w:r>
    </w:p>
    <w:p w14:paraId="1D2593F8" w14:textId="77777777" w:rsidR="009B5C22" w:rsidRPr="001356A7" w:rsidRDefault="009B5C22" w:rsidP="00B11EFD">
      <w:pPr>
        <w:tabs>
          <w:tab w:val="left" w:pos="-1701"/>
        </w:tabs>
        <w:spacing w:before="120" w:after="120" w:line="240" w:lineRule="auto"/>
        <w:jc w:val="both"/>
        <w:rPr>
          <w:rFonts w:ascii="Arial" w:hAnsi="Arial" w:cs="Arial"/>
          <w:b/>
        </w:rPr>
      </w:pPr>
      <w:r w:rsidRPr="001356A7">
        <w:rPr>
          <w:rFonts w:ascii="Arial" w:hAnsi="Arial" w:cs="Arial"/>
          <w:b/>
        </w:rPr>
        <w:t>Το παρόν ΠΑΡΑΡΤΗΜΑ να συμπληρωθεί από την Επιτροπή Εσωτερικής Ποιότητας του Ιδρύματος.  Το ΠΑΡΑΡΤΗΜΑ αποτελεί αναπόσπαστο μέρος της αίτησης για ιδρυματική αξιολόγηση.</w:t>
      </w:r>
    </w:p>
    <w:p w14:paraId="45AA5E32" w14:textId="77777777" w:rsidR="009B5C22" w:rsidRPr="001356A7" w:rsidRDefault="009B5C22" w:rsidP="00B11EFD">
      <w:pPr>
        <w:spacing w:before="120" w:after="120" w:line="240" w:lineRule="auto"/>
        <w:jc w:val="center"/>
        <w:rPr>
          <w:rFonts w:ascii="Arial" w:hAnsi="Arial" w:cs="Arial"/>
          <w:b/>
        </w:rPr>
      </w:pPr>
    </w:p>
    <w:p w14:paraId="33EC7A7C" w14:textId="77777777" w:rsidR="009B5C22" w:rsidRPr="001356A7" w:rsidRDefault="009B5C22" w:rsidP="00B11EFD">
      <w:pPr>
        <w:spacing w:before="120" w:after="120" w:line="240" w:lineRule="auto"/>
        <w:jc w:val="center"/>
        <w:rPr>
          <w:rFonts w:ascii="Arial" w:hAnsi="Arial" w:cs="Arial"/>
          <w:b/>
        </w:rPr>
      </w:pPr>
      <w:r w:rsidRPr="001356A7">
        <w:rPr>
          <w:rFonts w:ascii="Arial" w:hAnsi="Arial" w:cs="Arial"/>
          <w:b/>
        </w:rPr>
        <w:t>Κριτήρια και Δείκτες Ποιότητας</w:t>
      </w:r>
    </w:p>
    <w:p w14:paraId="7C5BC7CB" w14:textId="57E9C577" w:rsidR="009B5C22" w:rsidRPr="00FA2B85" w:rsidRDefault="009B5C22" w:rsidP="00005061">
      <w:pPr>
        <w:pStyle w:val="Default"/>
        <w:spacing w:before="120" w:after="120"/>
        <w:jc w:val="both"/>
        <w:rPr>
          <w:color w:val="auto"/>
          <w:sz w:val="22"/>
          <w:szCs w:val="22"/>
          <w:lang w:val="el-GR"/>
        </w:rPr>
      </w:pPr>
      <w:r w:rsidRPr="001356A7">
        <w:rPr>
          <w:color w:val="auto"/>
          <w:sz w:val="22"/>
          <w:szCs w:val="22"/>
          <w:lang w:val="el-GR"/>
        </w:rPr>
        <w:t xml:space="preserve">Το παρόν έγγραφο έχει καταρτιστεί στο πλαίσιο των αρμοδιοτήτων του Φορέα Διασφάλισης και Πιστοποίησης της Ποιότητας, στη βάση των προνοιών </w:t>
      </w:r>
      <w:r w:rsidRPr="00005061">
        <w:rPr>
          <w:color w:val="auto"/>
          <w:sz w:val="22"/>
          <w:szCs w:val="22"/>
          <w:lang w:val="el-GR"/>
        </w:rPr>
        <w:t xml:space="preserve">του </w:t>
      </w:r>
      <w:r w:rsidR="00005061" w:rsidRPr="00005061">
        <w:rPr>
          <w:sz w:val="22"/>
          <w:szCs w:val="22"/>
          <w:lang w:val="el-GR"/>
        </w:rPr>
        <w:t xml:space="preserve">«περί της Διασφάλισης και Πιστοποίησης της Ποιότητας της Ανώτερης Εκπαίδευσης και της Ίδρυσης και Λειτουργίας Φορέα για Συναφή Θέματα Νόμων» του 2015 έως 2021 </w:t>
      </w:r>
      <w:r w:rsidR="00005061" w:rsidRPr="00FA2B85">
        <w:rPr>
          <w:color w:val="auto"/>
          <w:sz w:val="22"/>
          <w:szCs w:val="22"/>
          <w:lang w:val="el-GR"/>
        </w:rPr>
        <w:t>[Ν. 136 (Ι)/2015 - Ν. 132(Ι)/2021]</w:t>
      </w:r>
      <w:r w:rsidR="00FA2B85">
        <w:rPr>
          <w:color w:val="auto"/>
          <w:sz w:val="22"/>
          <w:szCs w:val="22"/>
          <w:lang w:val="el-GR"/>
        </w:rPr>
        <w:t>.</w:t>
      </w:r>
    </w:p>
    <w:p w14:paraId="680CC016" w14:textId="77777777" w:rsidR="009B5C22" w:rsidRPr="001356A7" w:rsidRDefault="009B5C22" w:rsidP="00B11EFD">
      <w:pPr>
        <w:spacing w:before="120" w:after="120" w:line="240" w:lineRule="auto"/>
        <w:jc w:val="both"/>
        <w:rPr>
          <w:rFonts w:ascii="Arial" w:hAnsi="Arial" w:cs="Arial"/>
        </w:rPr>
      </w:pPr>
      <w:r w:rsidRPr="001356A7">
        <w:rPr>
          <w:rFonts w:ascii="Arial" w:hAnsi="Arial" w:cs="Arial"/>
        </w:rPr>
        <w:t xml:space="preserve">Το έγγραφο περιγράφει τα κριτήρια και τους δείκτες ποιότητας που θα εφαρμόζονται για την ιδρυματική αξιολόγηση. </w:t>
      </w:r>
    </w:p>
    <w:p w14:paraId="4C320A3F" w14:textId="77777777" w:rsidR="009B5C22" w:rsidRPr="00D10124" w:rsidRDefault="009B5C22" w:rsidP="00B11EFD">
      <w:pPr>
        <w:spacing w:before="120" w:after="120" w:line="240" w:lineRule="auto"/>
        <w:jc w:val="both"/>
        <w:rPr>
          <w:rFonts w:ascii="Arial" w:hAnsi="Arial" w:cs="Arial"/>
          <w:sz w:val="18"/>
        </w:rPr>
      </w:pPr>
    </w:p>
    <w:p w14:paraId="36BFEF33" w14:textId="77777777" w:rsidR="000A5A20" w:rsidRPr="00932D3F" w:rsidRDefault="000A5A20" w:rsidP="000A5A20">
      <w:pPr>
        <w:jc w:val="both"/>
        <w:rPr>
          <w:rFonts w:ascii="Arial" w:hAnsi="Arial" w:cs="Arial"/>
          <w:color w:val="000000"/>
          <w:sz w:val="24"/>
          <w:szCs w:val="24"/>
        </w:rPr>
      </w:pPr>
      <w:r w:rsidRPr="00932D3F">
        <w:rPr>
          <w:rFonts w:ascii="Arial" w:hAnsi="Arial" w:cs="Arial"/>
          <w:b/>
          <w:color w:val="000000"/>
          <w:sz w:val="24"/>
          <w:szCs w:val="24"/>
        </w:rPr>
        <w:t>ΟΔΗΓΙΕΣ:</w:t>
      </w:r>
      <w:r w:rsidRPr="00932D3F">
        <w:rPr>
          <w:rFonts w:ascii="Arial" w:hAnsi="Arial" w:cs="Arial"/>
          <w:color w:val="000000"/>
          <w:sz w:val="24"/>
          <w:szCs w:val="24"/>
        </w:rPr>
        <w:t xml:space="preserve"> Σημειώστε για κάθε δείκτη ή κριτήριο αυτό που ισχύει.</w:t>
      </w:r>
    </w:p>
    <w:p w14:paraId="7C4848F9" w14:textId="079D630E" w:rsidR="000A5A20" w:rsidRPr="00893F0A" w:rsidRDefault="00893F0A" w:rsidP="000A5A20">
      <w:pPr>
        <w:numPr>
          <w:ilvl w:val="0"/>
          <w:numId w:val="9"/>
        </w:numPr>
        <w:spacing w:after="0" w:line="240" w:lineRule="auto"/>
        <w:jc w:val="both"/>
        <w:rPr>
          <w:rFonts w:ascii="Arial" w:hAnsi="Arial" w:cs="Arial"/>
          <w:color w:val="000000"/>
          <w:sz w:val="24"/>
          <w:szCs w:val="24"/>
        </w:rPr>
      </w:pPr>
      <w:r w:rsidRPr="00893F0A">
        <w:rPr>
          <w:rFonts w:ascii="Arial" w:hAnsi="Arial" w:cs="Arial"/>
          <w:color w:val="000000"/>
          <w:sz w:val="24"/>
          <w:szCs w:val="24"/>
        </w:rPr>
        <w:t>Μη Συμμόρφωση</w:t>
      </w:r>
    </w:p>
    <w:p w14:paraId="7C24634D" w14:textId="05E89C94" w:rsidR="000A5A20" w:rsidRPr="00893F0A" w:rsidRDefault="00893F0A" w:rsidP="000A5A20">
      <w:pPr>
        <w:pStyle w:val="ListParagraph"/>
        <w:numPr>
          <w:ilvl w:val="0"/>
          <w:numId w:val="9"/>
        </w:numPr>
        <w:jc w:val="both"/>
        <w:rPr>
          <w:rFonts w:ascii="Arial" w:hAnsi="Arial" w:cs="Arial"/>
          <w:color w:val="000000"/>
          <w:sz w:val="24"/>
          <w:szCs w:val="24"/>
        </w:rPr>
      </w:pPr>
      <w:r w:rsidRPr="00893F0A">
        <w:rPr>
          <w:rFonts w:ascii="Arial" w:hAnsi="Arial" w:cs="Arial"/>
          <w:color w:val="000000"/>
          <w:sz w:val="24"/>
          <w:szCs w:val="24"/>
        </w:rPr>
        <w:t>Μερική Συμμόρφωση</w:t>
      </w:r>
    </w:p>
    <w:p w14:paraId="1B028214" w14:textId="2691B5A2" w:rsidR="000A5A20" w:rsidRPr="00893F0A" w:rsidRDefault="00893F0A" w:rsidP="000A5A20">
      <w:pPr>
        <w:pStyle w:val="ListParagraph"/>
        <w:numPr>
          <w:ilvl w:val="0"/>
          <w:numId w:val="9"/>
        </w:numPr>
        <w:jc w:val="both"/>
        <w:rPr>
          <w:rFonts w:ascii="Arial" w:hAnsi="Arial" w:cs="Arial"/>
          <w:color w:val="000000"/>
          <w:sz w:val="24"/>
          <w:szCs w:val="24"/>
        </w:rPr>
      </w:pPr>
      <w:r w:rsidRPr="00893F0A">
        <w:rPr>
          <w:rFonts w:ascii="Arial" w:hAnsi="Arial" w:cs="Arial"/>
          <w:color w:val="000000"/>
          <w:sz w:val="24"/>
          <w:szCs w:val="24"/>
        </w:rPr>
        <w:t>Ουσιαστική Συμμόρφωση</w:t>
      </w:r>
    </w:p>
    <w:p w14:paraId="4A44EB8B" w14:textId="3FA9B8E7" w:rsidR="000A5A20" w:rsidRPr="00893F0A" w:rsidRDefault="00893F0A" w:rsidP="000A5A20">
      <w:pPr>
        <w:pStyle w:val="ListParagraph"/>
        <w:numPr>
          <w:ilvl w:val="0"/>
          <w:numId w:val="9"/>
        </w:numPr>
        <w:jc w:val="both"/>
        <w:rPr>
          <w:rFonts w:ascii="Arial" w:hAnsi="Arial" w:cs="Arial"/>
          <w:color w:val="000000"/>
          <w:sz w:val="24"/>
          <w:szCs w:val="24"/>
        </w:rPr>
      </w:pPr>
      <w:r w:rsidRPr="00893F0A">
        <w:rPr>
          <w:rFonts w:ascii="Arial" w:hAnsi="Arial" w:cs="Arial"/>
          <w:color w:val="000000"/>
          <w:sz w:val="24"/>
          <w:szCs w:val="24"/>
        </w:rPr>
        <w:t>Πλήρης Συμμόρφωση</w:t>
      </w:r>
    </w:p>
    <w:p w14:paraId="7C1615CD" w14:textId="77777777" w:rsidR="000A5A20" w:rsidRPr="00D10124" w:rsidRDefault="000A5A20" w:rsidP="00B11EFD">
      <w:pPr>
        <w:spacing w:before="120" w:after="120" w:line="240" w:lineRule="auto"/>
        <w:jc w:val="both"/>
        <w:rPr>
          <w:rFonts w:ascii="Arial" w:hAnsi="Arial" w:cs="Arial"/>
          <w:sz w:val="10"/>
        </w:rPr>
      </w:pPr>
    </w:p>
    <w:p w14:paraId="764F4810" w14:textId="0E19A698" w:rsidR="009B5C22" w:rsidRPr="001356A7" w:rsidRDefault="009B5C22" w:rsidP="00B11EFD">
      <w:pPr>
        <w:pStyle w:val="ListParagraph"/>
        <w:spacing w:before="120" w:after="120" w:line="240" w:lineRule="auto"/>
        <w:ind w:left="0"/>
        <w:jc w:val="both"/>
        <w:rPr>
          <w:rFonts w:ascii="Arial" w:hAnsi="Arial" w:cs="Arial"/>
          <w:b/>
          <w:u w:val="single"/>
        </w:rPr>
      </w:pPr>
      <w:r w:rsidRPr="001356A7">
        <w:rPr>
          <w:rFonts w:ascii="Arial" w:hAnsi="Arial" w:cs="Arial"/>
          <w:b/>
        </w:rPr>
        <w:t>Επισημαίνεται ότι, σε περίπτωση κριτηρίων</w:t>
      </w:r>
      <w:r w:rsidR="00800C58">
        <w:rPr>
          <w:rFonts w:ascii="Arial" w:hAnsi="Arial" w:cs="Arial"/>
          <w:b/>
        </w:rPr>
        <w:t xml:space="preserve"> που δεν μπορούν να εφαρμοστούν</w:t>
      </w:r>
      <w:r w:rsidRPr="001356A7">
        <w:rPr>
          <w:rFonts w:ascii="Arial" w:hAnsi="Arial" w:cs="Arial"/>
          <w:b/>
        </w:rPr>
        <w:t xml:space="preserve"> λόγω της φύσ</w:t>
      </w:r>
      <w:r w:rsidR="00800C58">
        <w:rPr>
          <w:rFonts w:ascii="Arial" w:hAnsi="Arial" w:cs="Arial"/>
          <w:b/>
        </w:rPr>
        <w:t>ης του ιδρύματος, σημειώστε</w:t>
      </w:r>
      <w:r w:rsidR="008925AD">
        <w:rPr>
          <w:rFonts w:ascii="Arial" w:hAnsi="Arial" w:cs="Arial"/>
          <w:b/>
        </w:rPr>
        <w:t xml:space="preserve"> Δ/</w:t>
      </w:r>
      <w:r w:rsidRPr="001356A7">
        <w:rPr>
          <w:rFonts w:ascii="Arial" w:hAnsi="Arial" w:cs="Arial"/>
          <w:b/>
        </w:rPr>
        <w:t xml:space="preserve">Ε = Δεν εφαρμόζεται, </w:t>
      </w:r>
      <w:r w:rsidRPr="001356A7">
        <w:rPr>
          <w:rFonts w:ascii="Arial" w:hAnsi="Arial" w:cs="Arial"/>
          <w:b/>
          <w:u w:val="single"/>
        </w:rPr>
        <w:t xml:space="preserve">και </w:t>
      </w:r>
      <w:r w:rsidR="00800C58">
        <w:rPr>
          <w:rFonts w:ascii="Arial" w:hAnsi="Arial" w:cs="Arial"/>
          <w:b/>
          <w:u w:val="single"/>
        </w:rPr>
        <w:t>εξηγήστε</w:t>
      </w:r>
      <w:r w:rsidR="00AB6886">
        <w:rPr>
          <w:rFonts w:ascii="Arial" w:hAnsi="Arial" w:cs="Arial"/>
          <w:b/>
          <w:u w:val="single"/>
        </w:rPr>
        <w:t xml:space="preserve"> </w:t>
      </w:r>
      <w:r w:rsidRPr="001356A7">
        <w:rPr>
          <w:rFonts w:ascii="Arial" w:hAnsi="Arial" w:cs="Arial"/>
          <w:b/>
          <w:u w:val="single"/>
        </w:rPr>
        <w:t xml:space="preserve">ποια είναι η αντίστοιχη πολιτική του ιδρύματος για το συγκεκριμένο κριτήριο. </w:t>
      </w:r>
    </w:p>
    <w:p w14:paraId="5A8C91E9" w14:textId="77777777" w:rsidR="009B5C22" w:rsidRPr="00D10124" w:rsidRDefault="009B5C22" w:rsidP="00B11EFD">
      <w:pPr>
        <w:pStyle w:val="ListParagraph"/>
        <w:ind w:left="0"/>
        <w:jc w:val="both"/>
        <w:rPr>
          <w:rFonts w:ascii="Arial" w:hAnsi="Arial" w:cs="Arial"/>
          <w:b/>
          <w:sz w:val="10"/>
          <w:szCs w:val="24"/>
        </w:rPr>
      </w:pPr>
    </w:p>
    <w:p w14:paraId="5DC67A79" w14:textId="77777777" w:rsidR="009B5C22" w:rsidRPr="001356A7" w:rsidRDefault="009B5C22" w:rsidP="00352411">
      <w:pPr>
        <w:rPr>
          <w:rFonts w:ascii="Arial" w:hAnsi="Arial" w:cs="Arial"/>
          <w:b/>
          <w:sz w:val="24"/>
          <w:szCs w:val="24"/>
        </w:rPr>
      </w:pPr>
      <w:r w:rsidRPr="001356A7">
        <w:rPr>
          <w:rFonts w:ascii="Arial" w:hAnsi="Arial" w:cs="Arial"/>
          <w:b/>
          <w:sz w:val="24"/>
          <w:szCs w:val="24"/>
        </w:rPr>
        <w:t xml:space="preserve">ΠΙΝΑΚΑΣ 11: ΕΠΙΤΡΟΠΗ ΕΣΩΤΕΡΙΚΗΣ ΠΟΙΟΤΗΤΑΣ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1"/>
        <w:gridCol w:w="4197"/>
      </w:tblGrid>
      <w:tr w:rsidR="009B5C22" w:rsidRPr="001356A7" w14:paraId="18AFEB5B" w14:textId="77777777" w:rsidTr="0016559C">
        <w:trPr>
          <w:trHeight w:val="233"/>
        </w:trPr>
        <w:tc>
          <w:tcPr>
            <w:tcW w:w="4911" w:type="dxa"/>
          </w:tcPr>
          <w:p w14:paraId="22556434" w14:textId="77777777" w:rsidR="009B5C22" w:rsidRPr="001356A7" w:rsidRDefault="009B5C22" w:rsidP="0016559C">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t>ΟΝΟΜΑ</w:t>
            </w:r>
          </w:p>
        </w:tc>
        <w:tc>
          <w:tcPr>
            <w:tcW w:w="4197" w:type="dxa"/>
          </w:tcPr>
          <w:p w14:paraId="40F1D61D" w14:textId="77777777" w:rsidR="009B5C22" w:rsidRPr="001356A7" w:rsidRDefault="009B5C22" w:rsidP="0016559C">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t>ΤΙΤΛΟΣ</w:t>
            </w:r>
          </w:p>
        </w:tc>
      </w:tr>
      <w:tr w:rsidR="009B5C22" w:rsidRPr="001356A7" w14:paraId="078EEFE5" w14:textId="77777777" w:rsidTr="0016559C">
        <w:trPr>
          <w:trHeight w:val="498"/>
        </w:trPr>
        <w:tc>
          <w:tcPr>
            <w:tcW w:w="4911" w:type="dxa"/>
          </w:tcPr>
          <w:p w14:paraId="2FE4CD37"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77A17192"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2207A12A" w14:textId="77777777" w:rsidTr="0016559C">
        <w:trPr>
          <w:trHeight w:val="513"/>
        </w:trPr>
        <w:tc>
          <w:tcPr>
            <w:tcW w:w="4911" w:type="dxa"/>
          </w:tcPr>
          <w:p w14:paraId="1195CF6E"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3B435B05"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14BF729C" w14:textId="77777777" w:rsidTr="0016559C">
        <w:trPr>
          <w:trHeight w:val="513"/>
        </w:trPr>
        <w:tc>
          <w:tcPr>
            <w:tcW w:w="4911" w:type="dxa"/>
          </w:tcPr>
          <w:p w14:paraId="19BE93A3"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3F32A3B7"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22C7F135" w14:textId="77777777" w:rsidTr="0016559C">
        <w:trPr>
          <w:trHeight w:val="498"/>
        </w:trPr>
        <w:tc>
          <w:tcPr>
            <w:tcW w:w="4911" w:type="dxa"/>
          </w:tcPr>
          <w:p w14:paraId="0F9C76F5"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008C55E5"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7D14CB6C" w14:textId="77777777" w:rsidTr="0016559C">
        <w:trPr>
          <w:trHeight w:val="498"/>
        </w:trPr>
        <w:tc>
          <w:tcPr>
            <w:tcW w:w="4911" w:type="dxa"/>
          </w:tcPr>
          <w:p w14:paraId="6B7D4EE0"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4147DDCD"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r w:rsidR="009B5C22" w:rsidRPr="001356A7" w14:paraId="5AAF58EB" w14:textId="77777777" w:rsidTr="0016559C">
        <w:trPr>
          <w:trHeight w:val="513"/>
        </w:trPr>
        <w:tc>
          <w:tcPr>
            <w:tcW w:w="4911" w:type="dxa"/>
          </w:tcPr>
          <w:p w14:paraId="21CCF927"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c>
          <w:tcPr>
            <w:tcW w:w="4197" w:type="dxa"/>
          </w:tcPr>
          <w:p w14:paraId="4F7F1E04"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bl>
    <w:p w14:paraId="13F30491" w14:textId="77777777" w:rsidR="009B5C22" w:rsidRPr="001356A7" w:rsidRDefault="009B5C22" w:rsidP="00B11EFD">
      <w:pPr>
        <w:pStyle w:val="ListParagraph"/>
        <w:spacing w:after="0" w:line="240" w:lineRule="auto"/>
        <w:jc w:val="both"/>
        <w:rPr>
          <w:rFonts w:ascii="Arial" w:hAnsi="Arial" w:cs="Arial"/>
          <w:sz w:val="24"/>
          <w:szCs w:val="24"/>
        </w:rPr>
      </w:pPr>
      <w:r w:rsidRPr="001356A7">
        <w:br w:type="page"/>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0"/>
        <w:gridCol w:w="5809"/>
        <w:gridCol w:w="464"/>
        <w:gridCol w:w="472"/>
        <w:gridCol w:w="404"/>
        <w:gridCol w:w="433"/>
        <w:gridCol w:w="686"/>
      </w:tblGrid>
      <w:tr w:rsidR="005F5F52" w:rsidRPr="001356A7" w14:paraId="25B0010E" w14:textId="673D9C70" w:rsidTr="005F5F52">
        <w:tc>
          <w:tcPr>
            <w:tcW w:w="5000" w:type="pct"/>
            <w:gridSpan w:val="7"/>
          </w:tcPr>
          <w:p w14:paraId="41A7750A" w14:textId="6DE08E7C" w:rsidR="005F5F52" w:rsidRPr="001356A7" w:rsidRDefault="005F5F52"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1. ΑΚΑΔΗΜΑΪΚΗ ΦΥΣΙΟΓΝΩΜΙΑ ΚΑΙ ΠΡΟΣΑΝΑΤΟΛΙΣΜΟΣ ΤΟΥ ΙΔΡΥΜΑΤΟΣ</w:t>
            </w:r>
          </w:p>
        </w:tc>
      </w:tr>
      <w:tr w:rsidR="005F5F52" w:rsidRPr="001356A7" w14:paraId="2C8CF857" w14:textId="5041E03E" w:rsidTr="008D7EEF">
        <w:tc>
          <w:tcPr>
            <w:tcW w:w="441" w:type="pct"/>
          </w:tcPr>
          <w:p w14:paraId="6C252D28" w14:textId="77777777" w:rsidR="005F5F52" w:rsidRPr="001356A7" w:rsidRDefault="005F5F52" w:rsidP="00A34CA3">
            <w:pPr>
              <w:spacing w:before="120" w:after="120" w:line="240" w:lineRule="auto"/>
              <w:jc w:val="both"/>
              <w:rPr>
                <w:rFonts w:ascii="Arial" w:hAnsi="Arial" w:cs="Arial"/>
                <w:b/>
                <w:sz w:val="24"/>
                <w:szCs w:val="24"/>
                <w:lang w:val="en-GB"/>
              </w:rPr>
            </w:pPr>
            <w:r w:rsidRPr="001356A7">
              <w:rPr>
                <w:rFonts w:ascii="Arial" w:hAnsi="Arial" w:cs="Arial"/>
                <w:b/>
                <w:sz w:val="24"/>
                <w:szCs w:val="24"/>
                <w:lang w:val="en-GB"/>
              </w:rPr>
              <w:t>1.1</w:t>
            </w:r>
          </w:p>
        </w:tc>
        <w:tc>
          <w:tcPr>
            <w:tcW w:w="3203" w:type="pct"/>
          </w:tcPr>
          <w:p w14:paraId="694244C6" w14:textId="77777777" w:rsidR="005F5F52" w:rsidRPr="001356A7" w:rsidRDefault="005F5F52" w:rsidP="00A34CA3">
            <w:pPr>
              <w:spacing w:before="120" w:after="120" w:line="240" w:lineRule="auto"/>
              <w:rPr>
                <w:rFonts w:ascii="Arial" w:hAnsi="Arial" w:cs="Arial"/>
                <w:b/>
                <w:sz w:val="24"/>
                <w:szCs w:val="24"/>
              </w:rPr>
            </w:pPr>
            <w:r w:rsidRPr="001356A7">
              <w:rPr>
                <w:rFonts w:ascii="Arial" w:hAnsi="Arial" w:cs="Arial"/>
                <w:b/>
                <w:sz w:val="24"/>
                <w:szCs w:val="24"/>
              </w:rPr>
              <w:t>Αποστολή και Στρατηγικός Σχεδιασμός</w:t>
            </w:r>
          </w:p>
        </w:tc>
        <w:tc>
          <w:tcPr>
            <w:tcW w:w="256" w:type="pct"/>
            <w:shd w:val="clear" w:color="auto" w:fill="auto"/>
          </w:tcPr>
          <w:p w14:paraId="2E5559D7" w14:textId="77777777" w:rsidR="005F5F52" w:rsidRPr="003B485C" w:rsidRDefault="005F5F52" w:rsidP="00A34CA3">
            <w:pPr>
              <w:pStyle w:val="ListParagraph"/>
              <w:spacing w:before="120" w:after="120" w:line="240" w:lineRule="auto"/>
              <w:ind w:left="0"/>
              <w:jc w:val="center"/>
              <w:rPr>
                <w:rFonts w:ascii="Arial" w:hAnsi="Arial" w:cs="Arial"/>
                <w:b/>
                <w:sz w:val="24"/>
                <w:szCs w:val="24"/>
              </w:rPr>
            </w:pPr>
            <w:r w:rsidRPr="003B485C">
              <w:rPr>
                <w:rFonts w:ascii="Arial" w:hAnsi="Arial" w:cs="Arial"/>
                <w:b/>
                <w:sz w:val="24"/>
                <w:szCs w:val="24"/>
              </w:rPr>
              <w:t>1</w:t>
            </w:r>
          </w:p>
        </w:tc>
        <w:tc>
          <w:tcPr>
            <w:tcW w:w="260" w:type="pct"/>
            <w:shd w:val="clear" w:color="auto" w:fill="auto"/>
            <w:vAlign w:val="center"/>
          </w:tcPr>
          <w:p w14:paraId="1B6454E4" w14:textId="77777777" w:rsidR="005F5F52" w:rsidRPr="003B485C" w:rsidRDefault="005F5F52" w:rsidP="00A34CA3">
            <w:pPr>
              <w:pStyle w:val="ListParagraph"/>
              <w:spacing w:before="120" w:after="120" w:line="240" w:lineRule="auto"/>
              <w:ind w:left="0"/>
              <w:jc w:val="center"/>
              <w:rPr>
                <w:rFonts w:ascii="Arial" w:hAnsi="Arial" w:cs="Arial"/>
                <w:b/>
                <w:sz w:val="24"/>
                <w:szCs w:val="24"/>
              </w:rPr>
            </w:pPr>
            <w:r w:rsidRPr="003B485C">
              <w:rPr>
                <w:rFonts w:ascii="Arial" w:hAnsi="Arial" w:cs="Arial"/>
                <w:b/>
                <w:sz w:val="24"/>
                <w:szCs w:val="24"/>
              </w:rPr>
              <w:t>2</w:t>
            </w:r>
          </w:p>
        </w:tc>
        <w:tc>
          <w:tcPr>
            <w:tcW w:w="223" w:type="pct"/>
            <w:shd w:val="clear" w:color="auto" w:fill="auto"/>
            <w:vAlign w:val="center"/>
          </w:tcPr>
          <w:p w14:paraId="731962C0" w14:textId="77777777" w:rsidR="005F5F52" w:rsidRPr="003B485C" w:rsidRDefault="005F5F52" w:rsidP="00A34CA3">
            <w:pPr>
              <w:pStyle w:val="ListParagraph"/>
              <w:spacing w:before="120" w:after="120" w:line="240" w:lineRule="auto"/>
              <w:ind w:left="0"/>
              <w:jc w:val="center"/>
              <w:rPr>
                <w:rFonts w:ascii="Arial" w:hAnsi="Arial" w:cs="Arial"/>
                <w:b/>
                <w:sz w:val="24"/>
                <w:szCs w:val="24"/>
              </w:rPr>
            </w:pPr>
            <w:r w:rsidRPr="003B485C">
              <w:rPr>
                <w:rFonts w:ascii="Arial" w:hAnsi="Arial" w:cs="Arial"/>
                <w:b/>
                <w:sz w:val="24"/>
                <w:szCs w:val="24"/>
              </w:rPr>
              <w:t>3</w:t>
            </w:r>
          </w:p>
        </w:tc>
        <w:tc>
          <w:tcPr>
            <w:tcW w:w="239" w:type="pct"/>
            <w:shd w:val="clear" w:color="auto" w:fill="auto"/>
            <w:vAlign w:val="center"/>
          </w:tcPr>
          <w:p w14:paraId="2FEE5B3C" w14:textId="0ECD54A0" w:rsidR="005F5F52" w:rsidRPr="003B485C" w:rsidRDefault="005F5F52" w:rsidP="00AF6AF5">
            <w:pPr>
              <w:pStyle w:val="ListParagraph"/>
              <w:spacing w:before="120" w:after="120" w:line="240" w:lineRule="auto"/>
              <w:ind w:left="0"/>
              <w:rPr>
                <w:rFonts w:ascii="Arial" w:hAnsi="Arial" w:cs="Arial"/>
                <w:b/>
                <w:sz w:val="24"/>
                <w:szCs w:val="24"/>
              </w:rPr>
            </w:pPr>
            <w:r w:rsidRPr="003B485C">
              <w:rPr>
                <w:rFonts w:ascii="Arial" w:hAnsi="Arial" w:cs="Arial"/>
                <w:b/>
                <w:sz w:val="24"/>
                <w:szCs w:val="24"/>
              </w:rPr>
              <w:t>4</w:t>
            </w:r>
          </w:p>
        </w:tc>
        <w:tc>
          <w:tcPr>
            <w:tcW w:w="378" w:type="pct"/>
            <w:vAlign w:val="bottom"/>
          </w:tcPr>
          <w:p w14:paraId="0A447BAD" w14:textId="3CAD1520" w:rsidR="005F5F52" w:rsidRPr="003B485C" w:rsidRDefault="005F5F52" w:rsidP="00AF6AF5">
            <w:pPr>
              <w:pStyle w:val="ListParagraph"/>
              <w:spacing w:before="120" w:after="120" w:line="240" w:lineRule="auto"/>
              <w:ind w:left="0"/>
              <w:rPr>
                <w:rFonts w:ascii="Arial" w:hAnsi="Arial" w:cs="Arial"/>
                <w:b/>
                <w:sz w:val="24"/>
                <w:szCs w:val="24"/>
              </w:rPr>
            </w:pPr>
            <w:r>
              <w:rPr>
                <w:rFonts w:ascii="Arial" w:hAnsi="Arial" w:cs="Arial"/>
                <w:b/>
                <w:sz w:val="24"/>
                <w:szCs w:val="24"/>
              </w:rPr>
              <w:t>Δ/Ε</w:t>
            </w:r>
          </w:p>
        </w:tc>
      </w:tr>
      <w:tr w:rsidR="005F5F52" w:rsidRPr="001356A7" w14:paraId="09BA5A88" w14:textId="00494477" w:rsidTr="005F5F52">
        <w:tc>
          <w:tcPr>
            <w:tcW w:w="441" w:type="pct"/>
          </w:tcPr>
          <w:p w14:paraId="371FFE98" w14:textId="77777777" w:rsidR="005F5F52" w:rsidRPr="001356A7" w:rsidRDefault="005F5F52" w:rsidP="00A34CA3">
            <w:pPr>
              <w:spacing w:before="120" w:after="120" w:line="240" w:lineRule="auto"/>
              <w:jc w:val="both"/>
              <w:rPr>
                <w:rFonts w:ascii="Arial" w:hAnsi="Arial" w:cs="Arial"/>
                <w:sz w:val="24"/>
                <w:szCs w:val="24"/>
                <w:lang w:val="en-GB"/>
              </w:rPr>
            </w:pPr>
            <w:r w:rsidRPr="001356A7">
              <w:rPr>
                <w:rFonts w:ascii="Arial" w:hAnsi="Arial" w:cs="Arial"/>
                <w:sz w:val="24"/>
                <w:szCs w:val="24"/>
                <w:lang w:val="en-GB"/>
              </w:rPr>
              <w:t xml:space="preserve">1.1.1  </w:t>
            </w:r>
          </w:p>
        </w:tc>
        <w:tc>
          <w:tcPr>
            <w:tcW w:w="3203" w:type="pct"/>
          </w:tcPr>
          <w:p w14:paraId="6176D0A7"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έχει υιοθετήσει επίσημα δήλωση αποστολής η οποία είναι διαθέσιμη στο κοινό  και εύκολα προσβάσιμη.</w:t>
            </w:r>
          </w:p>
        </w:tc>
        <w:tc>
          <w:tcPr>
            <w:tcW w:w="256" w:type="pct"/>
          </w:tcPr>
          <w:p w14:paraId="262F82C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07B95D5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6D3ECA4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1CE26F9E"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15D4279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394B021A" w14:textId="06FF21E7" w:rsidTr="005F5F52">
        <w:tc>
          <w:tcPr>
            <w:tcW w:w="441" w:type="pct"/>
          </w:tcPr>
          <w:p w14:paraId="4D2FCAA1"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1.1.2</w:t>
            </w:r>
          </w:p>
        </w:tc>
        <w:tc>
          <w:tcPr>
            <w:tcW w:w="3203" w:type="pct"/>
          </w:tcPr>
          <w:p w14:paraId="3D7D574F"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έχει αναπτύξει το στρατηγικό σχεδιασμό του με σκοπό την υλοποίηση της αποστολής του.</w:t>
            </w:r>
          </w:p>
        </w:tc>
        <w:tc>
          <w:tcPr>
            <w:tcW w:w="256" w:type="pct"/>
          </w:tcPr>
          <w:p w14:paraId="0C8B3CD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54AA582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2604ABA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1C3A1D8E"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04C4413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EB34278" w14:textId="7805A927" w:rsidTr="005F5F52">
        <w:tc>
          <w:tcPr>
            <w:tcW w:w="441" w:type="pct"/>
          </w:tcPr>
          <w:p w14:paraId="0D9C6A9A" w14:textId="77777777" w:rsidR="005F5F52" w:rsidRPr="001356A7" w:rsidRDefault="005F5F52" w:rsidP="00A34CA3">
            <w:pPr>
              <w:spacing w:before="120" w:after="120" w:line="240" w:lineRule="auto"/>
              <w:jc w:val="both"/>
              <w:rPr>
                <w:rFonts w:ascii="Arial" w:hAnsi="Arial" w:cs="Arial"/>
                <w:sz w:val="24"/>
                <w:szCs w:val="24"/>
                <w:lang w:val="en-GB"/>
              </w:rPr>
            </w:pPr>
            <w:r w:rsidRPr="001356A7">
              <w:rPr>
                <w:rFonts w:ascii="Arial" w:hAnsi="Arial" w:cs="Arial"/>
                <w:sz w:val="24"/>
                <w:szCs w:val="24"/>
                <w:lang w:val="en-GB"/>
              </w:rPr>
              <w:t>1.1.</w:t>
            </w:r>
            <w:r w:rsidRPr="001356A7">
              <w:rPr>
                <w:rFonts w:ascii="Arial" w:hAnsi="Arial" w:cs="Arial"/>
                <w:sz w:val="24"/>
                <w:szCs w:val="24"/>
              </w:rPr>
              <w:t>3</w:t>
            </w:r>
          </w:p>
        </w:tc>
        <w:tc>
          <w:tcPr>
            <w:tcW w:w="3203" w:type="pct"/>
          </w:tcPr>
          <w:p w14:paraId="44B2508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Στον στρατηγικό σχεδιασμό του ιδρύματος αναφέρονται βραχυπρόθεσμοι, μεσοπρόθεσμοι και μακροπρόθεσμοι σκοποί και στόχοι, οι οποίοι αναθεωρούνται και προσαρμόζονται περιοδικά. </w:t>
            </w:r>
          </w:p>
        </w:tc>
        <w:tc>
          <w:tcPr>
            <w:tcW w:w="256" w:type="pct"/>
          </w:tcPr>
          <w:p w14:paraId="07C899A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35BA3A4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445ACDF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6A9C9FE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0C3743F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2AFCC3BC" w14:textId="3F3673DB" w:rsidTr="005F5F52">
        <w:tc>
          <w:tcPr>
            <w:tcW w:w="441" w:type="pct"/>
          </w:tcPr>
          <w:p w14:paraId="5E09B2F5"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1.1.4</w:t>
            </w:r>
          </w:p>
        </w:tc>
        <w:tc>
          <w:tcPr>
            <w:tcW w:w="3203" w:type="pct"/>
          </w:tcPr>
          <w:p w14:paraId="3523582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Τα προσφερόμενα προγράμματα σπουδών συνάδουν με τους σκοπούς και στόχους ανάπτυξης του ιδρύματος.</w:t>
            </w:r>
          </w:p>
        </w:tc>
        <w:tc>
          <w:tcPr>
            <w:tcW w:w="256" w:type="pct"/>
          </w:tcPr>
          <w:p w14:paraId="27F92F9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1DA2F3B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0F6CA11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556D325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2707635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3355120A" w14:textId="617ABEB8" w:rsidTr="005F5F52">
        <w:tc>
          <w:tcPr>
            <w:tcW w:w="441" w:type="pct"/>
          </w:tcPr>
          <w:p w14:paraId="3DEDC60F"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lang w:val="en-GB"/>
              </w:rPr>
              <w:t>1.1.</w:t>
            </w:r>
            <w:r w:rsidRPr="001356A7">
              <w:rPr>
                <w:rFonts w:ascii="Arial" w:hAnsi="Arial" w:cs="Arial"/>
                <w:sz w:val="24"/>
                <w:szCs w:val="24"/>
              </w:rPr>
              <w:t>5</w:t>
            </w:r>
          </w:p>
        </w:tc>
        <w:tc>
          <w:tcPr>
            <w:tcW w:w="3203" w:type="pct"/>
          </w:tcPr>
          <w:p w14:paraId="65D40138"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Η ακαδημαϊκή κοινότητα συμμετέχει στη διαμόρφωση και παρακολούθηση της υλοποίησης των αναπτυξιακών στρατηγικών του ιδρύματος.</w:t>
            </w:r>
          </w:p>
        </w:tc>
        <w:tc>
          <w:tcPr>
            <w:tcW w:w="256" w:type="pct"/>
          </w:tcPr>
          <w:p w14:paraId="113F9E0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509E66D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67DBCF9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76B8E33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3CF388F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717BA903" w14:textId="65D92ED6" w:rsidTr="005F5F52">
        <w:trPr>
          <w:trHeight w:val="527"/>
        </w:trPr>
        <w:tc>
          <w:tcPr>
            <w:tcW w:w="441" w:type="pct"/>
          </w:tcPr>
          <w:p w14:paraId="61A1C593" w14:textId="77777777" w:rsidR="005F5F52" w:rsidRPr="001356A7" w:rsidRDefault="005F5F52" w:rsidP="00A34CA3">
            <w:pPr>
              <w:spacing w:before="120" w:after="120" w:line="240" w:lineRule="auto"/>
              <w:jc w:val="both"/>
              <w:rPr>
                <w:rFonts w:ascii="Arial" w:hAnsi="Arial" w:cs="Arial"/>
                <w:sz w:val="24"/>
                <w:szCs w:val="24"/>
                <w:lang w:val="en-US"/>
              </w:rPr>
            </w:pPr>
            <w:r w:rsidRPr="001356A7">
              <w:rPr>
                <w:rFonts w:ascii="Arial" w:hAnsi="Arial" w:cs="Arial"/>
                <w:sz w:val="24"/>
                <w:szCs w:val="24"/>
              </w:rPr>
              <w:t>1.1.</w:t>
            </w:r>
            <w:r w:rsidRPr="001356A7">
              <w:rPr>
                <w:rFonts w:ascii="Arial" w:hAnsi="Arial" w:cs="Arial"/>
                <w:sz w:val="24"/>
                <w:szCs w:val="24"/>
                <w:lang w:val="en-US"/>
              </w:rPr>
              <w:t>6</w:t>
            </w:r>
          </w:p>
        </w:tc>
        <w:tc>
          <w:tcPr>
            <w:tcW w:w="3203" w:type="pct"/>
          </w:tcPr>
          <w:p w14:paraId="16257E3C"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Στη διαμόρφωση της αναπτυξιακής στρατηγικής του ιδρύματος συμμετέχουν τα ενδιαφερόμενα μέλη: ακαδημαϊκοί, φοιτητές, απόφοιτοι και άλλες επαγγελματικές και επιστημονικές οργανώσεις.</w:t>
            </w:r>
          </w:p>
        </w:tc>
        <w:tc>
          <w:tcPr>
            <w:tcW w:w="256" w:type="pct"/>
          </w:tcPr>
          <w:p w14:paraId="3768718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3CD7340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26F5074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2124205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57E6A4C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D62FBD0" w14:textId="464D3D3D" w:rsidTr="005F5F52">
        <w:tc>
          <w:tcPr>
            <w:tcW w:w="441" w:type="pct"/>
          </w:tcPr>
          <w:p w14:paraId="300FC231" w14:textId="77777777" w:rsidR="005F5F52" w:rsidRPr="001356A7" w:rsidRDefault="005F5F52" w:rsidP="00A34CA3">
            <w:pPr>
              <w:spacing w:before="120" w:after="120" w:line="240" w:lineRule="auto"/>
              <w:jc w:val="both"/>
              <w:rPr>
                <w:rFonts w:ascii="Arial" w:hAnsi="Arial" w:cs="Arial"/>
                <w:sz w:val="24"/>
                <w:szCs w:val="24"/>
                <w:lang w:val="en-US"/>
              </w:rPr>
            </w:pPr>
            <w:r w:rsidRPr="001356A7">
              <w:rPr>
                <w:rFonts w:ascii="Arial" w:hAnsi="Arial" w:cs="Arial"/>
                <w:sz w:val="24"/>
                <w:szCs w:val="24"/>
              </w:rPr>
              <w:t>1.1.</w:t>
            </w:r>
            <w:r w:rsidRPr="001356A7">
              <w:rPr>
                <w:rFonts w:ascii="Arial" w:hAnsi="Arial" w:cs="Arial"/>
                <w:sz w:val="24"/>
                <w:szCs w:val="24"/>
                <w:lang w:val="en-US"/>
              </w:rPr>
              <w:t>7</w:t>
            </w:r>
          </w:p>
        </w:tc>
        <w:tc>
          <w:tcPr>
            <w:tcW w:w="3203" w:type="pct"/>
          </w:tcPr>
          <w:p w14:paraId="6799A425"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Ο μηχανισμός συγκέντρωσης και ανάλυσης στοιχείων και δεικτών που απαιτούνται για τον αποτελεσματικό σχεδιασμό της ακαδημαϊκής ανάπτυξης του ιδρύματος είναι επαρκής και αποτελεσματικός.</w:t>
            </w:r>
          </w:p>
        </w:tc>
        <w:tc>
          <w:tcPr>
            <w:tcW w:w="256" w:type="pct"/>
          </w:tcPr>
          <w:p w14:paraId="0C3B113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510F079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48A2618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18844AB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1C33352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0D1A6663" w14:textId="738B443A" w:rsidTr="005F5F52">
        <w:tc>
          <w:tcPr>
            <w:tcW w:w="5000" w:type="pct"/>
            <w:gridSpan w:val="7"/>
          </w:tcPr>
          <w:p w14:paraId="61469205" w14:textId="77777777" w:rsidR="005F5F52" w:rsidRPr="001356A7" w:rsidRDefault="005F5F52"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6B5CC0CD" w14:textId="77777777" w:rsidR="005F5F52" w:rsidRPr="001356A7" w:rsidRDefault="005F5F52" w:rsidP="00A34CA3">
            <w:pPr>
              <w:spacing w:before="120" w:after="120" w:line="240" w:lineRule="auto"/>
              <w:rPr>
                <w:rFonts w:ascii="Arial" w:hAnsi="Arial" w:cs="Arial"/>
                <w:b/>
                <w:sz w:val="24"/>
                <w:szCs w:val="24"/>
              </w:rPr>
            </w:pPr>
          </w:p>
          <w:p w14:paraId="605D6365" w14:textId="77777777" w:rsidR="005F5F52" w:rsidRPr="001356A7" w:rsidRDefault="005F5F52" w:rsidP="00A34CA3">
            <w:pPr>
              <w:spacing w:before="120" w:after="120" w:line="240" w:lineRule="auto"/>
              <w:rPr>
                <w:rFonts w:ascii="Arial" w:hAnsi="Arial" w:cs="Arial"/>
                <w:sz w:val="24"/>
                <w:szCs w:val="24"/>
              </w:rPr>
            </w:pPr>
          </w:p>
          <w:p w14:paraId="79BAFB52" w14:textId="77777777" w:rsidR="005F5F52" w:rsidRDefault="005F5F52" w:rsidP="00A34CA3">
            <w:pPr>
              <w:pStyle w:val="ListParagraph"/>
              <w:spacing w:before="120" w:after="120" w:line="240" w:lineRule="auto"/>
              <w:ind w:left="0"/>
              <w:jc w:val="both"/>
              <w:rPr>
                <w:rFonts w:ascii="Arial" w:hAnsi="Arial" w:cs="Arial"/>
                <w:sz w:val="24"/>
                <w:szCs w:val="24"/>
              </w:rPr>
            </w:pPr>
          </w:p>
          <w:p w14:paraId="15486CA2" w14:textId="77777777" w:rsidR="005F5F52" w:rsidRDefault="005F5F52" w:rsidP="00A34CA3">
            <w:pPr>
              <w:pStyle w:val="ListParagraph"/>
              <w:spacing w:before="120" w:after="120" w:line="240" w:lineRule="auto"/>
              <w:ind w:left="0"/>
              <w:jc w:val="both"/>
              <w:rPr>
                <w:rFonts w:ascii="Arial" w:hAnsi="Arial" w:cs="Arial"/>
                <w:sz w:val="24"/>
                <w:szCs w:val="24"/>
              </w:rPr>
            </w:pPr>
          </w:p>
          <w:p w14:paraId="167C2F70" w14:textId="77777777" w:rsidR="005F5F52" w:rsidRDefault="005F5F52" w:rsidP="00A34CA3">
            <w:pPr>
              <w:pStyle w:val="ListParagraph"/>
              <w:spacing w:before="120" w:after="120" w:line="240" w:lineRule="auto"/>
              <w:ind w:left="0"/>
              <w:jc w:val="both"/>
              <w:rPr>
                <w:rFonts w:ascii="Arial" w:hAnsi="Arial" w:cs="Arial"/>
                <w:sz w:val="24"/>
                <w:szCs w:val="24"/>
              </w:rPr>
            </w:pPr>
          </w:p>
          <w:p w14:paraId="3534921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58DB189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40C55936" w14:textId="77777777" w:rsidR="005F5F52" w:rsidRPr="001356A7" w:rsidRDefault="005F5F52" w:rsidP="00A34CA3">
            <w:pPr>
              <w:pStyle w:val="CommentText"/>
              <w:spacing w:before="120" w:after="120"/>
              <w:rPr>
                <w:rFonts w:ascii="Arial" w:hAnsi="Arial" w:cs="Arial"/>
                <w:sz w:val="24"/>
                <w:szCs w:val="24"/>
              </w:rPr>
            </w:pPr>
          </w:p>
        </w:tc>
      </w:tr>
      <w:tr w:rsidR="005F5F52" w:rsidRPr="001356A7" w14:paraId="2052F034" w14:textId="6DFC3512" w:rsidTr="008D7EEF">
        <w:tc>
          <w:tcPr>
            <w:tcW w:w="441" w:type="pct"/>
          </w:tcPr>
          <w:p w14:paraId="48D6AAEC" w14:textId="77777777" w:rsidR="005F5F52" w:rsidRPr="001356A7" w:rsidRDefault="005F5F52" w:rsidP="00A34CA3">
            <w:pPr>
              <w:spacing w:before="120" w:after="120" w:line="240" w:lineRule="auto"/>
              <w:jc w:val="both"/>
              <w:rPr>
                <w:rFonts w:ascii="Arial" w:hAnsi="Arial" w:cs="Arial"/>
                <w:b/>
                <w:sz w:val="24"/>
                <w:szCs w:val="24"/>
              </w:rPr>
            </w:pPr>
            <w:r w:rsidRPr="001356A7">
              <w:rPr>
                <w:rFonts w:ascii="Arial" w:hAnsi="Arial" w:cs="Arial"/>
                <w:b/>
                <w:sz w:val="24"/>
                <w:szCs w:val="24"/>
              </w:rPr>
              <w:lastRenderedPageBreak/>
              <w:t>1.2</w:t>
            </w:r>
          </w:p>
        </w:tc>
        <w:tc>
          <w:tcPr>
            <w:tcW w:w="3203" w:type="pct"/>
          </w:tcPr>
          <w:p w14:paraId="6E67FA18" w14:textId="77777777" w:rsidR="005F5F52" w:rsidRPr="001356A7" w:rsidRDefault="005F5F52" w:rsidP="00A34CA3">
            <w:pPr>
              <w:spacing w:before="120" w:after="120" w:line="240" w:lineRule="auto"/>
              <w:jc w:val="both"/>
              <w:rPr>
                <w:rFonts w:ascii="Arial" w:hAnsi="Arial" w:cs="Arial"/>
                <w:b/>
                <w:sz w:val="24"/>
                <w:szCs w:val="24"/>
              </w:rPr>
            </w:pPr>
            <w:r w:rsidRPr="001356A7">
              <w:rPr>
                <w:rFonts w:ascii="Arial" w:hAnsi="Arial" w:cs="Arial"/>
                <w:b/>
                <w:sz w:val="24"/>
                <w:szCs w:val="24"/>
              </w:rPr>
              <w:t>Διασύνδεση με την κοινωνία</w:t>
            </w:r>
          </w:p>
        </w:tc>
        <w:tc>
          <w:tcPr>
            <w:tcW w:w="256" w:type="pct"/>
          </w:tcPr>
          <w:p w14:paraId="25F26D2C"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60" w:type="pct"/>
            <w:vAlign w:val="center"/>
          </w:tcPr>
          <w:p w14:paraId="6052ED9A"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23" w:type="pct"/>
            <w:vAlign w:val="center"/>
          </w:tcPr>
          <w:p w14:paraId="687204C2"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39" w:type="pct"/>
            <w:vAlign w:val="center"/>
          </w:tcPr>
          <w:p w14:paraId="792D822E"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78" w:type="pct"/>
            <w:vAlign w:val="bottom"/>
          </w:tcPr>
          <w:p w14:paraId="7F8CE62D" w14:textId="3F59C25A" w:rsidR="005F5F52"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5F5F52" w:rsidRPr="001356A7" w14:paraId="2127A16F" w14:textId="5B674940" w:rsidTr="005F5F52">
        <w:tc>
          <w:tcPr>
            <w:tcW w:w="441" w:type="pct"/>
          </w:tcPr>
          <w:p w14:paraId="28D5C093"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1.2.1</w:t>
            </w:r>
          </w:p>
        </w:tc>
        <w:tc>
          <w:tcPr>
            <w:tcW w:w="3203" w:type="pct"/>
          </w:tcPr>
          <w:p w14:paraId="2B499E65"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διαθέτει αποτελεσματικούς μηχανισμούς εκτίμησης των αναγκών και απαιτήσεων της κοινωνίας και τις λαμβάνει υπόψη στις διάφορες δραστηριότητές του.</w:t>
            </w:r>
          </w:p>
        </w:tc>
        <w:tc>
          <w:tcPr>
            <w:tcW w:w="256" w:type="pct"/>
          </w:tcPr>
          <w:p w14:paraId="424E5E1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537D34B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055BEA1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3230EC4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247214A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1946E4E" w14:textId="478F6D43" w:rsidTr="005F5F52">
        <w:tc>
          <w:tcPr>
            <w:tcW w:w="441" w:type="pct"/>
          </w:tcPr>
          <w:p w14:paraId="0868DE6B"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1.2.2</w:t>
            </w:r>
          </w:p>
        </w:tc>
        <w:tc>
          <w:tcPr>
            <w:tcW w:w="3203" w:type="pct"/>
          </w:tcPr>
          <w:p w14:paraId="3A29601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παρέχει επαρκή πληροφόρηση στο κοινό αναφορικά με τις δραστηριότητες και τα προγράμματα σπουδών που προσφέρει.</w:t>
            </w:r>
          </w:p>
        </w:tc>
        <w:tc>
          <w:tcPr>
            <w:tcW w:w="256" w:type="pct"/>
          </w:tcPr>
          <w:p w14:paraId="605885E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3F15110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263B494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4B762B4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645F835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C3ABD69" w14:textId="3F3DD4C7" w:rsidTr="005F5F52">
        <w:tc>
          <w:tcPr>
            <w:tcW w:w="441" w:type="pct"/>
          </w:tcPr>
          <w:p w14:paraId="0658720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1.2.3</w:t>
            </w:r>
          </w:p>
        </w:tc>
        <w:tc>
          <w:tcPr>
            <w:tcW w:w="3203" w:type="pct"/>
          </w:tcPr>
          <w:p w14:paraId="0A1AC877"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διασφαλίζει ότι η λειτουργία και οι δραστηριότητές του έχουν θετικό αντίκτυπο στην κοινωνία. </w:t>
            </w:r>
          </w:p>
        </w:tc>
        <w:tc>
          <w:tcPr>
            <w:tcW w:w="256" w:type="pct"/>
          </w:tcPr>
          <w:p w14:paraId="40893BD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6BCAAE2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59880DB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5382457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4218B70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AFA9A3C" w14:textId="49324E20" w:rsidTr="005F5F52">
        <w:tc>
          <w:tcPr>
            <w:tcW w:w="441" w:type="pct"/>
          </w:tcPr>
          <w:p w14:paraId="24815158"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lang w:val="en-GB"/>
              </w:rPr>
              <w:t>1.2.</w:t>
            </w:r>
            <w:r w:rsidRPr="001356A7">
              <w:rPr>
                <w:rFonts w:ascii="Arial" w:hAnsi="Arial" w:cs="Arial"/>
                <w:sz w:val="24"/>
                <w:szCs w:val="24"/>
              </w:rPr>
              <w:t>4</w:t>
            </w:r>
          </w:p>
        </w:tc>
        <w:tc>
          <w:tcPr>
            <w:tcW w:w="3203" w:type="pct"/>
          </w:tcPr>
          <w:p w14:paraId="101A5B8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διαθέτει αποτελεσματικό μηχανισμό επικοινωνίας με τους αποφοίτους του.</w:t>
            </w:r>
          </w:p>
        </w:tc>
        <w:tc>
          <w:tcPr>
            <w:tcW w:w="256" w:type="pct"/>
          </w:tcPr>
          <w:p w14:paraId="5E3663F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67A5183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439E3BD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286A5C6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29EBFF8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5C863919" w14:textId="5DB60EEB" w:rsidTr="005F5F52">
        <w:tc>
          <w:tcPr>
            <w:tcW w:w="5000" w:type="pct"/>
            <w:gridSpan w:val="7"/>
          </w:tcPr>
          <w:p w14:paraId="58C26F4D" w14:textId="77777777" w:rsidR="005F5F52" w:rsidRPr="001356A7" w:rsidRDefault="005F5F52"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3634C9F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2235FA2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0BC98A3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4DC7819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79C29CF8" w14:textId="77777777" w:rsidR="005F5F52" w:rsidRDefault="005F5F52" w:rsidP="00A34CA3">
            <w:pPr>
              <w:pStyle w:val="ListParagraph"/>
              <w:spacing w:before="120" w:after="120" w:line="240" w:lineRule="auto"/>
              <w:ind w:left="0"/>
              <w:jc w:val="both"/>
              <w:rPr>
                <w:rFonts w:ascii="Arial" w:hAnsi="Arial" w:cs="Arial"/>
                <w:sz w:val="24"/>
                <w:szCs w:val="24"/>
              </w:rPr>
            </w:pPr>
          </w:p>
          <w:p w14:paraId="3A0CDB9E" w14:textId="77777777" w:rsidR="005F5F52" w:rsidRDefault="005F5F52" w:rsidP="00A34CA3">
            <w:pPr>
              <w:pStyle w:val="ListParagraph"/>
              <w:spacing w:before="120" w:after="120" w:line="240" w:lineRule="auto"/>
              <w:ind w:left="0"/>
              <w:jc w:val="both"/>
              <w:rPr>
                <w:rFonts w:ascii="Arial" w:hAnsi="Arial" w:cs="Arial"/>
                <w:sz w:val="24"/>
                <w:szCs w:val="24"/>
              </w:rPr>
            </w:pPr>
          </w:p>
          <w:p w14:paraId="1A520A4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2C672E68" w14:textId="77777777" w:rsidR="005F5F52" w:rsidRPr="001356A7" w:rsidRDefault="005F5F52" w:rsidP="00A34CA3">
            <w:pPr>
              <w:pStyle w:val="CommentText"/>
              <w:spacing w:before="120" w:after="120"/>
              <w:rPr>
                <w:rFonts w:ascii="Arial" w:hAnsi="Arial" w:cs="Arial"/>
                <w:sz w:val="24"/>
                <w:szCs w:val="24"/>
              </w:rPr>
            </w:pPr>
          </w:p>
        </w:tc>
      </w:tr>
      <w:tr w:rsidR="005F5F52" w:rsidRPr="001356A7" w14:paraId="3372383A" w14:textId="0D6C07E1" w:rsidTr="008D7EEF">
        <w:tc>
          <w:tcPr>
            <w:tcW w:w="441" w:type="pct"/>
          </w:tcPr>
          <w:p w14:paraId="24494994" w14:textId="77777777" w:rsidR="005F5F52" w:rsidRPr="001356A7" w:rsidRDefault="005F5F52" w:rsidP="00A34CA3">
            <w:pPr>
              <w:spacing w:before="120" w:after="120" w:line="240" w:lineRule="auto"/>
              <w:jc w:val="both"/>
              <w:rPr>
                <w:rFonts w:ascii="Arial" w:hAnsi="Arial" w:cs="Arial"/>
                <w:b/>
                <w:sz w:val="24"/>
                <w:szCs w:val="24"/>
              </w:rPr>
            </w:pPr>
            <w:r w:rsidRPr="001356A7">
              <w:rPr>
                <w:rFonts w:ascii="Arial" w:hAnsi="Arial" w:cs="Arial"/>
                <w:b/>
                <w:sz w:val="24"/>
                <w:szCs w:val="24"/>
              </w:rPr>
              <w:t>1.3</w:t>
            </w:r>
          </w:p>
        </w:tc>
        <w:tc>
          <w:tcPr>
            <w:tcW w:w="3203" w:type="pct"/>
          </w:tcPr>
          <w:p w14:paraId="2A986FE9" w14:textId="77777777" w:rsidR="005F5F52" w:rsidRPr="001356A7" w:rsidRDefault="005F5F52" w:rsidP="00A34CA3">
            <w:pPr>
              <w:spacing w:before="120" w:after="120" w:line="240" w:lineRule="auto"/>
              <w:rPr>
                <w:rFonts w:ascii="Arial" w:hAnsi="Arial" w:cs="Arial"/>
                <w:b/>
                <w:sz w:val="24"/>
                <w:szCs w:val="24"/>
              </w:rPr>
            </w:pPr>
            <w:r w:rsidRPr="001356A7">
              <w:rPr>
                <w:rFonts w:ascii="Arial" w:hAnsi="Arial" w:cs="Arial"/>
                <w:b/>
                <w:sz w:val="24"/>
                <w:szCs w:val="24"/>
              </w:rPr>
              <w:t>Διαδικασίες Ανάπτυξης</w:t>
            </w:r>
          </w:p>
        </w:tc>
        <w:tc>
          <w:tcPr>
            <w:tcW w:w="256" w:type="pct"/>
          </w:tcPr>
          <w:p w14:paraId="3509F983"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60" w:type="pct"/>
            <w:vAlign w:val="center"/>
          </w:tcPr>
          <w:p w14:paraId="5AB5F573"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23" w:type="pct"/>
            <w:vAlign w:val="center"/>
          </w:tcPr>
          <w:p w14:paraId="119614F9"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39" w:type="pct"/>
            <w:vAlign w:val="center"/>
          </w:tcPr>
          <w:p w14:paraId="45AF3FEA"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78" w:type="pct"/>
            <w:vAlign w:val="bottom"/>
          </w:tcPr>
          <w:p w14:paraId="0476E9C8" w14:textId="609CFD42" w:rsidR="005F5F52"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5F5F52" w:rsidRPr="001356A7" w14:paraId="1560CF21" w14:textId="60F3431E" w:rsidTr="005F5F52">
        <w:tc>
          <w:tcPr>
            <w:tcW w:w="441" w:type="pct"/>
          </w:tcPr>
          <w:p w14:paraId="3FE3D5B9"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w:t>
            </w:r>
            <w:r w:rsidRPr="001356A7">
              <w:rPr>
                <w:rFonts w:ascii="Arial" w:hAnsi="Arial" w:cs="Arial"/>
                <w:sz w:val="24"/>
                <w:szCs w:val="24"/>
                <w:lang w:val="en-US"/>
              </w:rPr>
              <w:t>3</w:t>
            </w:r>
            <w:r w:rsidRPr="001356A7">
              <w:rPr>
                <w:rFonts w:ascii="Arial" w:hAnsi="Arial" w:cs="Arial"/>
                <w:sz w:val="24"/>
                <w:szCs w:val="24"/>
              </w:rPr>
              <w:t>.1</w:t>
            </w:r>
          </w:p>
        </w:tc>
        <w:tc>
          <w:tcPr>
            <w:tcW w:w="3203" w:type="pct"/>
          </w:tcPr>
          <w:p w14:paraId="228AED1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Εφαρμόζονται αποτελεσματικές διαδικασίες και μέτρα για την προσέλκυση και επιλογή του ακαδημαϊκού προσωπικού, ώστε να διασφαλίζεται ότι αυτό κατέχει τα τυπικά και ουσιαστικά προσόντα για διδασκαλία, έρευνα και αποτελεσματική επιτέλεση του έργου του.</w:t>
            </w:r>
          </w:p>
        </w:tc>
        <w:tc>
          <w:tcPr>
            <w:tcW w:w="256" w:type="pct"/>
          </w:tcPr>
          <w:p w14:paraId="46B5EE0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4C7A8E7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14B83CF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7B08232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6F62CF3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4C7C75CB" w14:textId="3CB40104" w:rsidTr="005F5F52">
        <w:tc>
          <w:tcPr>
            <w:tcW w:w="441" w:type="pct"/>
          </w:tcPr>
          <w:p w14:paraId="3DF6F46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1.3.2</w:t>
            </w:r>
          </w:p>
        </w:tc>
        <w:tc>
          <w:tcPr>
            <w:tcW w:w="3203" w:type="pct"/>
          </w:tcPr>
          <w:p w14:paraId="460B65AB"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διαθέτει προϋπολογισμό ανάπτυξης διετίας, ο οποίος συνάδει με τον στρατηγικό σχεδιασμό του.  </w:t>
            </w:r>
          </w:p>
        </w:tc>
        <w:tc>
          <w:tcPr>
            <w:tcW w:w="256" w:type="pct"/>
          </w:tcPr>
          <w:p w14:paraId="3E481ED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6FD345F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1730E3B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499D81A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6097CB7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0DD4B390" w14:textId="3A66A732" w:rsidTr="005F5F52">
        <w:tc>
          <w:tcPr>
            <w:tcW w:w="441" w:type="pct"/>
          </w:tcPr>
          <w:p w14:paraId="5DBFD173"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w:t>
            </w:r>
            <w:r w:rsidRPr="001356A7">
              <w:rPr>
                <w:rFonts w:ascii="Arial" w:hAnsi="Arial" w:cs="Arial"/>
                <w:sz w:val="24"/>
                <w:szCs w:val="24"/>
                <w:lang w:val="en-US"/>
              </w:rPr>
              <w:t>3</w:t>
            </w:r>
            <w:r w:rsidRPr="001356A7">
              <w:rPr>
                <w:rFonts w:ascii="Arial" w:hAnsi="Arial" w:cs="Arial"/>
                <w:sz w:val="24"/>
                <w:szCs w:val="24"/>
              </w:rPr>
              <w:t>.3</w:t>
            </w:r>
          </w:p>
        </w:tc>
        <w:tc>
          <w:tcPr>
            <w:tcW w:w="3203" w:type="pct"/>
          </w:tcPr>
          <w:p w14:paraId="22D3076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Ο προγραμματισμός προσλήψεων και ανελίξεων του ακαδημαϊκού προσωπικού συνάδει με το σχέδιο ακαδημαϊκής ανάπτυξης του ιδρύματος.</w:t>
            </w:r>
          </w:p>
        </w:tc>
        <w:tc>
          <w:tcPr>
            <w:tcW w:w="256" w:type="pct"/>
          </w:tcPr>
          <w:p w14:paraId="14D030C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11ECB9E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41A5C5A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0F9CDB4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0F28FDC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5117CDC0" w14:textId="329BD817" w:rsidTr="005F5F52">
        <w:tc>
          <w:tcPr>
            <w:tcW w:w="441" w:type="pct"/>
          </w:tcPr>
          <w:p w14:paraId="33F96172"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lastRenderedPageBreak/>
              <w:t>1.</w:t>
            </w:r>
            <w:r w:rsidRPr="001356A7">
              <w:rPr>
                <w:rFonts w:ascii="Arial" w:hAnsi="Arial" w:cs="Arial"/>
                <w:sz w:val="24"/>
                <w:szCs w:val="24"/>
                <w:lang w:val="en-US"/>
              </w:rPr>
              <w:t>3</w:t>
            </w:r>
            <w:r w:rsidRPr="001356A7">
              <w:rPr>
                <w:rFonts w:ascii="Arial" w:hAnsi="Arial" w:cs="Arial"/>
                <w:sz w:val="24"/>
                <w:szCs w:val="24"/>
              </w:rPr>
              <w:t>.4</w:t>
            </w:r>
          </w:p>
        </w:tc>
        <w:tc>
          <w:tcPr>
            <w:tcW w:w="3203" w:type="pct"/>
          </w:tcPr>
          <w:p w14:paraId="011C2CDB"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εφαρμόζει αποτελεσματική στρατηγική προσέλκυσης φοιτητών/τριών υψηλού επιπέδου από την Κύπρο.</w:t>
            </w:r>
          </w:p>
        </w:tc>
        <w:tc>
          <w:tcPr>
            <w:tcW w:w="256" w:type="pct"/>
          </w:tcPr>
          <w:p w14:paraId="30F18A4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3D51980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7E426DF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55828DD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1FBDB15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33DE990" w14:textId="4B48246D" w:rsidTr="005F5F52">
        <w:tc>
          <w:tcPr>
            <w:tcW w:w="441" w:type="pct"/>
          </w:tcPr>
          <w:p w14:paraId="193D13F2"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1.3.5</w:t>
            </w:r>
          </w:p>
        </w:tc>
        <w:tc>
          <w:tcPr>
            <w:tcW w:w="3203" w:type="pct"/>
          </w:tcPr>
          <w:p w14:paraId="5732F28B"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εφαρμόζει αποτελεσματική στρατηγική προσέλκυσης φοιτητών/τριών υψηλού επιπέδου από το εξωτερικό.</w:t>
            </w:r>
          </w:p>
        </w:tc>
        <w:tc>
          <w:tcPr>
            <w:tcW w:w="256" w:type="pct"/>
          </w:tcPr>
          <w:p w14:paraId="588FB13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1B8E41F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3B85FA1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1DD8689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29AA45B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78CD6271" w14:textId="04402D7C" w:rsidTr="005F5F52">
        <w:tc>
          <w:tcPr>
            <w:tcW w:w="441" w:type="pct"/>
          </w:tcPr>
          <w:p w14:paraId="4935FBEC"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1.3.6</w:t>
            </w:r>
          </w:p>
        </w:tc>
        <w:tc>
          <w:tcPr>
            <w:tcW w:w="3203" w:type="pct"/>
          </w:tcPr>
          <w:p w14:paraId="370E78EF"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Οι διαδικασίες χρηματοδότησης για τη λειτουργία του ιδρύματος και τη συνεχή βελτίωση της ποιότητας των προγραμμάτων σπουδών του είναι επαρκείς και διαφανείς.</w:t>
            </w:r>
          </w:p>
        </w:tc>
        <w:tc>
          <w:tcPr>
            <w:tcW w:w="256" w:type="pct"/>
          </w:tcPr>
          <w:p w14:paraId="4142276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60" w:type="pct"/>
          </w:tcPr>
          <w:p w14:paraId="21EDF48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3" w:type="pct"/>
          </w:tcPr>
          <w:p w14:paraId="40C9D62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39" w:type="pct"/>
          </w:tcPr>
          <w:p w14:paraId="1A294F1E"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78" w:type="pct"/>
          </w:tcPr>
          <w:p w14:paraId="2D1D988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D354FB2" w14:textId="637172DE" w:rsidTr="005F5F52">
        <w:tc>
          <w:tcPr>
            <w:tcW w:w="5000" w:type="pct"/>
            <w:gridSpan w:val="7"/>
          </w:tcPr>
          <w:p w14:paraId="0F8E6B92" w14:textId="77777777" w:rsidR="005F5F52" w:rsidRPr="001356A7" w:rsidRDefault="005F5F52"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65C17C94" w14:textId="77777777" w:rsidR="005F5F52" w:rsidRPr="001356A7" w:rsidRDefault="005F5F52" w:rsidP="00A34CA3">
            <w:pPr>
              <w:pStyle w:val="CommentText"/>
              <w:spacing w:before="120" w:after="120"/>
              <w:rPr>
                <w:rFonts w:ascii="Arial" w:hAnsi="Arial" w:cs="Arial"/>
                <w:sz w:val="24"/>
                <w:szCs w:val="24"/>
              </w:rPr>
            </w:pPr>
          </w:p>
          <w:p w14:paraId="4AD530FA" w14:textId="77777777" w:rsidR="005F5F52" w:rsidRPr="001356A7" w:rsidRDefault="005F5F52" w:rsidP="00A34CA3">
            <w:pPr>
              <w:pStyle w:val="CommentText"/>
              <w:spacing w:before="120" w:after="120"/>
              <w:rPr>
                <w:rFonts w:ascii="Arial" w:hAnsi="Arial" w:cs="Arial"/>
                <w:sz w:val="24"/>
                <w:szCs w:val="24"/>
                <w:lang w:val="en-GB"/>
              </w:rPr>
            </w:pPr>
            <w:r w:rsidRPr="001356A7">
              <w:rPr>
                <w:rFonts w:ascii="Arial" w:hAnsi="Arial" w:cs="Arial"/>
                <w:sz w:val="24"/>
                <w:szCs w:val="24"/>
              </w:rPr>
              <w:t xml:space="preserve">Επιπρόσθετα συμπληρώστε: </w:t>
            </w:r>
          </w:p>
          <w:p w14:paraId="6FC4C048" w14:textId="0E4F1484" w:rsidR="005F5F52" w:rsidRPr="001356A7" w:rsidRDefault="005F5F52" w:rsidP="00A34CA3">
            <w:pPr>
              <w:pStyle w:val="CommentText"/>
              <w:numPr>
                <w:ilvl w:val="0"/>
                <w:numId w:val="1"/>
              </w:numPr>
              <w:spacing w:before="120" w:after="120"/>
              <w:rPr>
                <w:rFonts w:ascii="Arial" w:hAnsi="Arial" w:cs="Arial"/>
                <w:sz w:val="24"/>
                <w:szCs w:val="24"/>
              </w:rPr>
            </w:pPr>
            <w:r w:rsidRPr="001356A7">
              <w:rPr>
                <w:rFonts w:ascii="Arial" w:hAnsi="Arial" w:cs="Arial"/>
                <w:sz w:val="24"/>
                <w:szCs w:val="24"/>
              </w:rPr>
              <w:t>Προσδοκώμενος αριθμός Κυπρίων και ξένων φοιτητών</w:t>
            </w:r>
          </w:p>
          <w:p w14:paraId="6A1185B6" w14:textId="77777777" w:rsidR="005F5F52" w:rsidRPr="001356A7" w:rsidRDefault="005F5F52" w:rsidP="00A34CA3">
            <w:pPr>
              <w:pStyle w:val="CommentText"/>
              <w:numPr>
                <w:ilvl w:val="0"/>
                <w:numId w:val="1"/>
              </w:numPr>
              <w:spacing w:before="120" w:after="120"/>
              <w:rPr>
                <w:rFonts w:ascii="Arial" w:hAnsi="Arial" w:cs="Arial"/>
                <w:sz w:val="24"/>
                <w:szCs w:val="24"/>
              </w:rPr>
            </w:pPr>
            <w:r w:rsidRPr="001356A7">
              <w:rPr>
                <w:rFonts w:ascii="Arial" w:hAnsi="Arial" w:cs="Arial"/>
                <w:sz w:val="24"/>
                <w:szCs w:val="24"/>
              </w:rPr>
              <w:t xml:space="preserve">Χώρες προέλευσης των ξένων φοιτητών και αριθμός από κάθε χώρα   </w:t>
            </w:r>
          </w:p>
          <w:p w14:paraId="3D43853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625955C2" w14:textId="337F044B" w:rsidR="005F5F52" w:rsidRDefault="005F5F52" w:rsidP="00A34CA3">
            <w:pPr>
              <w:pStyle w:val="ListParagraph"/>
              <w:spacing w:before="120" w:after="120" w:line="240" w:lineRule="auto"/>
              <w:ind w:left="0"/>
              <w:jc w:val="both"/>
              <w:rPr>
                <w:rFonts w:ascii="Arial" w:hAnsi="Arial" w:cs="Arial"/>
                <w:sz w:val="24"/>
                <w:szCs w:val="24"/>
              </w:rPr>
            </w:pPr>
          </w:p>
          <w:p w14:paraId="2AD48445" w14:textId="3065FBAD" w:rsidR="00CC1975" w:rsidRDefault="00CC1975" w:rsidP="00A34CA3">
            <w:pPr>
              <w:pStyle w:val="ListParagraph"/>
              <w:spacing w:before="120" w:after="120" w:line="240" w:lineRule="auto"/>
              <w:ind w:left="0"/>
              <w:jc w:val="both"/>
              <w:rPr>
                <w:rFonts w:ascii="Arial" w:hAnsi="Arial" w:cs="Arial"/>
                <w:sz w:val="24"/>
                <w:szCs w:val="24"/>
              </w:rPr>
            </w:pPr>
          </w:p>
          <w:p w14:paraId="5374F888" w14:textId="0EB782DE" w:rsidR="00CC1975" w:rsidRDefault="00CC1975" w:rsidP="00A34CA3">
            <w:pPr>
              <w:pStyle w:val="ListParagraph"/>
              <w:spacing w:before="120" w:after="120" w:line="240" w:lineRule="auto"/>
              <w:ind w:left="0"/>
              <w:jc w:val="both"/>
              <w:rPr>
                <w:rFonts w:ascii="Arial" w:hAnsi="Arial" w:cs="Arial"/>
                <w:sz w:val="24"/>
                <w:szCs w:val="24"/>
              </w:rPr>
            </w:pPr>
          </w:p>
          <w:p w14:paraId="312446A8" w14:textId="04393370" w:rsidR="00CC1975" w:rsidRDefault="00CC1975" w:rsidP="00A34CA3">
            <w:pPr>
              <w:pStyle w:val="ListParagraph"/>
              <w:spacing w:before="120" w:after="120" w:line="240" w:lineRule="auto"/>
              <w:ind w:left="0"/>
              <w:jc w:val="both"/>
              <w:rPr>
                <w:rFonts w:ascii="Arial" w:hAnsi="Arial" w:cs="Arial"/>
                <w:sz w:val="24"/>
                <w:szCs w:val="24"/>
              </w:rPr>
            </w:pPr>
          </w:p>
          <w:p w14:paraId="217702CA" w14:textId="0EE004B5" w:rsidR="00CC1975" w:rsidRDefault="00CC1975" w:rsidP="00A34CA3">
            <w:pPr>
              <w:pStyle w:val="ListParagraph"/>
              <w:spacing w:before="120" w:after="120" w:line="240" w:lineRule="auto"/>
              <w:ind w:left="0"/>
              <w:jc w:val="both"/>
              <w:rPr>
                <w:rFonts w:ascii="Arial" w:hAnsi="Arial" w:cs="Arial"/>
                <w:sz w:val="24"/>
                <w:szCs w:val="24"/>
              </w:rPr>
            </w:pPr>
          </w:p>
          <w:p w14:paraId="43214B47" w14:textId="2551239F" w:rsidR="00CC1975" w:rsidRDefault="00CC1975" w:rsidP="00A34CA3">
            <w:pPr>
              <w:pStyle w:val="ListParagraph"/>
              <w:spacing w:before="120" w:after="120" w:line="240" w:lineRule="auto"/>
              <w:ind w:left="0"/>
              <w:jc w:val="both"/>
              <w:rPr>
                <w:rFonts w:ascii="Arial" w:hAnsi="Arial" w:cs="Arial"/>
                <w:sz w:val="24"/>
                <w:szCs w:val="24"/>
              </w:rPr>
            </w:pPr>
          </w:p>
          <w:p w14:paraId="34D04941" w14:textId="77777777" w:rsidR="00CC1975" w:rsidRPr="001356A7" w:rsidRDefault="00CC1975" w:rsidP="00A34CA3">
            <w:pPr>
              <w:pStyle w:val="ListParagraph"/>
              <w:spacing w:before="120" w:after="120" w:line="240" w:lineRule="auto"/>
              <w:ind w:left="0"/>
              <w:jc w:val="both"/>
              <w:rPr>
                <w:rFonts w:ascii="Arial" w:hAnsi="Arial" w:cs="Arial"/>
                <w:sz w:val="24"/>
                <w:szCs w:val="24"/>
              </w:rPr>
            </w:pPr>
          </w:p>
          <w:p w14:paraId="183BCCB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1250AA35" w14:textId="77777777" w:rsidR="005F5F52" w:rsidRPr="001356A7" w:rsidRDefault="005F5F52" w:rsidP="00A34CA3">
            <w:pPr>
              <w:pStyle w:val="CommentText"/>
              <w:spacing w:before="120" w:after="120"/>
              <w:rPr>
                <w:rFonts w:ascii="Arial" w:hAnsi="Arial" w:cs="Arial"/>
                <w:sz w:val="24"/>
                <w:szCs w:val="24"/>
              </w:rPr>
            </w:pPr>
          </w:p>
        </w:tc>
      </w:tr>
    </w:tbl>
    <w:p w14:paraId="313F48DD" w14:textId="77777777" w:rsidR="000A5A20" w:rsidRPr="001356A7" w:rsidRDefault="000A5A20" w:rsidP="000A5A20">
      <w:pPr>
        <w:pStyle w:val="ListParagraph"/>
        <w:spacing w:after="0" w:line="240" w:lineRule="auto"/>
        <w:jc w:val="both"/>
        <w:rPr>
          <w:rFonts w:ascii="Arial" w:hAnsi="Arial" w:cs="Arial"/>
          <w:sz w:val="24"/>
          <w:szCs w:val="24"/>
        </w:rPr>
      </w:pPr>
    </w:p>
    <w:p w14:paraId="63DB2105" w14:textId="77777777" w:rsidR="000A5A20" w:rsidRPr="001356A7" w:rsidRDefault="000A5A20" w:rsidP="000A5A20">
      <w:pPr>
        <w:pStyle w:val="ListParagraph"/>
        <w:spacing w:after="0" w:line="240" w:lineRule="auto"/>
        <w:ind w:left="0"/>
        <w:jc w:val="both"/>
        <w:rPr>
          <w:rFonts w:ascii="Arial" w:hAnsi="Arial" w:cs="Arial"/>
          <w:sz w:val="24"/>
          <w:szCs w:val="24"/>
        </w:rPr>
      </w:pPr>
      <w:r w:rsidRPr="001356A7">
        <w:rPr>
          <w:rFonts w:ascii="Arial" w:hAnsi="Arial" w:cs="Arial"/>
          <w:sz w:val="24"/>
          <w:szCs w:val="24"/>
        </w:rPr>
        <w:br w:type="page"/>
      </w:r>
    </w:p>
    <w:tbl>
      <w:tblPr>
        <w:tblW w:w="54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272"/>
        <w:gridCol w:w="4886"/>
        <w:gridCol w:w="503"/>
        <w:gridCol w:w="426"/>
        <w:gridCol w:w="426"/>
        <w:gridCol w:w="426"/>
        <w:gridCol w:w="707"/>
      </w:tblGrid>
      <w:tr w:rsidR="005F5F52" w:rsidRPr="001356A7" w14:paraId="46C55CB0" w14:textId="20C75818" w:rsidTr="005F5F52">
        <w:tc>
          <w:tcPr>
            <w:tcW w:w="5000" w:type="pct"/>
            <w:gridSpan w:val="8"/>
          </w:tcPr>
          <w:p w14:paraId="1A8B44DF" w14:textId="7CF1E9DD" w:rsidR="005F5F52" w:rsidRPr="001356A7" w:rsidRDefault="005F5F52"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2. ΔΙΑΣΦΑΛΙΣΗ ΠΟΙΟΤΗΤΑΣ</w:t>
            </w:r>
          </w:p>
        </w:tc>
      </w:tr>
      <w:tr w:rsidR="005F5F52" w:rsidRPr="001356A7" w14:paraId="1A6A040A" w14:textId="6BDDE2AB" w:rsidTr="008D7EEF">
        <w:tc>
          <w:tcPr>
            <w:tcW w:w="513" w:type="pct"/>
          </w:tcPr>
          <w:p w14:paraId="1C819EA9" w14:textId="77777777" w:rsidR="005F5F52" w:rsidRPr="001356A7" w:rsidRDefault="005F5F52" w:rsidP="00A34CA3">
            <w:pPr>
              <w:spacing w:before="120" w:after="120" w:line="240" w:lineRule="auto"/>
              <w:jc w:val="both"/>
              <w:rPr>
                <w:rFonts w:ascii="Arial" w:hAnsi="Arial" w:cs="Arial"/>
                <w:b/>
                <w:sz w:val="24"/>
                <w:szCs w:val="24"/>
              </w:rPr>
            </w:pPr>
            <w:r w:rsidRPr="001356A7">
              <w:rPr>
                <w:rFonts w:ascii="Arial" w:hAnsi="Arial" w:cs="Arial"/>
                <w:b/>
                <w:sz w:val="24"/>
                <w:szCs w:val="24"/>
              </w:rPr>
              <w:t>2.1</w:t>
            </w:r>
          </w:p>
        </w:tc>
        <w:tc>
          <w:tcPr>
            <w:tcW w:w="3196" w:type="pct"/>
            <w:gridSpan w:val="2"/>
          </w:tcPr>
          <w:p w14:paraId="33B08140" w14:textId="77777777" w:rsidR="005F5F52" w:rsidRPr="001356A7" w:rsidRDefault="005F5F52" w:rsidP="00A34CA3">
            <w:pPr>
              <w:spacing w:before="120" w:after="120" w:line="240" w:lineRule="auto"/>
              <w:rPr>
                <w:rFonts w:ascii="Arial" w:hAnsi="Arial" w:cs="Arial"/>
                <w:b/>
                <w:sz w:val="24"/>
                <w:szCs w:val="24"/>
              </w:rPr>
            </w:pPr>
            <w:r w:rsidRPr="001356A7">
              <w:rPr>
                <w:rFonts w:ascii="Arial" w:hAnsi="Arial" w:cs="Arial"/>
                <w:b/>
                <w:sz w:val="24"/>
                <w:szCs w:val="24"/>
              </w:rPr>
              <w:t>Σύστημα και στρατηγική διασφάλισης ποιότητας</w:t>
            </w:r>
          </w:p>
        </w:tc>
        <w:tc>
          <w:tcPr>
            <w:tcW w:w="261" w:type="pct"/>
          </w:tcPr>
          <w:p w14:paraId="155B5583"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21" w:type="pct"/>
            <w:vAlign w:val="center"/>
          </w:tcPr>
          <w:p w14:paraId="6BEC2D39"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21" w:type="pct"/>
            <w:vAlign w:val="center"/>
          </w:tcPr>
          <w:p w14:paraId="5E8FCB1B"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21" w:type="pct"/>
            <w:vAlign w:val="center"/>
          </w:tcPr>
          <w:p w14:paraId="4D6FBE1F"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67" w:type="pct"/>
            <w:vAlign w:val="bottom"/>
          </w:tcPr>
          <w:p w14:paraId="3A4DBB26" w14:textId="1CB44F4E" w:rsidR="005F5F52"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5F5F52" w:rsidRPr="001356A7" w14:paraId="5DDFDDEA" w14:textId="5311728D" w:rsidTr="005F5F52">
        <w:tc>
          <w:tcPr>
            <w:tcW w:w="513" w:type="pct"/>
          </w:tcPr>
          <w:p w14:paraId="7029A7C8"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2.1.1</w:t>
            </w:r>
          </w:p>
        </w:tc>
        <w:tc>
          <w:tcPr>
            <w:tcW w:w="3196" w:type="pct"/>
            <w:gridSpan w:val="2"/>
          </w:tcPr>
          <w:p w14:paraId="09168DAF"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Η επιτροπή και το σύστημα εσωτερικής διασφάλισης ποιότητας λειτουργεί συστηματικά και αποτελεσματικά.</w:t>
            </w:r>
          </w:p>
        </w:tc>
        <w:tc>
          <w:tcPr>
            <w:tcW w:w="261" w:type="pct"/>
          </w:tcPr>
          <w:p w14:paraId="414626F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B5110D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2FFFFCC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0A90E44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5F646B9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7258FA07" w14:textId="2A7FFD3C" w:rsidTr="005F5F52">
        <w:tc>
          <w:tcPr>
            <w:tcW w:w="513" w:type="pct"/>
          </w:tcPr>
          <w:p w14:paraId="7051518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2.1.2</w:t>
            </w:r>
          </w:p>
        </w:tc>
        <w:tc>
          <w:tcPr>
            <w:tcW w:w="3196" w:type="pct"/>
            <w:gridSpan w:val="2"/>
          </w:tcPr>
          <w:p w14:paraId="7AB12A4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Οι πολιτικές διασφάλισης ποιότητας αναπτύσσονται συμμετοχικά με την ενεργή εμπλοκή των ενδιαφερόμενων μερών.</w:t>
            </w:r>
          </w:p>
        </w:tc>
        <w:tc>
          <w:tcPr>
            <w:tcW w:w="261" w:type="pct"/>
          </w:tcPr>
          <w:p w14:paraId="79B0441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A3196F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B78CBB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442BBA1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0B22B2E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07DAB551" w14:textId="4D36F68E" w:rsidTr="005F5F52">
        <w:tc>
          <w:tcPr>
            <w:tcW w:w="513" w:type="pct"/>
            <w:vMerge w:val="restart"/>
          </w:tcPr>
          <w:p w14:paraId="5A7CDA9F"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2.1.3</w:t>
            </w:r>
          </w:p>
        </w:tc>
        <w:tc>
          <w:tcPr>
            <w:tcW w:w="3196" w:type="pct"/>
            <w:gridSpan w:val="2"/>
          </w:tcPr>
          <w:p w14:paraId="02DBFE2D"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σύστημα διασφάλισης της ποιότητας καλύπτει επαρκώς όλες τις λειτουργίες και τομείς των δραστηριοτήτων του ιδρύματος:</w:t>
            </w:r>
          </w:p>
        </w:tc>
        <w:tc>
          <w:tcPr>
            <w:tcW w:w="261" w:type="pct"/>
          </w:tcPr>
          <w:p w14:paraId="4CB2B3D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EAA922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0B6D35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0D6885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509D71D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40579FF3" w14:textId="432601AD" w:rsidTr="005F5F52">
        <w:tc>
          <w:tcPr>
            <w:tcW w:w="513" w:type="pct"/>
            <w:vMerge/>
          </w:tcPr>
          <w:p w14:paraId="6C6AA40A"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5223F5A3"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2.1.3.1</w:t>
            </w:r>
          </w:p>
        </w:tc>
        <w:tc>
          <w:tcPr>
            <w:tcW w:w="2536" w:type="pct"/>
          </w:tcPr>
          <w:p w14:paraId="48935E88" w14:textId="77777777" w:rsidR="005F5F52" w:rsidRPr="001356A7" w:rsidRDefault="005F5F52"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 διδασκαλία και τη μάθηση</w:t>
            </w:r>
          </w:p>
        </w:tc>
        <w:tc>
          <w:tcPr>
            <w:tcW w:w="261" w:type="pct"/>
          </w:tcPr>
          <w:p w14:paraId="589E6BF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0A08D1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A5090B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FCC26D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241B343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020B9B44" w14:textId="42B02C07" w:rsidTr="005F5F52">
        <w:tc>
          <w:tcPr>
            <w:tcW w:w="513" w:type="pct"/>
            <w:vMerge/>
          </w:tcPr>
          <w:p w14:paraId="7CA00D7B"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2332309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2.1.3.2</w:t>
            </w:r>
          </w:p>
        </w:tc>
        <w:tc>
          <w:tcPr>
            <w:tcW w:w="2536" w:type="pct"/>
          </w:tcPr>
          <w:p w14:paraId="577E7235" w14:textId="77777777" w:rsidR="005F5F52" w:rsidRPr="001356A7" w:rsidRDefault="005F5F52"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Την έρευνα</w:t>
            </w:r>
          </w:p>
        </w:tc>
        <w:tc>
          <w:tcPr>
            <w:tcW w:w="261" w:type="pct"/>
          </w:tcPr>
          <w:p w14:paraId="28F0504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26451C7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44611B0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C56BEA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B95EBE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B7C0347" w14:textId="4187AAD9" w:rsidTr="005F5F52">
        <w:tc>
          <w:tcPr>
            <w:tcW w:w="513" w:type="pct"/>
            <w:vMerge/>
          </w:tcPr>
          <w:p w14:paraId="12502FA9"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29412377"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2.1.3.3</w:t>
            </w:r>
          </w:p>
        </w:tc>
        <w:tc>
          <w:tcPr>
            <w:tcW w:w="2536" w:type="pct"/>
          </w:tcPr>
          <w:p w14:paraId="42FA5822" w14:textId="77777777" w:rsidR="005F5F52" w:rsidRPr="001356A7" w:rsidRDefault="005F5F52"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 σύνδεση με κοινωνία</w:t>
            </w:r>
          </w:p>
        </w:tc>
        <w:tc>
          <w:tcPr>
            <w:tcW w:w="261" w:type="pct"/>
          </w:tcPr>
          <w:p w14:paraId="1913EA4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2C0F0B5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833043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83666C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0CB22E0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00063131" w14:textId="2A9BE123" w:rsidTr="005F5F52">
        <w:tc>
          <w:tcPr>
            <w:tcW w:w="513" w:type="pct"/>
            <w:vMerge/>
          </w:tcPr>
          <w:p w14:paraId="7F96772E"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4A672F59"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2.1.3.4</w:t>
            </w:r>
          </w:p>
        </w:tc>
        <w:tc>
          <w:tcPr>
            <w:tcW w:w="2536" w:type="pct"/>
          </w:tcPr>
          <w:p w14:paraId="73904B1C" w14:textId="77777777" w:rsidR="005F5F52" w:rsidRPr="001356A7" w:rsidRDefault="005F5F52"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Τη διοίκηση και υποστηρικτικές υπηρεσίες.</w:t>
            </w:r>
          </w:p>
        </w:tc>
        <w:tc>
          <w:tcPr>
            <w:tcW w:w="261" w:type="pct"/>
          </w:tcPr>
          <w:p w14:paraId="019E72F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6AC9ED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75620F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E3B123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918D07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2A10D5F9" w14:textId="0802030E" w:rsidTr="005F5F52">
        <w:tc>
          <w:tcPr>
            <w:tcW w:w="513" w:type="pct"/>
          </w:tcPr>
          <w:p w14:paraId="0899CCE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2.1.4</w:t>
            </w:r>
          </w:p>
        </w:tc>
        <w:tc>
          <w:tcPr>
            <w:tcW w:w="3196" w:type="pct"/>
            <w:gridSpan w:val="2"/>
          </w:tcPr>
          <w:p w14:paraId="0F560121"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σύστημα διασφάλισης ποιότητας προάγει κουλτούρα ποιότητας</w:t>
            </w:r>
          </w:p>
        </w:tc>
        <w:tc>
          <w:tcPr>
            <w:tcW w:w="261" w:type="pct"/>
          </w:tcPr>
          <w:p w14:paraId="7175F5E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5672E9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273744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240B9A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503BEEC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BB6D562" w14:textId="26450996" w:rsidTr="005F5F52">
        <w:tc>
          <w:tcPr>
            <w:tcW w:w="5000" w:type="pct"/>
            <w:gridSpan w:val="8"/>
          </w:tcPr>
          <w:p w14:paraId="3F25F176" w14:textId="77777777" w:rsidR="005F5F52" w:rsidRPr="001356A7" w:rsidRDefault="005F5F52"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2DACFFD4" w14:textId="77777777" w:rsidR="005F5F52" w:rsidRPr="001356A7" w:rsidRDefault="005F5F52" w:rsidP="00A34CA3">
            <w:pPr>
              <w:spacing w:before="120" w:after="120" w:line="240" w:lineRule="auto"/>
              <w:rPr>
                <w:rFonts w:ascii="Arial" w:hAnsi="Arial" w:cs="Arial"/>
                <w:b/>
                <w:sz w:val="24"/>
                <w:szCs w:val="24"/>
              </w:rPr>
            </w:pPr>
          </w:p>
          <w:p w14:paraId="60DF383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6E7B70E9" w14:textId="77777777" w:rsidR="005F5F52" w:rsidRDefault="005F5F52" w:rsidP="00A34CA3">
            <w:pPr>
              <w:pStyle w:val="ListParagraph"/>
              <w:spacing w:before="120" w:after="120" w:line="240" w:lineRule="auto"/>
              <w:ind w:left="0"/>
              <w:jc w:val="both"/>
              <w:rPr>
                <w:rFonts w:ascii="Arial" w:hAnsi="Arial" w:cs="Arial"/>
                <w:sz w:val="24"/>
                <w:szCs w:val="24"/>
              </w:rPr>
            </w:pPr>
          </w:p>
          <w:p w14:paraId="10A794EE"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418D9489" w14:textId="77777777" w:rsidR="005F5F52" w:rsidRPr="001356A7" w:rsidRDefault="005F5F52" w:rsidP="00A34CA3">
            <w:pPr>
              <w:pStyle w:val="CommentText"/>
              <w:spacing w:before="120" w:after="120"/>
              <w:rPr>
                <w:rFonts w:ascii="Arial" w:hAnsi="Arial" w:cs="Arial"/>
                <w:sz w:val="24"/>
                <w:szCs w:val="24"/>
              </w:rPr>
            </w:pPr>
          </w:p>
        </w:tc>
      </w:tr>
      <w:tr w:rsidR="005F5F52" w:rsidRPr="001356A7" w14:paraId="0C7249FD" w14:textId="6F882BD3" w:rsidTr="008D7EEF">
        <w:tc>
          <w:tcPr>
            <w:tcW w:w="513" w:type="pct"/>
          </w:tcPr>
          <w:p w14:paraId="6024F740" w14:textId="77777777" w:rsidR="005F5F52" w:rsidRPr="001356A7" w:rsidRDefault="005F5F52" w:rsidP="00A34CA3">
            <w:pPr>
              <w:spacing w:before="120" w:after="120" w:line="240" w:lineRule="auto"/>
              <w:jc w:val="both"/>
              <w:rPr>
                <w:rFonts w:ascii="Arial" w:hAnsi="Arial" w:cs="Arial"/>
                <w:b/>
                <w:sz w:val="24"/>
                <w:szCs w:val="24"/>
              </w:rPr>
            </w:pPr>
            <w:r w:rsidRPr="001356A7">
              <w:rPr>
                <w:rFonts w:ascii="Arial" w:hAnsi="Arial" w:cs="Arial"/>
                <w:b/>
                <w:sz w:val="24"/>
                <w:szCs w:val="24"/>
              </w:rPr>
              <w:t>2.2</w:t>
            </w:r>
          </w:p>
        </w:tc>
        <w:tc>
          <w:tcPr>
            <w:tcW w:w="3196" w:type="pct"/>
            <w:gridSpan w:val="2"/>
          </w:tcPr>
          <w:p w14:paraId="052E4CC3" w14:textId="77777777" w:rsidR="005F5F52" w:rsidRPr="001356A7" w:rsidRDefault="005F5F52" w:rsidP="00A34CA3">
            <w:pPr>
              <w:spacing w:before="120" w:after="120" w:line="240" w:lineRule="auto"/>
              <w:jc w:val="both"/>
              <w:rPr>
                <w:rFonts w:ascii="Arial" w:hAnsi="Arial" w:cs="Arial"/>
                <w:b/>
                <w:sz w:val="24"/>
                <w:szCs w:val="24"/>
              </w:rPr>
            </w:pPr>
            <w:r w:rsidRPr="001356A7">
              <w:rPr>
                <w:rFonts w:ascii="Arial" w:hAnsi="Arial" w:cs="Arial"/>
                <w:b/>
                <w:sz w:val="24"/>
                <w:szCs w:val="24"/>
              </w:rPr>
              <w:t>Διασφάλιση Ποιότητας και Προγράμματα Σπουδών</w:t>
            </w:r>
          </w:p>
        </w:tc>
        <w:tc>
          <w:tcPr>
            <w:tcW w:w="261" w:type="pct"/>
          </w:tcPr>
          <w:p w14:paraId="5C4387A4"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21" w:type="pct"/>
            <w:vAlign w:val="center"/>
          </w:tcPr>
          <w:p w14:paraId="25B77E43"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21" w:type="pct"/>
            <w:vAlign w:val="center"/>
          </w:tcPr>
          <w:p w14:paraId="0B73A876"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21" w:type="pct"/>
            <w:vAlign w:val="center"/>
          </w:tcPr>
          <w:p w14:paraId="6F125B5B" w14:textId="77777777" w:rsidR="005F5F52" w:rsidRPr="001356A7"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67" w:type="pct"/>
            <w:vAlign w:val="bottom"/>
          </w:tcPr>
          <w:p w14:paraId="5606389C" w14:textId="51A42B29" w:rsidR="005F5F52" w:rsidRDefault="005F5F52"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5F5F52" w:rsidRPr="001356A7" w14:paraId="02FEB34D" w14:textId="47B6955C" w:rsidTr="005F5F52">
        <w:tc>
          <w:tcPr>
            <w:tcW w:w="513" w:type="pct"/>
          </w:tcPr>
          <w:p w14:paraId="178D2682"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2.2.1</w:t>
            </w:r>
          </w:p>
        </w:tc>
        <w:tc>
          <w:tcPr>
            <w:tcW w:w="3196" w:type="pct"/>
            <w:gridSpan w:val="2"/>
          </w:tcPr>
          <w:p w14:paraId="1D0B1A87"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Την ευθύνη για τη λήψη αποφάσεων και την παρακολούθηση της υλοποίησης των προγραμμάτων σπουδών που προσφέρει το ίδρυμα έχει το ακαδημαϊκό προσωπικό.</w:t>
            </w:r>
          </w:p>
        </w:tc>
        <w:tc>
          <w:tcPr>
            <w:tcW w:w="261" w:type="pct"/>
          </w:tcPr>
          <w:p w14:paraId="4E05639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FCA7AB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5D17BD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6087DE8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428CB85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14A128E" w14:textId="2B890493" w:rsidTr="005F5F52">
        <w:tc>
          <w:tcPr>
            <w:tcW w:w="513" w:type="pct"/>
          </w:tcPr>
          <w:p w14:paraId="00314B92"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2.2.2</w:t>
            </w:r>
          </w:p>
        </w:tc>
        <w:tc>
          <w:tcPr>
            <w:tcW w:w="3196" w:type="pct"/>
            <w:gridSpan w:val="2"/>
          </w:tcPr>
          <w:p w14:paraId="7E2CD529"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σύστημα και τα κριτήρια αξιολόγησης των επιδόσεων των φοιτητών/τριών στα μαθήματα των προγραμμάτων σπουδών που προσφέρονται από το ίδρυμα είναι σαφή, επαρκή και σε γνώση των φοιτητών/τριών.</w:t>
            </w:r>
          </w:p>
        </w:tc>
        <w:tc>
          <w:tcPr>
            <w:tcW w:w="261" w:type="pct"/>
          </w:tcPr>
          <w:p w14:paraId="18FA94C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602A6EEE"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6EE9C1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AE7135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428157D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2D426992" w14:textId="771498AA" w:rsidTr="005F5F52">
        <w:tc>
          <w:tcPr>
            <w:tcW w:w="513" w:type="pct"/>
          </w:tcPr>
          <w:p w14:paraId="61B68DF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lastRenderedPageBreak/>
              <w:t>2.2.3</w:t>
            </w:r>
          </w:p>
        </w:tc>
        <w:tc>
          <w:tcPr>
            <w:tcW w:w="3196" w:type="pct"/>
            <w:gridSpan w:val="2"/>
          </w:tcPr>
          <w:p w14:paraId="33719918"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σύστημα ελέγχου ποιότητας αναφέρεται σε συγκεκριμένους δείκτες και είναι αποτελεσματικό. </w:t>
            </w:r>
          </w:p>
        </w:tc>
        <w:tc>
          <w:tcPr>
            <w:tcW w:w="261" w:type="pct"/>
          </w:tcPr>
          <w:p w14:paraId="280B0F6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4B5B9D0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4A47DA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0575FEB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6C31BAB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3937B642" w14:textId="4AD54CE8" w:rsidTr="005F5F52">
        <w:tc>
          <w:tcPr>
            <w:tcW w:w="513" w:type="pct"/>
          </w:tcPr>
          <w:p w14:paraId="67D8C56D"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2.2.4</w:t>
            </w:r>
          </w:p>
        </w:tc>
        <w:tc>
          <w:tcPr>
            <w:tcW w:w="3196" w:type="pct"/>
            <w:gridSpan w:val="2"/>
          </w:tcPr>
          <w:p w14:paraId="021ADA11"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Τα αποτελέσματα από τις αξιολογήσεις των φοιτητών/τριών, χρησιμοποιούνται για τη βελτίωση  των προγραμμάτων σπουδών.</w:t>
            </w:r>
          </w:p>
        </w:tc>
        <w:tc>
          <w:tcPr>
            <w:tcW w:w="261" w:type="pct"/>
          </w:tcPr>
          <w:p w14:paraId="5B2C6E2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289CB6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0B4DBA2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FEAAAA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3F44A4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414B6216" w14:textId="7DD36CFF" w:rsidTr="005F5F52">
        <w:tc>
          <w:tcPr>
            <w:tcW w:w="513" w:type="pct"/>
          </w:tcPr>
          <w:p w14:paraId="2957D09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2.2.5</w:t>
            </w:r>
          </w:p>
        </w:tc>
        <w:tc>
          <w:tcPr>
            <w:tcW w:w="3196" w:type="pct"/>
            <w:gridSpan w:val="2"/>
          </w:tcPr>
          <w:p w14:paraId="28E98600"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Η πολιτική, για την αντιμετώπιση περιστατικών λογοκλοπής που διαπράττεται από φοιτητές/</w:t>
            </w:r>
            <w:proofErr w:type="spellStart"/>
            <w:r w:rsidRPr="001356A7">
              <w:rPr>
                <w:rFonts w:ascii="Arial" w:hAnsi="Arial" w:cs="Arial"/>
                <w:sz w:val="24"/>
                <w:szCs w:val="24"/>
              </w:rPr>
              <w:t>τριες</w:t>
            </w:r>
            <w:proofErr w:type="spellEnd"/>
            <w:r w:rsidRPr="001356A7">
              <w:rPr>
                <w:rFonts w:ascii="Arial" w:hAnsi="Arial" w:cs="Arial"/>
                <w:sz w:val="24"/>
                <w:szCs w:val="24"/>
              </w:rPr>
              <w:t xml:space="preserve"> καθώς και μηχανισμοί για εντοπισμό και πρόληψή της είναι αποτελεσματικοί.</w:t>
            </w:r>
          </w:p>
        </w:tc>
        <w:tc>
          <w:tcPr>
            <w:tcW w:w="261" w:type="pct"/>
          </w:tcPr>
          <w:p w14:paraId="21C6656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32BD04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2E1A9F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642BD8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3096AB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2FD6B9E0" w14:textId="0B5101D3" w:rsidTr="005F5F52">
        <w:tc>
          <w:tcPr>
            <w:tcW w:w="513" w:type="pct"/>
          </w:tcPr>
          <w:p w14:paraId="03FEB532"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2.2.6</w:t>
            </w:r>
          </w:p>
        </w:tc>
        <w:tc>
          <w:tcPr>
            <w:tcW w:w="3196" w:type="pct"/>
            <w:gridSpan w:val="2"/>
          </w:tcPr>
          <w:p w14:paraId="5D79F26A"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Οι θεσμοθετημένες διαδικασίες εξέτασης των ενστάσεων/διαφωνιών των φοιτητών/τριών σε ζητήματα βαθμολογίας ή ακαδημαϊκής δεοντολογίας είναι αποτελεσματικές.</w:t>
            </w:r>
          </w:p>
        </w:tc>
        <w:tc>
          <w:tcPr>
            <w:tcW w:w="261" w:type="pct"/>
          </w:tcPr>
          <w:p w14:paraId="2A55AFA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43FE5F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266283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420DC7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DBFA65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5047ACC1" w14:textId="7C5E05CA" w:rsidTr="005F5F52">
        <w:tc>
          <w:tcPr>
            <w:tcW w:w="513" w:type="pct"/>
          </w:tcPr>
          <w:p w14:paraId="5BA589F5"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2.2.7</w:t>
            </w:r>
          </w:p>
        </w:tc>
        <w:tc>
          <w:tcPr>
            <w:tcW w:w="3196" w:type="pct"/>
            <w:gridSpan w:val="2"/>
          </w:tcPr>
          <w:p w14:paraId="78AA760F"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δημοσιοποιεί πληροφορίες που σχετίζονται με τα προγράμματα σπουδών, τις πιστωτικές μονάδες, τα μαθησιακά αποτελέσματα, τη μεθοδολογία, τα κριτήρια εισδοχής, την ολοκλήρωση της φοίτησης, τις εγκαταστάσεις, τον αριθμό και την εμπειρογνωμοσύνη του ακαδημαϊκού και διδακτικού προσωπικού.</w:t>
            </w:r>
          </w:p>
        </w:tc>
        <w:tc>
          <w:tcPr>
            <w:tcW w:w="261" w:type="pct"/>
          </w:tcPr>
          <w:p w14:paraId="3E80198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360487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2FC8600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5180CB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E11059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5EF4A641" w14:textId="2E0FC786" w:rsidTr="005F5F52">
        <w:tc>
          <w:tcPr>
            <w:tcW w:w="513" w:type="pct"/>
          </w:tcPr>
          <w:p w14:paraId="68BB5522"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2.2.8</w:t>
            </w:r>
          </w:p>
        </w:tc>
        <w:tc>
          <w:tcPr>
            <w:tcW w:w="3196" w:type="pct"/>
            <w:gridSpan w:val="2"/>
          </w:tcPr>
          <w:p w14:paraId="75BDDE3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έχει σαφή και συνεπή πολιτική που αφορά στα κριτήρια εισδοχής φοιτητών/τριών στα διάφορα προγράμματα σπουδών που προσφέρονται. </w:t>
            </w:r>
          </w:p>
        </w:tc>
        <w:tc>
          <w:tcPr>
            <w:tcW w:w="261" w:type="pct"/>
          </w:tcPr>
          <w:p w14:paraId="10025D7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45C8595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218913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38885D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2E66217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BCC9A2B" w14:textId="1F1EBE81" w:rsidTr="005F5F52">
        <w:tc>
          <w:tcPr>
            <w:tcW w:w="513" w:type="pct"/>
          </w:tcPr>
          <w:p w14:paraId="6A9AEDC4"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2.2.9</w:t>
            </w:r>
          </w:p>
        </w:tc>
        <w:tc>
          <w:tcPr>
            <w:tcW w:w="3196" w:type="pct"/>
            <w:gridSpan w:val="2"/>
          </w:tcPr>
          <w:p w14:paraId="54A07675"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διασφαλίζει ότι εφαρμόζεται αποτελεσματική μεθοδολογία στη μαθησιακή διαδικασία.</w:t>
            </w:r>
          </w:p>
        </w:tc>
        <w:tc>
          <w:tcPr>
            <w:tcW w:w="261" w:type="pct"/>
          </w:tcPr>
          <w:p w14:paraId="2AED42D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6B291D5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2358B05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C72942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97F206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3FAA2350" w14:textId="1D0AB21D" w:rsidTr="005F5F52">
        <w:tc>
          <w:tcPr>
            <w:tcW w:w="513" w:type="pct"/>
          </w:tcPr>
          <w:p w14:paraId="1343366B"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2.2.10</w:t>
            </w:r>
          </w:p>
        </w:tc>
        <w:tc>
          <w:tcPr>
            <w:tcW w:w="3196" w:type="pct"/>
            <w:gridSpan w:val="2"/>
          </w:tcPr>
          <w:p w14:paraId="148B75B3"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συλλέγει συστηματικά δεδομένα σε σχέση με την ακαδημαϊκή επίδοση των φοιτητών, εφαρμόζει διαδικασίες αξιολόγησης των δεδομένων αυτών και διαθέτει σχετική πολιτική.  </w:t>
            </w:r>
          </w:p>
        </w:tc>
        <w:tc>
          <w:tcPr>
            <w:tcW w:w="261" w:type="pct"/>
          </w:tcPr>
          <w:p w14:paraId="452F0AC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8BE2BD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2A4E15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A65F20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E5FB9E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71A7CEF0" w14:textId="796BDC09" w:rsidTr="005F5F52">
        <w:tc>
          <w:tcPr>
            <w:tcW w:w="513" w:type="pct"/>
            <w:vMerge w:val="restart"/>
          </w:tcPr>
          <w:p w14:paraId="7D199AC9"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2.2.11</w:t>
            </w:r>
          </w:p>
        </w:tc>
        <w:tc>
          <w:tcPr>
            <w:tcW w:w="3196" w:type="pct"/>
            <w:gridSpan w:val="2"/>
          </w:tcPr>
          <w:p w14:paraId="5A541258" w14:textId="77777777" w:rsidR="005F5F52" w:rsidRPr="001356A7" w:rsidRDefault="005F5F52"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διασφαλίζει επαρκείς και κατάλληλους μαθησιακούς πόρους, οι οποίοι συνάδουν με τα ευρωπαϊκά και διεθνή πρότυπα ή/και διεθνείς πρακτικές, συγκεκριμένα:</w:t>
            </w:r>
          </w:p>
        </w:tc>
        <w:tc>
          <w:tcPr>
            <w:tcW w:w="261" w:type="pct"/>
          </w:tcPr>
          <w:p w14:paraId="6650A79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F3A1BB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346A08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7898C2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9E52E8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48B68372" w14:textId="28376C47" w:rsidTr="005F5F52">
        <w:tc>
          <w:tcPr>
            <w:tcW w:w="513" w:type="pct"/>
            <w:vMerge/>
          </w:tcPr>
          <w:p w14:paraId="4DBAD03D"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12D3822A"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2.2.11.1</w:t>
            </w:r>
          </w:p>
        </w:tc>
        <w:tc>
          <w:tcPr>
            <w:tcW w:w="2536" w:type="pct"/>
          </w:tcPr>
          <w:p w14:paraId="57353C1B" w14:textId="04D4BCDE" w:rsidR="005F5F52" w:rsidRPr="001356A7" w:rsidRDefault="005F5F52" w:rsidP="00A34CA3">
            <w:pPr>
              <w:spacing w:before="120" w:after="120" w:line="240" w:lineRule="auto"/>
              <w:ind w:firstLine="34"/>
              <w:rPr>
                <w:rFonts w:ascii="Arial" w:hAnsi="Arial" w:cs="Arial"/>
                <w:sz w:val="24"/>
                <w:szCs w:val="24"/>
              </w:rPr>
            </w:pPr>
            <w:r>
              <w:rPr>
                <w:rFonts w:ascii="Arial" w:hAnsi="Arial" w:cs="Arial"/>
                <w:sz w:val="24"/>
                <w:szCs w:val="24"/>
              </w:rPr>
              <w:t>Κτη</w:t>
            </w:r>
            <w:r w:rsidRPr="001356A7">
              <w:rPr>
                <w:rFonts w:ascii="Arial" w:hAnsi="Arial" w:cs="Arial"/>
                <w:sz w:val="24"/>
                <w:szCs w:val="24"/>
              </w:rPr>
              <w:t>ριακές εγκαταστάσεις</w:t>
            </w:r>
          </w:p>
        </w:tc>
        <w:tc>
          <w:tcPr>
            <w:tcW w:w="261" w:type="pct"/>
          </w:tcPr>
          <w:p w14:paraId="304FB02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C25818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45E8506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C611FD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141BB3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A83AEDD" w14:textId="01B7AAD0" w:rsidTr="005F5F52">
        <w:tc>
          <w:tcPr>
            <w:tcW w:w="513" w:type="pct"/>
            <w:vMerge/>
          </w:tcPr>
          <w:p w14:paraId="1CDD8E93"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7AB34EED"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2.2.11.2</w:t>
            </w:r>
          </w:p>
        </w:tc>
        <w:tc>
          <w:tcPr>
            <w:tcW w:w="2536" w:type="pct"/>
          </w:tcPr>
          <w:p w14:paraId="4BE7DCC6" w14:textId="77777777" w:rsidR="005F5F52" w:rsidRPr="001356A7" w:rsidRDefault="005F5F52" w:rsidP="00A34CA3">
            <w:pPr>
              <w:spacing w:before="120" w:after="120" w:line="240" w:lineRule="auto"/>
              <w:ind w:firstLine="34"/>
              <w:rPr>
                <w:rFonts w:ascii="Arial" w:hAnsi="Arial" w:cs="Arial"/>
                <w:sz w:val="24"/>
                <w:szCs w:val="24"/>
              </w:rPr>
            </w:pPr>
            <w:r w:rsidRPr="001356A7">
              <w:rPr>
                <w:rFonts w:ascii="Arial" w:hAnsi="Arial" w:cs="Arial"/>
                <w:sz w:val="24"/>
                <w:szCs w:val="24"/>
              </w:rPr>
              <w:t>Βιβλιοθήκη</w:t>
            </w:r>
          </w:p>
        </w:tc>
        <w:tc>
          <w:tcPr>
            <w:tcW w:w="261" w:type="pct"/>
          </w:tcPr>
          <w:p w14:paraId="190D6961"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29072B9"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6A8DFDCB"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644E45B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E2096D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290FB811" w14:textId="4347DFE5" w:rsidTr="005F5F52">
        <w:tc>
          <w:tcPr>
            <w:tcW w:w="513" w:type="pct"/>
            <w:vMerge/>
          </w:tcPr>
          <w:p w14:paraId="48D8232F"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26CAA62E"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2.2.11.3</w:t>
            </w:r>
          </w:p>
        </w:tc>
        <w:tc>
          <w:tcPr>
            <w:tcW w:w="2536" w:type="pct"/>
          </w:tcPr>
          <w:p w14:paraId="4755FFF6" w14:textId="77777777" w:rsidR="005F5F52" w:rsidRPr="001356A7" w:rsidRDefault="005F5F52" w:rsidP="00A34CA3">
            <w:pPr>
              <w:tabs>
                <w:tab w:val="left" w:pos="5485"/>
              </w:tabs>
              <w:spacing w:before="120" w:after="120" w:line="240" w:lineRule="auto"/>
              <w:ind w:firstLine="34"/>
              <w:rPr>
                <w:rFonts w:ascii="Arial" w:hAnsi="Arial" w:cs="Arial"/>
                <w:sz w:val="24"/>
                <w:szCs w:val="24"/>
              </w:rPr>
            </w:pPr>
            <w:r w:rsidRPr="001356A7">
              <w:rPr>
                <w:rFonts w:ascii="Arial" w:hAnsi="Arial" w:cs="Arial"/>
                <w:sz w:val="24"/>
                <w:szCs w:val="24"/>
              </w:rPr>
              <w:t>Χώροι για τα ακροατήρια θεωρητικών, πρακτικών και εργαστηριακών μαθημάτων.</w:t>
            </w:r>
          </w:p>
        </w:tc>
        <w:tc>
          <w:tcPr>
            <w:tcW w:w="261" w:type="pct"/>
          </w:tcPr>
          <w:p w14:paraId="4949649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FA602F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ECC004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333F2D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76535AD"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590C73A4" w14:textId="40C8ED63" w:rsidTr="005F5F52">
        <w:tc>
          <w:tcPr>
            <w:tcW w:w="513" w:type="pct"/>
            <w:vMerge/>
          </w:tcPr>
          <w:p w14:paraId="5B153CF7"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58D0B2EF"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2.2.11.4</w:t>
            </w:r>
          </w:p>
        </w:tc>
        <w:tc>
          <w:tcPr>
            <w:tcW w:w="2536" w:type="pct"/>
          </w:tcPr>
          <w:p w14:paraId="596D678B" w14:textId="77777777" w:rsidR="005F5F52" w:rsidRPr="001356A7" w:rsidRDefault="005F5F52" w:rsidP="00A34CA3">
            <w:pPr>
              <w:tabs>
                <w:tab w:val="left" w:pos="5485"/>
              </w:tabs>
              <w:spacing w:before="120" w:after="120" w:line="240" w:lineRule="auto"/>
              <w:ind w:firstLine="34"/>
              <w:rPr>
                <w:rFonts w:ascii="Arial" w:hAnsi="Arial" w:cs="Arial"/>
                <w:sz w:val="24"/>
                <w:szCs w:val="24"/>
              </w:rPr>
            </w:pPr>
            <w:r w:rsidRPr="001356A7">
              <w:rPr>
                <w:rFonts w:ascii="Arial" w:hAnsi="Arial" w:cs="Arial"/>
                <w:sz w:val="24"/>
                <w:szCs w:val="24"/>
              </w:rPr>
              <w:t>Τεχνολογική υποδομή</w:t>
            </w:r>
          </w:p>
        </w:tc>
        <w:tc>
          <w:tcPr>
            <w:tcW w:w="261" w:type="pct"/>
          </w:tcPr>
          <w:p w14:paraId="552A2ED7"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4E53C4C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7EB1A60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003AD47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747CA0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19D28AFD" w14:textId="181D5671" w:rsidTr="005F5F52">
        <w:tc>
          <w:tcPr>
            <w:tcW w:w="513" w:type="pct"/>
            <w:vMerge/>
          </w:tcPr>
          <w:p w14:paraId="4DBD4640"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713CDFC3"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2.2.11.5</w:t>
            </w:r>
          </w:p>
        </w:tc>
        <w:tc>
          <w:tcPr>
            <w:tcW w:w="2536" w:type="pct"/>
          </w:tcPr>
          <w:p w14:paraId="476125DD" w14:textId="77777777" w:rsidR="005F5F52" w:rsidRPr="001356A7" w:rsidRDefault="005F5F52" w:rsidP="00A34CA3">
            <w:pPr>
              <w:spacing w:before="120" w:after="120" w:line="240" w:lineRule="auto"/>
              <w:ind w:firstLine="34"/>
              <w:rPr>
                <w:rFonts w:ascii="Arial" w:hAnsi="Arial" w:cs="Arial"/>
                <w:sz w:val="24"/>
                <w:szCs w:val="24"/>
              </w:rPr>
            </w:pPr>
            <w:r w:rsidRPr="001356A7">
              <w:rPr>
                <w:rFonts w:ascii="Arial" w:hAnsi="Arial" w:cs="Arial"/>
                <w:sz w:val="24"/>
                <w:szCs w:val="24"/>
              </w:rPr>
              <w:t>Υποστηρικτικές δομές για φοιτητές με ειδικές ανάγκες</w:t>
            </w:r>
            <w:r>
              <w:rPr>
                <w:rFonts w:ascii="Arial" w:hAnsi="Arial" w:cs="Arial"/>
                <w:sz w:val="24"/>
                <w:szCs w:val="24"/>
              </w:rPr>
              <w:t xml:space="preserve"> (</w:t>
            </w:r>
            <w:proofErr w:type="spellStart"/>
            <w:r>
              <w:rPr>
                <w:rFonts w:ascii="Arial" w:hAnsi="Arial" w:cs="Arial"/>
                <w:sz w:val="24"/>
                <w:szCs w:val="24"/>
              </w:rPr>
              <w:t>ΑμεΑ</w:t>
            </w:r>
            <w:proofErr w:type="spellEnd"/>
            <w:r>
              <w:rPr>
                <w:rFonts w:ascii="Arial" w:hAnsi="Arial" w:cs="Arial"/>
                <w:sz w:val="24"/>
                <w:szCs w:val="24"/>
              </w:rPr>
              <w:t>)</w:t>
            </w:r>
            <w:r w:rsidRPr="001356A7">
              <w:rPr>
                <w:rFonts w:ascii="Arial" w:hAnsi="Arial" w:cs="Arial"/>
                <w:sz w:val="24"/>
                <w:szCs w:val="24"/>
              </w:rPr>
              <w:t xml:space="preserve"> και μαθησιακές δυσκολίες</w:t>
            </w:r>
          </w:p>
        </w:tc>
        <w:tc>
          <w:tcPr>
            <w:tcW w:w="261" w:type="pct"/>
          </w:tcPr>
          <w:p w14:paraId="74F66A05"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2C4E40B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116ADD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6E17CB66"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3889EB04"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B114799" w14:textId="1E09DA9D" w:rsidTr="005F5F52">
        <w:tc>
          <w:tcPr>
            <w:tcW w:w="513" w:type="pct"/>
            <w:vMerge/>
          </w:tcPr>
          <w:p w14:paraId="3D2ADCD5"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3066B7D0"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2.2.11.6</w:t>
            </w:r>
          </w:p>
        </w:tc>
        <w:tc>
          <w:tcPr>
            <w:tcW w:w="2536" w:type="pct"/>
          </w:tcPr>
          <w:p w14:paraId="6FA677A2" w14:textId="77777777" w:rsidR="005F5F52" w:rsidRPr="001356A7" w:rsidRDefault="005F5F52" w:rsidP="00A34CA3">
            <w:pPr>
              <w:spacing w:before="120" w:after="120" w:line="240" w:lineRule="auto"/>
              <w:ind w:firstLine="34"/>
              <w:rPr>
                <w:rFonts w:ascii="Arial" w:hAnsi="Arial" w:cs="Arial"/>
                <w:sz w:val="24"/>
                <w:szCs w:val="24"/>
              </w:rPr>
            </w:pPr>
            <w:r w:rsidRPr="001356A7">
              <w:rPr>
                <w:rFonts w:ascii="Arial" w:hAnsi="Arial" w:cs="Arial"/>
                <w:sz w:val="24"/>
                <w:szCs w:val="24"/>
              </w:rPr>
              <w:t>Ακαδημαϊκή στήριξη</w:t>
            </w:r>
          </w:p>
        </w:tc>
        <w:tc>
          <w:tcPr>
            <w:tcW w:w="261" w:type="pct"/>
          </w:tcPr>
          <w:p w14:paraId="6048703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5606039C"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3FC56DC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4108F8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7B146A8F"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65753E34" w14:textId="5948F29F" w:rsidTr="005F5F52">
        <w:tc>
          <w:tcPr>
            <w:tcW w:w="513" w:type="pct"/>
            <w:vMerge/>
          </w:tcPr>
          <w:p w14:paraId="10F4B9C3" w14:textId="77777777" w:rsidR="005F5F52" w:rsidRPr="001356A7" w:rsidRDefault="005F5F52" w:rsidP="00A34CA3">
            <w:pPr>
              <w:spacing w:before="120" w:after="120" w:line="240" w:lineRule="auto"/>
              <w:jc w:val="both"/>
              <w:rPr>
                <w:rFonts w:ascii="Arial" w:hAnsi="Arial" w:cs="Arial"/>
                <w:sz w:val="24"/>
                <w:szCs w:val="24"/>
              </w:rPr>
            </w:pPr>
          </w:p>
        </w:tc>
        <w:tc>
          <w:tcPr>
            <w:tcW w:w="660" w:type="pct"/>
          </w:tcPr>
          <w:p w14:paraId="17872703" w14:textId="77777777" w:rsidR="005F5F52" w:rsidRPr="001356A7" w:rsidRDefault="005F5F52" w:rsidP="00A34CA3">
            <w:pPr>
              <w:spacing w:before="120" w:after="120" w:line="240" w:lineRule="auto"/>
              <w:rPr>
                <w:rFonts w:ascii="Arial" w:hAnsi="Arial" w:cs="Arial"/>
                <w:sz w:val="24"/>
                <w:szCs w:val="24"/>
              </w:rPr>
            </w:pPr>
            <w:r w:rsidRPr="001356A7">
              <w:rPr>
                <w:rFonts w:ascii="Arial" w:hAnsi="Arial" w:cs="Arial"/>
                <w:sz w:val="24"/>
                <w:szCs w:val="24"/>
              </w:rPr>
              <w:t>2.2.11.7</w:t>
            </w:r>
          </w:p>
        </w:tc>
        <w:tc>
          <w:tcPr>
            <w:tcW w:w="2536" w:type="pct"/>
          </w:tcPr>
          <w:p w14:paraId="36F06845" w14:textId="77777777" w:rsidR="005F5F52" w:rsidRPr="001356A7" w:rsidRDefault="005F5F52" w:rsidP="00A34CA3">
            <w:pPr>
              <w:spacing w:before="120" w:after="120" w:line="240" w:lineRule="auto"/>
              <w:ind w:firstLine="34"/>
              <w:rPr>
                <w:rFonts w:ascii="Arial" w:hAnsi="Arial" w:cs="Arial"/>
                <w:sz w:val="24"/>
                <w:szCs w:val="24"/>
              </w:rPr>
            </w:pPr>
            <w:r w:rsidRPr="001356A7">
              <w:rPr>
                <w:rFonts w:ascii="Arial" w:hAnsi="Arial" w:cs="Arial"/>
                <w:sz w:val="24"/>
                <w:szCs w:val="24"/>
              </w:rPr>
              <w:t>Φοιτητική μέριμνα</w:t>
            </w:r>
          </w:p>
        </w:tc>
        <w:tc>
          <w:tcPr>
            <w:tcW w:w="261" w:type="pct"/>
          </w:tcPr>
          <w:p w14:paraId="3FDCF22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A42F998"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66E08E0"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221" w:type="pct"/>
          </w:tcPr>
          <w:p w14:paraId="165725E3"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c>
          <w:tcPr>
            <w:tcW w:w="367" w:type="pct"/>
          </w:tcPr>
          <w:p w14:paraId="5E90B592"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tc>
      </w:tr>
      <w:tr w:rsidR="005F5F52" w:rsidRPr="001356A7" w14:paraId="423F3ABC" w14:textId="70928CE2" w:rsidTr="005F5F52">
        <w:tc>
          <w:tcPr>
            <w:tcW w:w="5000" w:type="pct"/>
            <w:gridSpan w:val="8"/>
          </w:tcPr>
          <w:p w14:paraId="5F8AAA1B" w14:textId="77777777" w:rsidR="005F5F52" w:rsidRPr="001356A7" w:rsidRDefault="005F5F52"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65ACC70A" w14:textId="77777777" w:rsidR="005F5F52" w:rsidRPr="001356A7" w:rsidRDefault="005F5F52" w:rsidP="00A34CA3">
            <w:pPr>
              <w:pStyle w:val="ListParagraph"/>
              <w:spacing w:before="120" w:after="120" w:line="240" w:lineRule="auto"/>
              <w:ind w:left="0"/>
              <w:jc w:val="both"/>
              <w:rPr>
                <w:rFonts w:ascii="Arial" w:hAnsi="Arial" w:cs="Arial"/>
                <w:sz w:val="24"/>
                <w:szCs w:val="24"/>
              </w:rPr>
            </w:pPr>
          </w:p>
          <w:p w14:paraId="305CC6CA" w14:textId="77777777" w:rsidR="005F5F52" w:rsidRPr="001356A7" w:rsidRDefault="005F5F52" w:rsidP="00A34CA3">
            <w:pPr>
              <w:pStyle w:val="ListParagraph"/>
              <w:spacing w:before="120" w:after="120" w:line="240" w:lineRule="auto"/>
              <w:ind w:left="0"/>
              <w:jc w:val="both"/>
              <w:rPr>
                <w:rFonts w:ascii="Arial" w:hAnsi="Arial" w:cs="Arial"/>
                <w:sz w:val="24"/>
                <w:szCs w:val="24"/>
              </w:rPr>
            </w:pPr>
            <w:r w:rsidRPr="001356A7">
              <w:rPr>
                <w:rFonts w:ascii="Arial" w:hAnsi="Arial" w:cs="Arial"/>
                <w:sz w:val="24"/>
                <w:szCs w:val="24"/>
              </w:rPr>
              <w:t>Σημειώστε, επίσης,  τα ακόλουθα:</w:t>
            </w:r>
          </w:p>
          <w:p w14:paraId="72430C65"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Ποσοστό των φοιτητών/τριών που συμμετέχουν στις εξετάσεις</w:t>
            </w:r>
          </w:p>
          <w:p w14:paraId="113F76CE"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Ποσοστά επιτυχίας των φοιτητών/τριών στις εξετάσεις</w:t>
            </w:r>
          </w:p>
          <w:p w14:paraId="4ABD76E8"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 xml:space="preserve">Μέσος βαθμός πτυχίου, ποσοστιαία κατανομή βαθμολογίας </w:t>
            </w:r>
          </w:p>
          <w:p w14:paraId="6187735A"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Μέση διάρκεια σπουδών για τη λήψη πτυχίου.</w:t>
            </w:r>
          </w:p>
          <w:p w14:paraId="24613211"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Αξιολόγηση εργασιών και ποσοστιαία ανάλυση βαθμολογιών-αποτελεσμάτων</w:t>
            </w:r>
          </w:p>
          <w:p w14:paraId="3FCA7F02"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Ποσοστιαία ανάλυση επίδοσης στην Πρακτική Άσκηση</w:t>
            </w:r>
          </w:p>
          <w:p w14:paraId="5677387B" w14:textId="77777777" w:rsidR="005F5F52" w:rsidRPr="001356A7" w:rsidRDefault="005F5F52"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Λόγος φοιτητών/διδασκόντων ανά μάθημα, σε θεωρητικά και πρακτικά μαθήματα</w:t>
            </w:r>
          </w:p>
          <w:p w14:paraId="36BEAED6" w14:textId="0F8FCFB4" w:rsidR="005F5F52" w:rsidRDefault="005F5F52" w:rsidP="00A34CA3">
            <w:pPr>
              <w:pStyle w:val="ListParagraph"/>
              <w:spacing w:before="120" w:after="120" w:line="240" w:lineRule="auto"/>
              <w:ind w:left="0"/>
              <w:jc w:val="both"/>
              <w:rPr>
                <w:rFonts w:ascii="Arial" w:hAnsi="Arial" w:cs="Arial"/>
                <w:sz w:val="24"/>
                <w:szCs w:val="24"/>
              </w:rPr>
            </w:pPr>
          </w:p>
          <w:p w14:paraId="1B1FEB7C" w14:textId="248514D2" w:rsidR="00EE0032" w:rsidRDefault="00EE0032" w:rsidP="00A34CA3">
            <w:pPr>
              <w:pStyle w:val="ListParagraph"/>
              <w:spacing w:before="120" w:after="120" w:line="240" w:lineRule="auto"/>
              <w:ind w:left="0"/>
              <w:jc w:val="both"/>
              <w:rPr>
                <w:rFonts w:ascii="Arial" w:hAnsi="Arial" w:cs="Arial"/>
                <w:sz w:val="24"/>
                <w:szCs w:val="24"/>
              </w:rPr>
            </w:pPr>
          </w:p>
          <w:p w14:paraId="207C8291" w14:textId="2367AC45" w:rsidR="00EE0032" w:rsidRDefault="00EE0032" w:rsidP="00A34CA3">
            <w:pPr>
              <w:pStyle w:val="ListParagraph"/>
              <w:spacing w:before="120" w:after="120" w:line="240" w:lineRule="auto"/>
              <w:ind w:left="0"/>
              <w:jc w:val="both"/>
              <w:rPr>
                <w:rFonts w:ascii="Arial" w:hAnsi="Arial" w:cs="Arial"/>
                <w:sz w:val="24"/>
                <w:szCs w:val="24"/>
              </w:rPr>
            </w:pPr>
          </w:p>
          <w:p w14:paraId="5B48A1D1" w14:textId="7280EFF7" w:rsidR="00EE0032" w:rsidRDefault="00EE0032" w:rsidP="00A34CA3">
            <w:pPr>
              <w:pStyle w:val="ListParagraph"/>
              <w:spacing w:before="120" w:after="120" w:line="240" w:lineRule="auto"/>
              <w:ind w:left="0"/>
              <w:jc w:val="both"/>
              <w:rPr>
                <w:rFonts w:ascii="Arial" w:hAnsi="Arial" w:cs="Arial"/>
                <w:sz w:val="24"/>
                <w:szCs w:val="24"/>
              </w:rPr>
            </w:pPr>
          </w:p>
          <w:p w14:paraId="5782C313" w14:textId="0721F5D5" w:rsidR="00EE0032" w:rsidRDefault="00EE0032" w:rsidP="00A34CA3">
            <w:pPr>
              <w:pStyle w:val="ListParagraph"/>
              <w:spacing w:before="120" w:after="120" w:line="240" w:lineRule="auto"/>
              <w:ind w:left="0"/>
              <w:jc w:val="both"/>
              <w:rPr>
                <w:rFonts w:ascii="Arial" w:hAnsi="Arial" w:cs="Arial"/>
                <w:sz w:val="24"/>
                <w:szCs w:val="24"/>
              </w:rPr>
            </w:pPr>
          </w:p>
          <w:p w14:paraId="3CE0B06A" w14:textId="00325AF4" w:rsidR="00EE0032" w:rsidRDefault="00EE0032" w:rsidP="00A34CA3">
            <w:pPr>
              <w:pStyle w:val="ListParagraph"/>
              <w:spacing w:before="120" w:after="120" w:line="240" w:lineRule="auto"/>
              <w:ind w:left="0"/>
              <w:jc w:val="both"/>
              <w:rPr>
                <w:rFonts w:ascii="Arial" w:hAnsi="Arial" w:cs="Arial"/>
                <w:sz w:val="24"/>
                <w:szCs w:val="24"/>
              </w:rPr>
            </w:pPr>
          </w:p>
          <w:p w14:paraId="26D8052E" w14:textId="084033BD" w:rsidR="00EE0032" w:rsidRDefault="00EE0032" w:rsidP="00A34CA3">
            <w:pPr>
              <w:pStyle w:val="ListParagraph"/>
              <w:spacing w:before="120" w:after="120" w:line="240" w:lineRule="auto"/>
              <w:ind w:left="0"/>
              <w:jc w:val="both"/>
              <w:rPr>
                <w:rFonts w:ascii="Arial" w:hAnsi="Arial" w:cs="Arial"/>
                <w:sz w:val="24"/>
                <w:szCs w:val="24"/>
              </w:rPr>
            </w:pPr>
          </w:p>
          <w:p w14:paraId="220DA0B2" w14:textId="4D3102E4" w:rsidR="00EE0032" w:rsidRDefault="00EE0032" w:rsidP="00A34CA3">
            <w:pPr>
              <w:pStyle w:val="ListParagraph"/>
              <w:spacing w:before="120" w:after="120" w:line="240" w:lineRule="auto"/>
              <w:ind w:left="0"/>
              <w:jc w:val="both"/>
              <w:rPr>
                <w:rFonts w:ascii="Arial" w:hAnsi="Arial" w:cs="Arial"/>
                <w:sz w:val="24"/>
                <w:szCs w:val="24"/>
              </w:rPr>
            </w:pPr>
          </w:p>
          <w:p w14:paraId="6C48B3F3" w14:textId="7FD0A393" w:rsidR="00EE0032" w:rsidRDefault="00EE0032" w:rsidP="00A34CA3">
            <w:pPr>
              <w:pStyle w:val="ListParagraph"/>
              <w:spacing w:before="120" w:after="120" w:line="240" w:lineRule="auto"/>
              <w:ind w:left="0"/>
              <w:jc w:val="both"/>
              <w:rPr>
                <w:rFonts w:ascii="Arial" w:hAnsi="Arial" w:cs="Arial"/>
                <w:sz w:val="24"/>
                <w:szCs w:val="24"/>
              </w:rPr>
            </w:pPr>
          </w:p>
          <w:p w14:paraId="0220346B" w14:textId="4F135E03" w:rsidR="00EE0032" w:rsidRDefault="00EE0032" w:rsidP="00A34CA3">
            <w:pPr>
              <w:pStyle w:val="ListParagraph"/>
              <w:spacing w:before="120" w:after="120" w:line="240" w:lineRule="auto"/>
              <w:ind w:left="0"/>
              <w:jc w:val="both"/>
              <w:rPr>
                <w:rFonts w:ascii="Arial" w:hAnsi="Arial" w:cs="Arial"/>
                <w:sz w:val="24"/>
                <w:szCs w:val="24"/>
              </w:rPr>
            </w:pPr>
          </w:p>
          <w:p w14:paraId="350A6C56" w14:textId="7B6B6E88" w:rsidR="00EE0032" w:rsidRDefault="00EE0032" w:rsidP="00A34CA3">
            <w:pPr>
              <w:pStyle w:val="ListParagraph"/>
              <w:spacing w:before="120" w:after="120" w:line="240" w:lineRule="auto"/>
              <w:ind w:left="0"/>
              <w:jc w:val="both"/>
              <w:rPr>
                <w:rFonts w:ascii="Arial" w:hAnsi="Arial" w:cs="Arial"/>
                <w:sz w:val="24"/>
                <w:szCs w:val="24"/>
              </w:rPr>
            </w:pPr>
          </w:p>
          <w:p w14:paraId="637C49F8" w14:textId="09A05A2A" w:rsidR="00EE0032" w:rsidRDefault="00EE0032" w:rsidP="00A34CA3">
            <w:pPr>
              <w:pStyle w:val="ListParagraph"/>
              <w:spacing w:before="120" w:after="120" w:line="240" w:lineRule="auto"/>
              <w:ind w:left="0"/>
              <w:jc w:val="both"/>
              <w:rPr>
                <w:rFonts w:ascii="Arial" w:hAnsi="Arial" w:cs="Arial"/>
                <w:sz w:val="24"/>
                <w:szCs w:val="24"/>
              </w:rPr>
            </w:pPr>
          </w:p>
          <w:p w14:paraId="67AFB7A0" w14:textId="46165186" w:rsidR="00EE0032" w:rsidRDefault="00EE0032" w:rsidP="00A34CA3">
            <w:pPr>
              <w:pStyle w:val="ListParagraph"/>
              <w:spacing w:before="120" w:after="120" w:line="240" w:lineRule="auto"/>
              <w:ind w:left="0"/>
              <w:jc w:val="both"/>
              <w:rPr>
                <w:rFonts w:ascii="Arial" w:hAnsi="Arial" w:cs="Arial"/>
                <w:sz w:val="24"/>
                <w:szCs w:val="24"/>
              </w:rPr>
            </w:pPr>
          </w:p>
          <w:p w14:paraId="61426243" w14:textId="1B83B321" w:rsidR="00EE0032" w:rsidRDefault="00EE0032" w:rsidP="00A34CA3">
            <w:pPr>
              <w:pStyle w:val="ListParagraph"/>
              <w:spacing w:before="120" w:after="120" w:line="240" w:lineRule="auto"/>
              <w:ind w:left="0"/>
              <w:jc w:val="both"/>
              <w:rPr>
                <w:rFonts w:ascii="Arial" w:hAnsi="Arial" w:cs="Arial"/>
                <w:sz w:val="24"/>
                <w:szCs w:val="24"/>
              </w:rPr>
            </w:pPr>
          </w:p>
          <w:p w14:paraId="267BC50B" w14:textId="3B9089A3" w:rsidR="00EE0032" w:rsidRDefault="00EE0032" w:rsidP="00A34CA3">
            <w:pPr>
              <w:pStyle w:val="ListParagraph"/>
              <w:spacing w:before="120" w:after="120" w:line="240" w:lineRule="auto"/>
              <w:ind w:left="0"/>
              <w:jc w:val="both"/>
              <w:rPr>
                <w:rFonts w:ascii="Arial" w:hAnsi="Arial" w:cs="Arial"/>
                <w:sz w:val="24"/>
                <w:szCs w:val="24"/>
              </w:rPr>
            </w:pPr>
          </w:p>
          <w:p w14:paraId="32FD16D8" w14:textId="2C2C17E6" w:rsidR="00EE0032" w:rsidRDefault="00EE0032" w:rsidP="00A34CA3">
            <w:pPr>
              <w:pStyle w:val="ListParagraph"/>
              <w:spacing w:before="120" w:after="120" w:line="240" w:lineRule="auto"/>
              <w:ind w:left="0"/>
              <w:jc w:val="both"/>
              <w:rPr>
                <w:rFonts w:ascii="Arial" w:hAnsi="Arial" w:cs="Arial"/>
                <w:sz w:val="24"/>
                <w:szCs w:val="24"/>
              </w:rPr>
            </w:pPr>
          </w:p>
          <w:p w14:paraId="329D982A" w14:textId="5DC1D0DB" w:rsidR="00EE0032" w:rsidRDefault="00EE0032" w:rsidP="00A34CA3">
            <w:pPr>
              <w:pStyle w:val="ListParagraph"/>
              <w:spacing w:before="120" w:after="120" w:line="240" w:lineRule="auto"/>
              <w:ind w:left="0"/>
              <w:jc w:val="both"/>
              <w:rPr>
                <w:rFonts w:ascii="Arial" w:hAnsi="Arial" w:cs="Arial"/>
                <w:sz w:val="24"/>
                <w:szCs w:val="24"/>
              </w:rPr>
            </w:pPr>
          </w:p>
          <w:p w14:paraId="6F7650AD" w14:textId="05A7325C" w:rsidR="00EE0032" w:rsidRDefault="00EE0032" w:rsidP="00A34CA3">
            <w:pPr>
              <w:pStyle w:val="ListParagraph"/>
              <w:spacing w:before="120" w:after="120" w:line="240" w:lineRule="auto"/>
              <w:ind w:left="0"/>
              <w:jc w:val="both"/>
              <w:rPr>
                <w:rFonts w:ascii="Arial" w:hAnsi="Arial" w:cs="Arial"/>
                <w:sz w:val="24"/>
                <w:szCs w:val="24"/>
              </w:rPr>
            </w:pPr>
          </w:p>
          <w:p w14:paraId="7A43B4E8" w14:textId="77777777" w:rsidR="00EE0032" w:rsidRPr="001356A7" w:rsidRDefault="00EE0032" w:rsidP="00A34CA3">
            <w:pPr>
              <w:pStyle w:val="ListParagraph"/>
              <w:spacing w:before="120" w:after="120" w:line="240" w:lineRule="auto"/>
              <w:ind w:left="0"/>
              <w:jc w:val="both"/>
              <w:rPr>
                <w:rFonts w:ascii="Arial" w:hAnsi="Arial" w:cs="Arial"/>
                <w:sz w:val="24"/>
                <w:szCs w:val="24"/>
              </w:rPr>
            </w:pPr>
          </w:p>
          <w:p w14:paraId="4133BB0E" w14:textId="77777777" w:rsidR="005F5F52" w:rsidRPr="001356A7" w:rsidRDefault="005F5F52" w:rsidP="00A34CA3">
            <w:pPr>
              <w:pStyle w:val="CommentText"/>
              <w:spacing w:before="120" w:after="120"/>
              <w:rPr>
                <w:rFonts w:ascii="Arial" w:hAnsi="Arial" w:cs="Arial"/>
                <w:sz w:val="24"/>
                <w:szCs w:val="24"/>
              </w:rPr>
            </w:pPr>
          </w:p>
        </w:tc>
      </w:tr>
    </w:tbl>
    <w:p w14:paraId="0EBD0AF4" w14:textId="77777777" w:rsidR="000A5A20" w:rsidRPr="001356A7" w:rsidRDefault="000A5A20" w:rsidP="000A5A20"/>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4"/>
        <w:gridCol w:w="6217"/>
        <w:gridCol w:w="350"/>
        <w:gridCol w:w="445"/>
        <w:gridCol w:w="400"/>
        <w:gridCol w:w="520"/>
        <w:gridCol w:w="616"/>
      </w:tblGrid>
      <w:tr w:rsidR="00B1164A" w:rsidRPr="001356A7" w14:paraId="64A101DF" w14:textId="0B7E8395" w:rsidTr="00B1164A">
        <w:tc>
          <w:tcPr>
            <w:tcW w:w="5000" w:type="pct"/>
            <w:gridSpan w:val="7"/>
          </w:tcPr>
          <w:p w14:paraId="0F8AAB6C" w14:textId="42CD8641" w:rsidR="00B1164A" w:rsidRPr="001356A7" w:rsidRDefault="00B1164A"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3. ΔΙΟΙΚΗΣΗ</w:t>
            </w:r>
          </w:p>
        </w:tc>
      </w:tr>
      <w:tr w:rsidR="00B1164A" w:rsidRPr="00C85258" w14:paraId="78D178C7" w14:textId="55DEFBDD" w:rsidTr="008D7EEF">
        <w:tc>
          <w:tcPr>
            <w:tcW w:w="430" w:type="pct"/>
          </w:tcPr>
          <w:p w14:paraId="0FD1B87B" w14:textId="77777777" w:rsidR="00B1164A" w:rsidRPr="001356A7" w:rsidRDefault="00B1164A" w:rsidP="00A34CA3">
            <w:pPr>
              <w:spacing w:before="120" w:after="120" w:line="240" w:lineRule="auto"/>
              <w:jc w:val="both"/>
              <w:rPr>
                <w:rFonts w:ascii="Arial" w:hAnsi="Arial" w:cs="Arial"/>
                <w:b/>
                <w:sz w:val="24"/>
                <w:szCs w:val="24"/>
              </w:rPr>
            </w:pPr>
            <w:r w:rsidRPr="001356A7">
              <w:rPr>
                <w:rFonts w:ascii="Arial" w:hAnsi="Arial" w:cs="Arial"/>
                <w:b/>
                <w:sz w:val="24"/>
                <w:szCs w:val="24"/>
              </w:rPr>
              <w:t>3.1</w:t>
            </w:r>
          </w:p>
        </w:tc>
        <w:tc>
          <w:tcPr>
            <w:tcW w:w="3324" w:type="pct"/>
          </w:tcPr>
          <w:p w14:paraId="20A17E05" w14:textId="6CEE797E" w:rsidR="00B1164A" w:rsidRPr="001356A7" w:rsidRDefault="00B1164A" w:rsidP="00C85258">
            <w:pPr>
              <w:spacing w:before="120" w:after="120" w:line="240" w:lineRule="auto"/>
              <w:jc w:val="both"/>
              <w:rPr>
                <w:rFonts w:ascii="Arial" w:hAnsi="Arial" w:cs="Arial"/>
                <w:b/>
                <w:sz w:val="24"/>
                <w:szCs w:val="24"/>
              </w:rPr>
            </w:pPr>
            <w:r w:rsidRPr="001356A7">
              <w:rPr>
                <w:rFonts w:ascii="Arial" w:hAnsi="Arial" w:cs="Arial"/>
                <w:b/>
                <w:sz w:val="24"/>
                <w:szCs w:val="24"/>
              </w:rPr>
              <w:t>Διοίκηση</w:t>
            </w:r>
          </w:p>
        </w:tc>
        <w:tc>
          <w:tcPr>
            <w:tcW w:w="187" w:type="pct"/>
          </w:tcPr>
          <w:p w14:paraId="6E6C522A" w14:textId="77777777" w:rsidR="00B1164A" w:rsidRPr="00C85258" w:rsidRDefault="00B1164A" w:rsidP="00A34CA3">
            <w:pPr>
              <w:pStyle w:val="ListParagraph"/>
              <w:spacing w:before="120" w:after="120" w:line="240" w:lineRule="auto"/>
              <w:ind w:left="0"/>
              <w:jc w:val="center"/>
              <w:rPr>
                <w:rFonts w:ascii="Arial" w:hAnsi="Arial" w:cs="Arial"/>
                <w:b/>
                <w:sz w:val="24"/>
                <w:szCs w:val="24"/>
              </w:rPr>
            </w:pPr>
            <w:r w:rsidRPr="00C85258">
              <w:rPr>
                <w:rFonts w:ascii="Arial" w:hAnsi="Arial" w:cs="Arial"/>
                <w:b/>
                <w:sz w:val="24"/>
                <w:szCs w:val="24"/>
              </w:rPr>
              <w:t>1</w:t>
            </w:r>
          </w:p>
        </w:tc>
        <w:tc>
          <w:tcPr>
            <w:tcW w:w="238" w:type="pct"/>
            <w:vAlign w:val="center"/>
          </w:tcPr>
          <w:p w14:paraId="4C9918FB" w14:textId="77777777" w:rsidR="00B1164A" w:rsidRPr="00C85258" w:rsidRDefault="00B1164A" w:rsidP="00E26108">
            <w:pPr>
              <w:pStyle w:val="ListParagraph"/>
              <w:spacing w:before="120" w:after="120" w:line="240" w:lineRule="auto"/>
              <w:ind w:left="0"/>
              <w:rPr>
                <w:rFonts w:ascii="Arial" w:hAnsi="Arial" w:cs="Arial"/>
                <w:b/>
                <w:sz w:val="24"/>
                <w:szCs w:val="24"/>
              </w:rPr>
            </w:pPr>
            <w:r w:rsidRPr="00C85258">
              <w:rPr>
                <w:rFonts w:ascii="Arial" w:hAnsi="Arial" w:cs="Arial"/>
                <w:b/>
                <w:sz w:val="24"/>
                <w:szCs w:val="24"/>
              </w:rPr>
              <w:t>2</w:t>
            </w:r>
          </w:p>
        </w:tc>
        <w:tc>
          <w:tcPr>
            <w:tcW w:w="214" w:type="pct"/>
            <w:vAlign w:val="center"/>
          </w:tcPr>
          <w:p w14:paraId="28603B9D" w14:textId="77777777" w:rsidR="00B1164A" w:rsidRPr="00C85258" w:rsidRDefault="00B1164A" w:rsidP="00A34CA3">
            <w:pPr>
              <w:pStyle w:val="ListParagraph"/>
              <w:spacing w:before="120" w:after="120" w:line="240" w:lineRule="auto"/>
              <w:ind w:left="0"/>
              <w:jc w:val="center"/>
              <w:rPr>
                <w:rFonts w:ascii="Arial" w:hAnsi="Arial" w:cs="Arial"/>
                <w:b/>
                <w:sz w:val="24"/>
                <w:szCs w:val="24"/>
              </w:rPr>
            </w:pPr>
            <w:r w:rsidRPr="00C85258">
              <w:rPr>
                <w:rFonts w:ascii="Arial" w:hAnsi="Arial" w:cs="Arial"/>
                <w:b/>
                <w:sz w:val="24"/>
                <w:szCs w:val="24"/>
              </w:rPr>
              <w:t>3</w:t>
            </w:r>
          </w:p>
        </w:tc>
        <w:tc>
          <w:tcPr>
            <w:tcW w:w="278" w:type="pct"/>
            <w:vAlign w:val="center"/>
          </w:tcPr>
          <w:p w14:paraId="0EDBB521" w14:textId="77777777" w:rsidR="00B1164A" w:rsidRPr="00C85258" w:rsidRDefault="00B1164A" w:rsidP="00A34CA3">
            <w:pPr>
              <w:pStyle w:val="ListParagraph"/>
              <w:spacing w:before="120" w:after="120" w:line="240" w:lineRule="auto"/>
              <w:ind w:left="0"/>
              <w:jc w:val="center"/>
              <w:rPr>
                <w:rFonts w:ascii="Arial" w:hAnsi="Arial" w:cs="Arial"/>
                <w:b/>
                <w:sz w:val="24"/>
                <w:szCs w:val="24"/>
              </w:rPr>
            </w:pPr>
            <w:r w:rsidRPr="00C85258">
              <w:rPr>
                <w:rFonts w:ascii="Arial" w:hAnsi="Arial" w:cs="Arial"/>
                <w:b/>
                <w:sz w:val="24"/>
                <w:szCs w:val="24"/>
              </w:rPr>
              <w:t>4</w:t>
            </w:r>
          </w:p>
        </w:tc>
        <w:tc>
          <w:tcPr>
            <w:tcW w:w="329" w:type="pct"/>
            <w:vAlign w:val="bottom"/>
          </w:tcPr>
          <w:p w14:paraId="66713EE0" w14:textId="470FF3FA" w:rsidR="00B1164A" w:rsidRPr="00C85258"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B1164A" w:rsidRPr="001356A7" w14:paraId="0AF481D2" w14:textId="2185FF4D" w:rsidTr="004C541B">
        <w:tc>
          <w:tcPr>
            <w:tcW w:w="430" w:type="pct"/>
          </w:tcPr>
          <w:p w14:paraId="17137297"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3.1.1</w:t>
            </w:r>
          </w:p>
        </w:tc>
        <w:tc>
          <w:tcPr>
            <w:tcW w:w="3324" w:type="pct"/>
          </w:tcPr>
          <w:p w14:paraId="601FCDEA"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Η διοικητική δομή είναι σύμφωνη με την ισχύουσα νομοθεσία και με τη διακηρυγμένη αποστολή του ιδρύματος.</w:t>
            </w:r>
          </w:p>
          <w:p w14:paraId="3F2B79A7"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01E6C7E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0D8E857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2FA1E1D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7062093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2CA00457"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050718F7" w14:textId="11D34F81" w:rsidTr="004C541B">
        <w:tc>
          <w:tcPr>
            <w:tcW w:w="430" w:type="pct"/>
          </w:tcPr>
          <w:p w14:paraId="61251427"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3.1.2</w:t>
            </w:r>
          </w:p>
        </w:tc>
        <w:tc>
          <w:tcPr>
            <w:tcW w:w="3324" w:type="pct"/>
          </w:tcPr>
          <w:p w14:paraId="66830537"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Τα μέλη του ακαδημαϊκού και διοικητικού προσωπικού και οι φοιτητές/</w:t>
            </w:r>
            <w:proofErr w:type="spellStart"/>
            <w:r w:rsidRPr="001356A7">
              <w:rPr>
                <w:rFonts w:ascii="Arial" w:hAnsi="Arial" w:cs="Arial"/>
                <w:sz w:val="24"/>
                <w:szCs w:val="24"/>
              </w:rPr>
              <w:t>τριες</w:t>
            </w:r>
            <w:proofErr w:type="spellEnd"/>
            <w:r w:rsidRPr="001356A7">
              <w:rPr>
                <w:rFonts w:ascii="Arial" w:hAnsi="Arial" w:cs="Arial"/>
                <w:sz w:val="24"/>
                <w:szCs w:val="24"/>
              </w:rPr>
              <w:t xml:space="preserve"> συμμετέχουν, σε ικανοποιητικό βαθμό και στη βάση προδιαγραμμένων διαδικασιών,  στη διοίκηση του ιδρύματος.</w:t>
            </w:r>
          </w:p>
          <w:p w14:paraId="4B6C0225"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099B2641"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201732C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3504BC3D"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11B63AD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729DCFC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2257DE67" w14:textId="2B3986F9" w:rsidTr="004C541B">
        <w:tc>
          <w:tcPr>
            <w:tcW w:w="430" w:type="pct"/>
          </w:tcPr>
          <w:p w14:paraId="7C5564A3"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3.1.3</w:t>
            </w:r>
          </w:p>
        </w:tc>
        <w:tc>
          <w:tcPr>
            <w:tcW w:w="3324" w:type="pct"/>
          </w:tcPr>
          <w:p w14:paraId="7302C828" w14:textId="42092705"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Διασφαλίζεται η κατάλληλη κατανομή των αρμοδιοτήτων ούτως ώστε στα ακαδημαϊκά θέματα οι αποφάσεις να λαμβάνονται από ακαδημαϊκούς και το Συμβούλιο του ιδρύματος να ασκεί αρμοδίως τον νομικό έλεγχο επί των αποφάσεων αυτών.</w:t>
            </w:r>
          </w:p>
          <w:p w14:paraId="4CC5ABFA"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566382FD"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42A516B3"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5264B55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7C8E4636"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58FBCB68"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663EBAC4" w14:textId="4EB74386" w:rsidTr="004C541B">
        <w:tc>
          <w:tcPr>
            <w:tcW w:w="430" w:type="pct"/>
          </w:tcPr>
          <w:p w14:paraId="1FFBC78C"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3.1.4</w:t>
            </w:r>
          </w:p>
        </w:tc>
        <w:tc>
          <w:tcPr>
            <w:tcW w:w="3324" w:type="pct"/>
          </w:tcPr>
          <w:p w14:paraId="19230D32"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εφαρμόζει αποτελεσματικές διαδικασίες διασφάλισης της διαφάνειας στη διαδικασία λήψης αποφάσεων.</w:t>
            </w:r>
          </w:p>
          <w:p w14:paraId="70BDE7A4"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406C6C6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1A88502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7A78286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6EB4079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67A6575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379F2D7F" w14:textId="7371F235" w:rsidTr="004C541B">
        <w:tc>
          <w:tcPr>
            <w:tcW w:w="430" w:type="pct"/>
          </w:tcPr>
          <w:p w14:paraId="0F8FD383" w14:textId="77777777" w:rsidR="00B1164A" w:rsidRPr="001356A7" w:rsidRDefault="00B1164A" w:rsidP="00A34CA3">
            <w:pPr>
              <w:spacing w:before="120" w:after="120" w:line="240" w:lineRule="auto"/>
              <w:jc w:val="both"/>
              <w:rPr>
                <w:rFonts w:ascii="Arial" w:hAnsi="Arial" w:cs="Arial"/>
                <w:sz w:val="24"/>
                <w:szCs w:val="24"/>
                <w:lang w:val="en-GB"/>
              </w:rPr>
            </w:pPr>
            <w:r w:rsidRPr="001356A7">
              <w:rPr>
                <w:rFonts w:ascii="Arial" w:hAnsi="Arial" w:cs="Arial"/>
                <w:sz w:val="24"/>
                <w:szCs w:val="24"/>
              </w:rPr>
              <w:t>3</w:t>
            </w:r>
            <w:r w:rsidRPr="001356A7">
              <w:rPr>
                <w:rFonts w:ascii="Arial" w:hAnsi="Arial" w:cs="Arial"/>
                <w:sz w:val="24"/>
                <w:szCs w:val="24"/>
                <w:lang w:val="en-GB"/>
              </w:rPr>
              <w:t>.1.5</w:t>
            </w:r>
          </w:p>
        </w:tc>
        <w:tc>
          <w:tcPr>
            <w:tcW w:w="3324" w:type="pct"/>
          </w:tcPr>
          <w:p w14:paraId="1BB2080F"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Τα Συμβούλια των Τμημάτων και των Σχολών καθώς και οι θεσμοθετημένες Επιτροπές του Ιδρύματος λειτουργούν συστηματικά και ασκούν πλήρως τις αρμοδιότητες που προβλέπει η νομοθεσία ή/και ο Καταστατικός Χάρτης ή/και οι Εσωτερικοί Κανονισμοί του Ιδρύματος. </w:t>
            </w:r>
          </w:p>
          <w:p w14:paraId="17EBD529"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4D5D31B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0B499061"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20348A9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1AB69DC7"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7565C546"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3F0EA115" w14:textId="5C4E0F88" w:rsidTr="004C541B">
        <w:tc>
          <w:tcPr>
            <w:tcW w:w="430" w:type="pct"/>
          </w:tcPr>
          <w:p w14:paraId="70A142C4"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3.1.6</w:t>
            </w:r>
          </w:p>
        </w:tc>
        <w:tc>
          <w:tcPr>
            <w:tcW w:w="3324" w:type="pct"/>
          </w:tcPr>
          <w:p w14:paraId="758B4D0A"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Το Συμβούλιο και η Σύγκλητος λειτουργούν συστηματικά και αυτόνομα, και ασκούν πλήρως τις αρμοδιότητες που προβλέπει η νομοθεσία ή/και ο Καταστατικός Χάρτης του Ιδρύματος, χωρίς την παρέμβαση ή εμπλοκή οργάνου ή σώματος ή ατόμου που δεν προβλέπεται από τη νομοθεσία.</w:t>
            </w:r>
          </w:p>
          <w:p w14:paraId="7C1771F0"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2A7B0763"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4CD73CE7"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78483EE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06A1638F"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39B6AD0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31C5C854" w14:textId="30197AA1" w:rsidTr="004C541B">
        <w:tc>
          <w:tcPr>
            <w:tcW w:w="430" w:type="pct"/>
          </w:tcPr>
          <w:p w14:paraId="2F4668FD"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lastRenderedPageBreak/>
              <w:t>3.1.7</w:t>
            </w:r>
          </w:p>
        </w:tc>
        <w:tc>
          <w:tcPr>
            <w:tcW w:w="3324" w:type="pct"/>
          </w:tcPr>
          <w:p w14:paraId="3B367AE4"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Ο τρόπος λειτουργίας του Συμβουλίου και της Συγκλήτου και οι διαδικασίες για διάχυση και υλοποίηση των αποφάσεών τους διατυπώνονται με σαφήνεια, και υλοποιούνται επακριβώς και αποτελεσματικά.</w:t>
            </w:r>
          </w:p>
          <w:p w14:paraId="34155385" w14:textId="77777777" w:rsidR="00B1164A" w:rsidRPr="001356A7" w:rsidRDefault="00B1164A" w:rsidP="00A34CA3">
            <w:pPr>
              <w:spacing w:before="120" w:after="120" w:line="240" w:lineRule="auto"/>
              <w:jc w:val="both"/>
              <w:rPr>
                <w:rFonts w:ascii="Arial" w:hAnsi="Arial" w:cs="Arial"/>
                <w:sz w:val="24"/>
                <w:szCs w:val="24"/>
              </w:rPr>
            </w:pPr>
          </w:p>
        </w:tc>
        <w:tc>
          <w:tcPr>
            <w:tcW w:w="187" w:type="pct"/>
          </w:tcPr>
          <w:p w14:paraId="3131F53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649978B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6EB95C6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581B87C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5C824116"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5E9B3A6B" w14:textId="0C07D797" w:rsidTr="004C541B">
        <w:trPr>
          <w:trHeight w:val="527"/>
        </w:trPr>
        <w:tc>
          <w:tcPr>
            <w:tcW w:w="430" w:type="pct"/>
          </w:tcPr>
          <w:p w14:paraId="0BA3198F"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3.1.8</w:t>
            </w:r>
          </w:p>
        </w:tc>
        <w:tc>
          <w:tcPr>
            <w:tcW w:w="3324" w:type="pct"/>
          </w:tcPr>
          <w:p w14:paraId="0B182AAA" w14:textId="77777777" w:rsidR="00B1164A"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εφαρμόζει διαδικασίες παρεμπόδισης, πρόληψης και πειθαρχικού ελέγχου των ακαδημαϊκών παραπτωμάτων φοιτητών, ακαδημαϊκού και διοικητικού προσωπικού, συμπεριλαμβανομένης και της λογοκλοπής.</w:t>
            </w:r>
          </w:p>
          <w:p w14:paraId="39297993"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 </w:t>
            </w:r>
          </w:p>
        </w:tc>
        <w:tc>
          <w:tcPr>
            <w:tcW w:w="187" w:type="pct"/>
          </w:tcPr>
          <w:p w14:paraId="0729D0A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8" w:type="pct"/>
          </w:tcPr>
          <w:p w14:paraId="6A3543E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4" w:type="pct"/>
          </w:tcPr>
          <w:p w14:paraId="187A83C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78" w:type="pct"/>
          </w:tcPr>
          <w:p w14:paraId="2F1D5B9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29" w:type="pct"/>
          </w:tcPr>
          <w:p w14:paraId="23E6733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516A4033" w14:textId="5ADF5AD3" w:rsidTr="004C541B">
        <w:tc>
          <w:tcPr>
            <w:tcW w:w="5000" w:type="pct"/>
            <w:gridSpan w:val="7"/>
          </w:tcPr>
          <w:p w14:paraId="289FDB80" w14:textId="77777777" w:rsidR="00B1164A" w:rsidRDefault="00B1164A" w:rsidP="00A34CA3">
            <w:pPr>
              <w:pStyle w:val="CommentText"/>
              <w:spacing w:before="120" w:after="120"/>
              <w:jc w:val="both"/>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17B4807D" w14:textId="77777777" w:rsidR="00B1164A" w:rsidRDefault="00B1164A" w:rsidP="00A34CA3">
            <w:pPr>
              <w:pStyle w:val="CommentText"/>
              <w:spacing w:before="120" w:after="120"/>
              <w:jc w:val="both"/>
              <w:rPr>
                <w:rFonts w:ascii="Arial" w:hAnsi="Arial" w:cs="Arial"/>
                <w:sz w:val="24"/>
                <w:szCs w:val="24"/>
              </w:rPr>
            </w:pPr>
          </w:p>
          <w:p w14:paraId="02B1FDBA" w14:textId="77777777" w:rsidR="00B1164A" w:rsidRDefault="00B1164A" w:rsidP="00A34CA3">
            <w:pPr>
              <w:pStyle w:val="CommentText"/>
              <w:spacing w:before="120" w:after="120"/>
              <w:jc w:val="both"/>
              <w:rPr>
                <w:rFonts w:ascii="Arial" w:hAnsi="Arial" w:cs="Arial"/>
                <w:sz w:val="24"/>
                <w:szCs w:val="24"/>
              </w:rPr>
            </w:pPr>
          </w:p>
          <w:p w14:paraId="015F7289" w14:textId="77777777" w:rsidR="00B1164A" w:rsidRDefault="00B1164A" w:rsidP="00A34CA3">
            <w:pPr>
              <w:pStyle w:val="CommentText"/>
              <w:spacing w:before="120" w:after="120"/>
              <w:jc w:val="both"/>
              <w:rPr>
                <w:rFonts w:ascii="Arial" w:hAnsi="Arial" w:cs="Arial"/>
                <w:sz w:val="24"/>
                <w:szCs w:val="24"/>
              </w:rPr>
            </w:pPr>
          </w:p>
          <w:p w14:paraId="45B99A75" w14:textId="77777777" w:rsidR="00B1164A" w:rsidRDefault="00B1164A" w:rsidP="00A34CA3">
            <w:pPr>
              <w:pStyle w:val="CommentText"/>
              <w:spacing w:before="120" w:after="120"/>
              <w:jc w:val="both"/>
              <w:rPr>
                <w:rFonts w:ascii="Arial" w:hAnsi="Arial" w:cs="Arial"/>
                <w:sz w:val="24"/>
                <w:szCs w:val="24"/>
              </w:rPr>
            </w:pPr>
          </w:p>
          <w:p w14:paraId="7C675D2D" w14:textId="77777777" w:rsidR="00B1164A" w:rsidRDefault="00B1164A" w:rsidP="00A34CA3">
            <w:pPr>
              <w:pStyle w:val="CommentText"/>
              <w:spacing w:before="120" w:after="120"/>
              <w:jc w:val="both"/>
              <w:rPr>
                <w:rFonts w:ascii="Arial" w:hAnsi="Arial" w:cs="Arial"/>
                <w:sz w:val="24"/>
                <w:szCs w:val="24"/>
              </w:rPr>
            </w:pPr>
          </w:p>
          <w:p w14:paraId="246E7CEA" w14:textId="77777777" w:rsidR="00B1164A" w:rsidRPr="001356A7" w:rsidRDefault="00B1164A" w:rsidP="00A34CA3">
            <w:pPr>
              <w:pStyle w:val="CommentText"/>
              <w:spacing w:before="120" w:after="120"/>
              <w:jc w:val="both"/>
              <w:rPr>
                <w:rFonts w:ascii="Arial" w:hAnsi="Arial" w:cs="Arial"/>
                <w:sz w:val="24"/>
                <w:szCs w:val="24"/>
              </w:rPr>
            </w:pPr>
          </w:p>
          <w:p w14:paraId="3DBAD056" w14:textId="77777777" w:rsidR="00B1164A" w:rsidRPr="001356A7" w:rsidRDefault="00B1164A" w:rsidP="00A34CA3">
            <w:pPr>
              <w:spacing w:before="120" w:after="120" w:line="240" w:lineRule="auto"/>
              <w:jc w:val="both"/>
              <w:rPr>
                <w:rFonts w:ascii="Arial" w:hAnsi="Arial" w:cs="Arial"/>
                <w:b/>
                <w:sz w:val="24"/>
                <w:szCs w:val="24"/>
              </w:rPr>
            </w:pPr>
          </w:p>
          <w:p w14:paraId="42D736FA" w14:textId="77777777" w:rsidR="00B1164A" w:rsidRPr="001356A7" w:rsidRDefault="00B1164A" w:rsidP="00A34CA3">
            <w:pPr>
              <w:spacing w:before="120" w:after="120" w:line="240" w:lineRule="auto"/>
              <w:jc w:val="both"/>
              <w:rPr>
                <w:rFonts w:ascii="Arial" w:hAnsi="Arial" w:cs="Arial"/>
                <w:sz w:val="24"/>
                <w:szCs w:val="24"/>
              </w:rPr>
            </w:pPr>
          </w:p>
          <w:p w14:paraId="45AC39ED" w14:textId="77777777" w:rsidR="00B1164A" w:rsidRPr="001356A7" w:rsidRDefault="00B1164A" w:rsidP="00A34CA3">
            <w:pPr>
              <w:pStyle w:val="CommentText"/>
              <w:spacing w:before="120" w:after="120"/>
              <w:jc w:val="both"/>
              <w:rPr>
                <w:rFonts w:ascii="Arial" w:hAnsi="Arial" w:cs="Arial"/>
                <w:sz w:val="24"/>
                <w:szCs w:val="24"/>
              </w:rPr>
            </w:pPr>
          </w:p>
        </w:tc>
      </w:tr>
    </w:tbl>
    <w:p w14:paraId="742DC33C" w14:textId="77777777" w:rsidR="000A5A20" w:rsidRPr="001356A7" w:rsidRDefault="000A5A20" w:rsidP="000A5A20">
      <w:pPr>
        <w:pStyle w:val="ListParagraph"/>
        <w:spacing w:after="0" w:line="240" w:lineRule="auto"/>
        <w:jc w:val="center"/>
        <w:rPr>
          <w:rFonts w:ascii="Arial" w:hAnsi="Arial" w:cs="Arial"/>
          <w:b/>
          <w:sz w:val="24"/>
          <w:szCs w:val="24"/>
        </w:rPr>
      </w:pPr>
    </w:p>
    <w:p w14:paraId="1AA7C56B" w14:textId="77777777" w:rsidR="000A5A20" w:rsidRPr="001356A7" w:rsidRDefault="000A5A20" w:rsidP="000A5A20">
      <w:pPr>
        <w:pStyle w:val="ListParagraph"/>
        <w:spacing w:after="0" w:line="240" w:lineRule="auto"/>
        <w:jc w:val="center"/>
        <w:rPr>
          <w:rFonts w:ascii="Arial" w:hAnsi="Arial" w:cs="Arial"/>
          <w:b/>
          <w:sz w:val="24"/>
          <w:szCs w:val="24"/>
        </w:rPr>
      </w:pPr>
      <w:r w:rsidRPr="001356A7">
        <w:rPr>
          <w:rFonts w:ascii="Arial" w:hAnsi="Arial" w:cs="Arial"/>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5935"/>
        <w:gridCol w:w="361"/>
        <w:gridCol w:w="376"/>
        <w:gridCol w:w="369"/>
        <w:gridCol w:w="407"/>
        <w:gridCol w:w="616"/>
      </w:tblGrid>
      <w:tr w:rsidR="00B1164A" w:rsidRPr="001356A7" w14:paraId="7DA8A07C" w14:textId="4DFA3A41" w:rsidTr="00B1164A">
        <w:tc>
          <w:tcPr>
            <w:tcW w:w="5000" w:type="pct"/>
            <w:gridSpan w:val="7"/>
          </w:tcPr>
          <w:p w14:paraId="1399B06C" w14:textId="5CE5A3B0" w:rsidR="00B1164A" w:rsidRPr="001356A7" w:rsidRDefault="00B1164A" w:rsidP="00A34CA3">
            <w:pPr>
              <w:pStyle w:val="ListParagraph"/>
              <w:spacing w:before="120" w:after="120" w:line="240" w:lineRule="auto"/>
              <w:ind w:left="0"/>
              <w:jc w:val="center"/>
              <w:rPr>
                <w:rFonts w:ascii="Arial" w:hAnsi="Arial" w:cs="Arial"/>
                <w:b/>
                <w:sz w:val="24"/>
                <w:szCs w:val="24"/>
                <w:lang w:val="en-GB"/>
              </w:rPr>
            </w:pPr>
            <w:r w:rsidRPr="001356A7">
              <w:rPr>
                <w:rFonts w:ascii="Arial" w:hAnsi="Arial" w:cs="Arial"/>
                <w:b/>
                <w:sz w:val="24"/>
                <w:szCs w:val="24"/>
                <w:lang w:val="en-GB"/>
              </w:rPr>
              <w:lastRenderedPageBreak/>
              <w:t>4</w:t>
            </w:r>
            <w:r w:rsidRPr="001356A7">
              <w:rPr>
                <w:rFonts w:ascii="Arial" w:hAnsi="Arial" w:cs="Arial"/>
                <w:b/>
                <w:sz w:val="24"/>
                <w:szCs w:val="24"/>
              </w:rPr>
              <w:t>. ΜΑΘΗΣΗ ΚΑΙ ΔΙΔΑΣΚΑΛΙΑ</w:t>
            </w:r>
          </w:p>
        </w:tc>
      </w:tr>
      <w:tr w:rsidR="00B1164A" w:rsidRPr="001356A7" w14:paraId="5B535B7C" w14:textId="0A11ECCA" w:rsidTr="00A709F0">
        <w:tc>
          <w:tcPr>
            <w:tcW w:w="425" w:type="pct"/>
          </w:tcPr>
          <w:p w14:paraId="4921A451" w14:textId="77777777" w:rsidR="00B1164A" w:rsidRPr="001356A7" w:rsidRDefault="00B1164A" w:rsidP="00A34CA3">
            <w:pPr>
              <w:spacing w:before="120" w:after="120" w:line="240" w:lineRule="auto"/>
              <w:jc w:val="both"/>
              <w:rPr>
                <w:rFonts w:ascii="Arial" w:hAnsi="Arial" w:cs="Arial"/>
                <w:b/>
                <w:sz w:val="24"/>
                <w:szCs w:val="24"/>
              </w:rPr>
            </w:pPr>
            <w:r w:rsidRPr="001356A7">
              <w:rPr>
                <w:rFonts w:ascii="Arial" w:hAnsi="Arial" w:cs="Arial"/>
                <w:b/>
                <w:sz w:val="24"/>
                <w:szCs w:val="24"/>
              </w:rPr>
              <w:t>4.1</w:t>
            </w:r>
          </w:p>
        </w:tc>
        <w:tc>
          <w:tcPr>
            <w:tcW w:w="3367" w:type="pct"/>
          </w:tcPr>
          <w:p w14:paraId="2AA9873A" w14:textId="77777777" w:rsidR="00B1164A" w:rsidRPr="001356A7" w:rsidRDefault="00B1164A" w:rsidP="00A34CA3">
            <w:pPr>
              <w:spacing w:before="120" w:after="120" w:line="240" w:lineRule="auto"/>
              <w:jc w:val="both"/>
              <w:rPr>
                <w:rFonts w:ascii="Arial" w:hAnsi="Arial" w:cs="Arial"/>
                <w:b/>
                <w:sz w:val="24"/>
                <w:szCs w:val="24"/>
              </w:rPr>
            </w:pPr>
            <w:r w:rsidRPr="001356A7">
              <w:rPr>
                <w:rFonts w:ascii="Arial" w:hAnsi="Arial" w:cs="Arial"/>
                <w:b/>
                <w:sz w:val="24"/>
                <w:szCs w:val="24"/>
              </w:rPr>
              <w:t>Σχεδιασμός Προγραμμάτων Σπουδών</w:t>
            </w:r>
          </w:p>
        </w:tc>
        <w:tc>
          <w:tcPr>
            <w:tcW w:w="205" w:type="pct"/>
          </w:tcPr>
          <w:p w14:paraId="44B580B4"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13" w:type="pct"/>
            <w:vAlign w:val="center"/>
          </w:tcPr>
          <w:p w14:paraId="021761EB"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09" w:type="pct"/>
            <w:vAlign w:val="center"/>
          </w:tcPr>
          <w:p w14:paraId="561436C2"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31" w:type="pct"/>
            <w:vAlign w:val="center"/>
          </w:tcPr>
          <w:p w14:paraId="608587C5"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49" w:type="pct"/>
            <w:vAlign w:val="bottom"/>
          </w:tcPr>
          <w:p w14:paraId="6CB5B4C8" w14:textId="7174DA64" w:rsidR="00B1164A"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B1164A" w:rsidRPr="001356A7" w14:paraId="22221EF2" w14:textId="11E54DBA" w:rsidTr="00B1164A">
        <w:tc>
          <w:tcPr>
            <w:tcW w:w="425" w:type="pct"/>
          </w:tcPr>
          <w:p w14:paraId="27E98CE0"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4.1.1</w:t>
            </w:r>
          </w:p>
        </w:tc>
        <w:tc>
          <w:tcPr>
            <w:tcW w:w="3367" w:type="pct"/>
          </w:tcPr>
          <w:p w14:paraId="45CE2545"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διαθέτει ένα αποτελεσματικό σύστημα που αφορά στο σχεδιασμό, στη διαδικασία έγκρισης, στην παρακολούθηση και στην αναθεώρηση των προγραμμάτων σπουδών. </w:t>
            </w:r>
          </w:p>
        </w:tc>
        <w:tc>
          <w:tcPr>
            <w:tcW w:w="205" w:type="pct"/>
          </w:tcPr>
          <w:p w14:paraId="1078B53D"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3" w:type="pct"/>
          </w:tcPr>
          <w:p w14:paraId="01CDB197"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09" w:type="pct"/>
          </w:tcPr>
          <w:p w14:paraId="4B22ABD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1" w:type="pct"/>
          </w:tcPr>
          <w:p w14:paraId="0C267973"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49" w:type="pct"/>
          </w:tcPr>
          <w:p w14:paraId="24E38FC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1B882236" w14:textId="49103391" w:rsidTr="00B1164A">
        <w:tc>
          <w:tcPr>
            <w:tcW w:w="425" w:type="pct"/>
          </w:tcPr>
          <w:p w14:paraId="1209FC30"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4.1.2</w:t>
            </w:r>
          </w:p>
        </w:tc>
        <w:tc>
          <w:tcPr>
            <w:tcW w:w="3387" w:type="pct"/>
          </w:tcPr>
          <w:p w14:paraId="241C81D9"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Διασφαλίζεται αποτελεσματικός μηχανισμός αξιολόγησης των προγραμμάτων σπουδών από τους φοιτητές/</w:t>
            </w:r>
            <w:proofErr w:type="spellStart"/>
            <w:r w:rsidRPr="001356A7">
              <w:rPr>
                <w:rFonts w:ascii="Arial" w:hAnsi="Arial" w:cs="Arial"/>
                <w:sz w:val="24"/>
                <w:szCs w:val="24"/>
              </w:rPr>
              <w:t>τριες</w:t>
            </w:r>
            <w:proofErr w:type="spellEnd"/>
            <w:r w:rsidRPr="001356A7">
              <w:rPr>
                <w:rFonts w:ascii="Arial" w:hAnsi="Arial" w:cs="Arial"/>
                <w:sz w:val="24"/>
                <w:szCs w:val="24"/>
              </w:rPr>
              <w:t xml:space="preserve"> και το ακαδημαϊκό προσωπικό του ιδρύματος.</w:t>
            </w:r>
          </w:p>
        </w:tc>
        <w:tc>
          <w:tcPr>
            <w:tcW w:w="225" w:type="pct"/>
          </w:tcPr>
          <w:p w14:paraId="74AE3573"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4" w:type="pct"/>
          </w:tcPr>
          <w:p w14:paraId="5A4571E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0" w:type="pct"/>
          </w:tcPr>
          <w:p w14:paraId="352F0E1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51" w:type="pct"/>
          </w:tcPr>
          <w:p w14:paraId="693BA50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48" w:type="pct"/>
          </w:tcPr>
          <w:p w14:paraId="0D970CD5"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3DD822E9" w14:textId="76D401F8" w:rsidTr="00B1164A">
        <w:tc>
          <w:tcPr>
            <w:tcW w:w="425" w:type="pct"/>
          </w:tcPr>
          <w:p w14:paraId="50952697"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4.1.3</w:t>
            </w:r>
          </w:p>
        </w:tc>
        <w:tc>
          <w:tcPr>
            <w:tcW w:w="3387" w:type="pct"/>
          </w:tcPr>
          <w:p w14:paraId="04F658CF"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Τα προγράμματα σπουδών είναι εναρμονισμένα με την ισχύουσα νομοθεσία και ανταποκρίνονται στις απαιτήσεις προσόντων των επαγγελματικών κλάδων, όπου αυτό ισχύει.</w:t>
            </w:r>
          </w:p>
        </w:tc>
        <w:tc>
          <w:tcPr>
            <w:tcW w:w="225" w:type="pct"/>
          </w:tcPr>
          <w:p w14:paraId="79B9AA87"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4" w:type="pct"/>
          </w:tcPr>
          <w:p w14:paraId="62CFF91F"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0" w:type="pct"/>
          </w:tcPr>
          <w:p w14:paraId="5F9512A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51" w:type="pct"/>
          </w:tcPr>
          <w:p w14:paraId="74FA265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48" w:type="pct"/>
          </w:tcPr>
          <w:p w14:paraId="3E5C88F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3E6EE85A" w14:textId="7EFE7D82" w:rsidTr="00B1164A">
        <w:tc>
          <w:tcPr>
            <w:tcW w:w="425" w:type="pct"/>
          </w:tcPr>
          <w:p w14:paraId="27C02C59"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4.1.4</w:t>
            </w:r>
          </w:p>
        </w:tc>
        <w:tc>
          <w:tcPr>
            <w:tcW w:w="3387" w:type="pct"/>
          </w:tcPr>
          <w:p w14:paraId="127214CC"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διασφαλίζει ότι τα προγράμματα σπουδών που προσφέρει ενσωματώνουν αποτελεσματικά τη θεωρία και την πρακτική.</w:t>
            </w:r>
          </w:p>
        </w:tc>
        <w:tc>
          <w:tcPr>
            <w:tcW w:w="225" w:type="pct"/>
          </w:tcPr>
          <w:p w14:paraId="3D948E0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4" w:type="pct"/>
          </w:tcPr>
          <w:p w14:paraId="0718A98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0" w:type="pct"/>
          </w:tcPr>
          <w:p w14:paraId="582CB93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51" w:type="pct"/>
          </w:tcPr>
          <w:p w14:paraId="46C9977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48" w:type="pct"/>
          </w:tcPr>
          <w:p w14:paraId="0421DD0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0F3F98BA" w14:textId="22288E70" w:rsidTr="007A282B">
        <w:tc>
          <w:tcPr>
            <w:tcW w:w="1" w:type="pct"/>
            <w:gridSpan w:val="7"/>
          </w:tcPr>
          <w:p w14:paraId="32590AC8" w14:textId="77777777" w:rsidR="00B1164A" w:rsidRPr="001356A7" w:rsidRDefault="00B1164A"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1CFF6763" w14:textId="77777777" w:rsidR="00B1164A" w:rsidRPr="001356A7" w:rsidRDefault="00B1164A" w:rsidP="00A34CA3">
            <w:pPr>
              <w:spacing w:before="120" w:after="120" w:line="240" w:lineRule="auto"/>
              <w:rPr>
                <w:rFonts w:ascii="Arial" w:hAnsi="Arial" w:cs="Arial"/>
                <w:b/>
                <w:sz w:val="24"/>
                <w:szCs w:val="24"/>
              </w:rPr>
            </w:pPr>
          </w:p>
          <w:p w14:paraId="0D2DF472" w14:textId="77777777" w:rsidR="00B1164A" w:rsidRPr="001356A7" w:rsidRDefault="00B1164A" w:rsidP="00A34CA3">
            <w:pPr>
              <w:spacing w:before="120" w:after="120" w:line="240" w:lineRule="auto"/>
              <w:rPr>
                <w:rFonts w:ascii="Arial" w:hAnsi="Arial" w:cs="Arial"/>
                <w:sz w:val="24"/>
                <w:szCs w:val="24"/>
              </w:rPr>
            </w:pPr>
          </w:p>
          <w:p w14:paraId="370764B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p w14:paraId="31AFE69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p w14:paraId="08ED2A12" w14:textId="77777777" w:rsidR="00B1164A" w:rsidRPr="001356A7" w:rsidRDefault="00B1164A" w:rsidP="00A34CA3">
            <w:pPr>
              <w:pStyle w:val="CommentText"/>
              <w:spacing w:before="120" w:after="120"/>
              <w:rPr>
                <w:rFonts w:ascii="Arial" w:hAnsi="Arial" w:cs="Arial"/>
                <w:sz w:val="24"/>
                <w:szCs w:val="24"/>
              </w:rPr>
            </w:pPr>
          </w:p>
        </w:tc>
      </w:tr>
      <w:tr w:rsidR="00B1164A" w:rsidRPr="001356A7" w14:paraId="6D84BCC2" w14:textId="0D739DAE" w:rsidTr="00A709F0">
        <w:tc>
          <w:tcPr>
            <w:tcW w:w="425" w:type="pct"/>
          </w:tcPr>
          <w:p w14:paraId="15D2C042" w14:textId="77777777" w:rsidR="00B1164A" w:rsidRPr="001356A7" w:rsidRDefault="00B1164A" w:rsidP="00A34CA3">
            <w:pPr>
              <w:spacing w:before="120" w:after="120" w:line="240" w:lineRule="auto"/>
              <w:jc w:val="both"/>
              <w:rPr>
                <w:rFonts w:ascii="Arial" w:hAnsi="Arial" w:cs="Arial"/>
                <w:b/>
                <w:sz w:val="24"/>
                <w:szCs w:val="24"/>
              </w:rPr>
            </w:pPr>
            <w:r w:rsidRPr="001356A7">
              <w:rPr>
                <w:rFonts w:ascii="Arial" w:hAnsi="Arial" w:cs="Arial"/>
                <w:b/>
                <w:sz w:val="24"/>
                <w:szCs w:val="24"/>
              </w:rPr>
              <w:t>4.2</w:t>
            </w:r>
          </w:p>
        </w:tc>
        <w:tc>
          <w:tcPr>
            <w:tcW w:w="3367" w:type="pct"/>
          </w:tcPr>
          <w:p w14:paraId="51266FA7" w14:textId="77777777" w:rsidR="00B1164A" w:rsidRPr="001356A7" w:rsidRDefault="00B1164A" w:rsidP="00A34CA3">
            <w:pPr>
              <w:spacing w:before="120" w:after="120" w:line="240" w:lineRule="auto"/>
              <w:jc w:val="both"/>
              <w:rPr>
                <w:rFonts w:ascii="Arial" w:hAnsi="Arial" w:cs="Arial"/>
                <w:b/>
                <w:sz w:val="24"/>
                <w:szCs w:val="24"/>
              </w:rPr>
            </w:pPr>
            <w:r w:rsidRPr="001356A7">
              <w:rPr>
                <w:rFonts w:ascii="Arial" w:hAnsi="Arial" w:cs="Arial"/>
                <w:b/>
                <w:sz w:val="24"/>
                <w:szCs w:val="24"/>
              </w:rPr>
              <w:t>Οργάνωση Διδασκαλίας</w:t>
            </w:r>
          </w:p>
        </w:tc>
        <w:tc>
          <w:tcPr>
            <w:tcW w:w="205" w:type="pct"/>
          </w:tcPr>
          <w:p w14:paraId="4A96450A"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13" w:type="pct"/>
            <w:vAlign w:val="center"/>
          </w:tcPr>
          <w:p w14:paraId="01E375A4"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09" w:type="pct"/>
            <w:vAlign w:val="center"/>
          </w:tcPr>
          <w:p w14:paraId="0E24C25D"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31" w:type="pct"/>
            <w:vAlign w:val="center"/>
          </w:tcPr>
          <w:p w14:paraId="33411C97" w14:textId="77777777" w:rsidR="00B1164A" w:rsidRPr="001356A7"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49" w:type="pct"/>
            <w:vAlign w:val="bottom"/>
          </w:tcPr>
          <w:p w14:paraId="2774C4F9" w14:textId="2020538D" w:rsidR="00B1164A" w:rsidRDefault="00B1164A"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B1164A" w:rsidRPr="001356A7" w14:paraId="1C6C3848" w14:textId="45B5571A" w:rsidTr="00B1164A">
        <w:tc>
          <w:tcPr>
            <w:tcW w:w="425" w:type="pct"/>
          </w:tcPr>
          <w:p w14:paraId="184A5085"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4.2.1</w:t>
            </w:r>
          </w:p>
        </w:tc>
        <w:tc>
          <w:tcPr>
            <w:tcW w:w="3367" w:type="pct"/>
          </w:tcPr>
          <w:p w14:paraId="75FFC379"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καθορίζει κριτήρια εισδοχής φοιτητών/τριών για το κάθε πρόγραμμα, τα οποία τηρούνται με συνέπεια.</w:t>
            </w:r>
          </w:p>
        </w:tc>
        <w:tc>
          <w:tcPr>
            <w:tcW w:w="205" w:type="pct"/>
          </w:tcPr>
          <w:p w14:paraId="6FFAEBE5"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3" w:type="pct"/>
          </w:tcPr>
          <w:p w14:paraId="0838A29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09" w:type="pct"/>
          </w:tcPr>
          <w:p w14:paraId="7FC2FC3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1" w:type="pct"/>
          </w:tcPr>
          <w:p w14:paraId="7653612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49" w:type="pct"/>
          </w:tcPr>
          <w:p w14:paraId="58DB67B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7272418B" w14:textId="7425FD0A" w:rsidTr="00B1164A">
        <w:tc>
          <w:tcPr>
            <w:tcW w:w="425" w:type="pct"/>
          </w:tcPr>
          <w:p w14:paraId="7EB7E2D1"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4.2.2</w:t>
            </w:r>
          </w:p>
        </w:tc>
        <w:tc>
          <w:tcPr>
            <w:tcW w:w="3367" w:type="pct"/>
          </w:tcPr>
          <w:p w14:paraId="6F8562C2"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Η αναγνώριση της προηγούμενης φοίτησης και η μεταφορά πιστωτικών μονάδων ρυθμίζεται με διαδικασίες και κανονισμούς, οι οποίοι συνάδουν με τα ευρωπαϊκά πρότυπα ή/και διεθνείς πρακτικές.</w:t>
            </w:r>
          </w:p>
        </w:tc>
        <w:tc>
          <w:tcPr>
            <w:tcW w:w="205" w:type="pct"/>
          </w:tcPr>
          <w:p w14:paraId="6B2AAFF9"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3" w:type="pct"/>
          </w:tcPr>
          <w:p w14:paraId="5FADDB4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09" w:type="pct"/>
          </w:tcPr>
          <w:p w14:paraId="2BC1AAA1"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1" w:type="pct"/>
          </w:tcPr>
          <w:p w14:paraId="3FBB9DAF"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49" w:type="pct"/>
          </w:tcPr>
          <w:p w14:paraId="70695F9E"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6C52D1EE" w14:textId="15861B53" w:rsidTr="00B1164A">
        <w:tc>
          <w:tcPr>
            <w:tcW w:w="425" w:type="pct"/>
          </w:tcPr>
          <w:p w14:paraId="24496650"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4.2.3</w:t>
            </w:r>
          </w:p>
        </w:tc>
        <w:tc>
          <w:tcPr>
            <w:tcW w:w="3367" w:type="pct"/>
          </w:tcPr>
          <w:p w14:paraId="2EE6C56F"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Ο αριθμός των φοιτητών/τριών στις αίθουσες διδασκαλίας είναι κατάλληλος για θεωρητικά, πρακτικά και εργαστηριακά μαθήματα.</w:t>
            </w:r>
          </w:p>
        </w:tc>
        <w:tc>
          <w:tcPr>
            <w:tcW w:w="205" w:type="pct"/>
          </w:tcPr>
          <w:p w14:paraId="6630F9E8"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3" w:type="pct"/>
          </w:tcPr>
          <w:p w14:paraId="7FF0172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09" w:type="pct"/>
          </w:tcPr>
          <w:p w14:paraId="38B596F3"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1" w:type="pct"/>
          </w:tcPr>
          <w:p w14:paraId="296CC95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49" w:type="pct"/>
          </w:tcPr>
          <w:p w14:paraId="54D2FA6B"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7D92C3BB" w14:textId="3CDDCEB6" w:rsidTr="00B1164A">
        <w:tc>
          <w:tcPr>
            <w:tcW w:w="425" w:type="pct"/>
          </w:tcPr>
          <w:p w14:paraId="404C89A7"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lastRenderedPageBreak/>
              <w:t>4.2.4</w:t>
            </w:r>
          </w:p>
        </w:tc>
        <w:tc>
          <w:tcPr>
            <w:tcW w:w="3367" w:type="pct"/>
          </w:tcPr>
          <w:p w14:paraId="53499E9D"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Οι διδάσκοντες του ιδρύματος έχουν τακτική και αποτελεσματική επικοινωνία με τους φοιτητές τους.</w:t>
            </w:r>
          </w:p>
        </w:tc>
        <w:tc>
          <w:tcPr>
            <w:tcW w:w="205" w:type="pct"/>
          </w:tcPr>
          <w:p w14:paraId="4A56C9C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3" w:type="pct"/>
          </w:tcPr>
          <w:p w14:paraId="7E886C0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09" w:type="pct"/>
          </w:tcPr>
          <w:p w14:paraId="52A4347C"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1" w:type="pct"/>
          </w:tcPr>
          <w:p w14:paraId="007E55E3"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49" w:type="pct"/>
          </w:tcPr>
          <w:p w14:paraId="244FEEEA"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7F7512B4" w14:textId="298D55D6" w:rsidTr="00B1164A">
        <w:tc>
          <w:tcPr>
            <w:tcW w:w="425" w:type="pct"/>
          </w:tcPr>
          <w:p w14:paraId="026BC5A6"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4.2.5</w:t>
            </w:r>
          </w:p>
        </w:tc>
        <w:tc>
          <w:tcPr>
            <w:tcW w:w="3367" w:type="pct"/>
          </w:tcPr>
          <w:p w14:paraId="7B8A31F7" w14:textId="77777777" w:rsidR="00B1164A" w:rsidRPr="001356A7" w:rsidRDefault="00B1164A" w:rsidP="00A34CA3">
            <w:pPr>
              <w:spacing w:before="120" w:after="120" w:line="240" w:lineRule="auto"/>
              <w:jc w:val="both"/>
              <w:rPr>
                <w:rFonts w:ascii="Arial" w:hAnsi="Arial" w:cs="Arial"/>
                <w:sz w:val="24"/>
                <w:szCs w:val="24"/>
              </w:rPr>
            </w:pPr>
            <w:r w:rsidRPr="001356A7">
              <w:rPr>
                <w:rFonts w:ascii="Arial" w:hAnsi="Arial" w:cs="Arial"/>
                <w:sz w:val="24"/>
                <w:szCs w:val="24"/>
              </w:rPr>
              <w:t>Οι διδάσκοντες του ιδρύματος παρέχουν έγκαιρη και αποτελεσματική ανατροφοδότηση στους φοιτητές τους.</w:t>
            </w:r>
          </w:p>
        </w:tc>
        <w:tc>
          <w:tcPr>
            <w:tcW w:w="205" w:type="pct"/>
          </w:tcPr>
          <w:p w14:paraId="7FABC791"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13" w:type="pct"/>
          </w:tcPr>
          <w:p w14:paraId="7C13F9BD"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09" w:type="pct"/>
          </w:tcPr>
          <w:p w14:paraId="2560AF70"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231" w:type="pct"/>
          </w:tcPr>
          <w:p w14:paraId="09372532"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c>
          <w:tcPr>
            <w:tcW w:w="349" w:type="pct"/>
          </w:tcPr>
          <w:p w14:paraId="2E22A98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tc>
      </w:tr>
      <w:tr w:rsidR="00B1164A" w:rsidRPr="001356A7" w14:paraId="6CFB6961" w14:textId="02CDFE54" w:rsidTr="009D2CD1">
        <w:tc>
          <w:tcPr>
            <w:tcW w:w="1" w:type="pct"/>
            <w:gridSpan w:val="7"/>
          </w:tcPr>
          <w:p w14:paraId="18E719C8" w14:textId="77777777" w:rsidR="00B1164A" w:rsidRPr="001356A7" w:rsidRDefault="00B1164A"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74D4D3DC" w14:textId="77777777" w:rsidR="00B1164A" w:rsidRPr="001356A7" w:rsidRDefault="00B1164A" w:rsidP="00A34CA3">
            <w:pPr>
              <w:spacing w:before="120" w:after="120" w:line="240" w:lineRule="auto"/>
              <w:rPr>
                <w:rFonts w:ascii="Arial" w:hAnsi="Arial" w:cs="Arial"/>
                <w:b/>
                <w:sz w:val="24"/>
                <w:szCs w:val="24"/>
              </w:rPr>
            </w:pPr>
          </w:p>
          <w:p w14:paraId="23D0A6B2" w14:textId="77777777" w:rsidR="00B1164A" w:rsidRPr="001356A7" w:rsidRDefault="00B1164A" w:rsidP="00A34CA3">
            <w:pPr>
              <w:spacing w:before="120" w:after="120" w:line="240" w:lineRule="auto"/>
              <w:rPr>
                <w:rFonts w:ascii="Arial" w:hAnsi="Arial" w:cs="Arial"/>
                <w:sz w:val="24"/>
                <w:szCs w:val="24"/>
              </w:rPr>
            </w:pPr>
          </w:p>
          <w:p w14:paraId="1697B33D"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p w14:paraId="54C3E3F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p w14:paraId="7A0CFBB4" w14:textId="77777777" w:rsidR="00B1164A" w:rsidRPr="001356A7" w:rsidRDefault="00B1164A" w:rsidP="00A34CA3">
            <w:pPr>
              <w:pStyle w:val="ListParagraph"/>
              <w:spacing w:before="120" w:after="120" w:line="240" w:lineRule="auto"/>
              <w:ind w:left="0"/>
              <w:jc w:val="both"/>
              <w:rPr>
                <w:rFonts w:ascii="Arial" w:hAnsi="Arial" w:cs="Arial"/>
                <w:sz w:val="24"/>
                <w:szCs w:val="24"/>
              </w:rPr>
            </w:pPr>
          </w:p>
          <w:p w14:paraId="33A29A08" w14:textId="77777777" w:rsidR="00B1164A" w:rsidRPr="001356A7" w:rsidRDefault="00B1164A" w:rsidP="00A34CA3">
            <w:pPr>
              <w:pStyle w:val="CommentText"/>
              <w:spacing w:before="120" w:after="120"/>
              <w:rPr>
                <w:rFonts w:ascii="Arial" w:hAnsi="Arial" w:cs="Arial"/>
                <w:sz w:val="24"/>
                <w:szCs w:val="24"/>
              </w:rPr>
            </w:pPr>
          </w:p>
        </w:tc>
      </w:tr>
    </w:tbl>
    <w:p w14:paraId="04069711" w14:textId="77777777" w:rsidR="000A5A20" w:rsidRPr="001356A7" w:rsidRDefault="000A5A20" w:rsidP="000A5A20">
      <w:pPr>
        <w:rPr>
          <w:rFonts w:ascii="Arial" w:hAnsi="Arial" w:cs="Arial"/>
          <w:sz w:val="24"/>
          <w:szCs w:val="24"/>
        </w:rPr>
      </w:pPr>
    </w:p>
    <w:p w14:paraId="0BDE1F27" w14:textId="77777777" w:rsidR="000A5A20" w:rsidRPr="001356A7" w:rsidRDefault="000A5A20" w:rsidP="000A5A20">
      <w:pPr>
        <w:rPr>
          <w:rFonts w:ascii="Arial" w:hAnsi="Arial" w:cs="Arial"/>
          <w:sz w:val="24"/>
          <w:szCs w:val="24"/>
        </w:rPr>
      </w:pPr>
      <w:r w:rsidRPr="001356A7">
        <w:rPr>
          <w:rFonts w:ascii="Arial" w:hAnsi="Arial" w:cs="Arial"/>
          <w:sz w:val="24"/>
          <w:szCs w:val="24"/>
        </w:rPr>
        <w:br w:type="page"/>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6223"/>
        <w:gridCol w:w="380"/>
        <w:gridCol w:w="537"/>
        <w:gridCol w:w="394"/>
        <w:gridCol w:w="397"/>
        <w:gridCol w:w="616"/>
      </w:tblGrid>
      <w:tr w:rsidR="0072533D" w:rsidRPr="001356A7" w14:paraId="1EFE9670" w14:textId="3C1F56AE" w:rsidTr="0072533D">
        <w:tc>
          <w:tcPr>
            <w:tcW w:w="5000" w:type="pct"/>
            <w:gridSpan w:val="7"/>
          </w:tcPr>
          <w:p w14:paraId="194D23A2" w14:textId="74898FBE" w:rsidR="0072533D" w:rsidRPr="001356A7" w:rsidRDefault="0072533D"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5. ΑΚΑΔΗΜΑΪΚΟ ΚΑΙ ΔΙΔΑΚΤΙΚΟ ΠΡΟΣΩΠΙΚΟ</w:t>
            </w:r>
          </w:p>
        </w:tc>
      </w:tr>
      <w:tr w:rsidR="0072533D" w:rsidRPr="001356A7" w14:paraId="7585EAFA" w14:textId="3F5CD033" w:rsidTr="0072533D">
        <w:trPr>
          <w:trHeight w:val="674"/>
        </w:trPr>
        <w:tc>
          <w:tcPr>
            <w:tcW w:w="431" w:type="pct"/>
            <w:vAlign w:val="center"/>
          </w:tcPr>
          <w:p w14:paraId="27DE0508" w14:textId="77777777" w:rsidR="0072533D" w:rsidRPr="001356A7" w:rsidRDefault="0072533D" w:rsidP="00A34CA3">
            <w:pPr>
              <w:spacing w:before="120" w:after="120" w:line="240" w:lineRule="auto"/>
              <w:rPr>
                <w:rFonts w:ascii="Arial" w:hAnsi="Arial" w:cs="Arial"/>
                <w:b/>
                <w:sz w:val="24"/>
                <w:szCs w:val="24"/>
              </w:rPr>
            </w:pPr>
            <w:r w:rsidRPr="001356A7">
              <w:rPr>
                <w:rFonts w:ascii="Arial" w:hAnsi="Arial" w:cs="Arial"/>
                <w:b/>
                <w:sz w:val="24"/>
                <w:szCs w:val="24"/>
              </w:rPr>
              <w:t>5.1</w:t>
            </w:r>
          </w:p>
        </w:tc>
        <w:tc>
          <w:tcPr>
            <w:tcW w:w="3327" w:type="pct"/>
            <w:vAlign w:val="center"/>
          </w:tcPr>
          <w:p w14:paraId="0B73BC2E" w14:textId="77777777" w:rsidR="0072533D" w:rsidRPr="001356A7" w:rsidRDefault="0072533D" w:rsidP="00A34CA3">
            <w:pPr>
              <w:spacing w:before="120" w:after="120" w:line="240" w:lineRule="auto"/>
              <w:rPr>
                <w:rFonts w:ascii="Arial" w:hAnsi="Arial" w:cs="Arial"/>
                <w:b/>
                <w:sz w:val="24"/>
                <w:szCs w:val="24"/>
              </w:rPr>
            </w:pPr>
            <w:r w:rsidRPr="001356A7">
              <w:rPr>
                <w:rFonts w:ascii="Arial" w:hAnsi="Arial" w:cs="Arial"/>
                <w:b/>
                <w:sz w:val="24"/>
                <w:szCs w:val="24"/>
              </w:rPr>
              <w:t>Καταλληλόλητα προσόντων του διδακτικού προσωπικού</w:t>
            </w:r>
          </w:p>
        </w:tc>
        <w:tc>
          <w:tcPr>
            <w:tcW w:w="203" w:type="pct"/>
            <w:vAlign w:val="center"/>
          </w:tcPr>
          <w:p w14:paraId="7206F3FE" w14:textId="77777777" w:rsidR="0072533D" w:rsidRPr="00E06B4E" w:rsidRDefault="0072533D" w:rsidP="00A34CA3">
            <w:pPr>
              <w:jc w:val="center"/>
              <w:rPr>
                <w:rFonts w:ascii="Arial" w:hAnsi="Arial" w:cs="Arial"/>
                <w:b/>
                <w:sz w:val="24"/>
                <w:szCs w:val="24"/>
              </w:rPr>
            </w:pPr>
            <w:r w:rsidRPr="00E06B4E">
              <w:rPr>
                <w:rFonts w:ascii="Arial" w:hAnsi="Arial" w:cs="Arial"/>
                <w:b/>
                <w:sz w:val="24"/>
                <w:szCs w:val="24"/>
              </w:rPr>
              <w:t>1</w:t>
            </w:r>
          </w:p>
        </w:tc>
        <w:tc>
          <w:tcPr>
            <w:tcW w:w="287" w:type="pct"/>
            <w:vAlign w:val="center"/>
          </w:tcPr>
          <w:p w14:paraId="0FCB5BD3" w14:textId="77777777" w:rsidR="0072533D" w:rsidRPr="00E06B4E" w:rsidRDefault="0072533D" w:rsidP="00A34CA3">
            <w:pPr>
              <w:jc w:val="center"/>
              <w:rPr>
                <w:rFonts w:ascii="Arial" w:hAnsi="Arial" w:cs="Arial"/>
                <w:b/>
                <w:sz w:val="24"/>
                <w:szCs w:val="24"/>
              </w:rPr>
            </w:pPr>
            <w:r w:rsidRPr="00E06B4E">
              <w:rPr>
                <w:rFonts w:ascii="Arial" w:hAnsi="Arial" w:cs="Arial"/>
                <w:b/>
                <w:sz w:val="24"/>
                <w:szCs w:val="24"/>
              </w:rPr>
              <w:t>2</w:t>
            </w:r>
          </w:p>
        </w:tc>
        <w:tc>
          <w:tcPr>
            <w:tcW w:w="211" w:type="pct"/>
            <w:vAlign w:val="center"/>
          </w:tcPr>
          <w:p w14:paraId="078E6D92" w14:textId="77777777" w:rsidR="0072533D" w:rsidRPr="00E06B4E" w:rsidRDefault="0072533D" w:rsidP="00A34CA3">
            <w:pPr>
              <w:jc w:val="center"/>
              <w:rPr>
                <w:rFonts w:ascii="Arial" w:hAnsi="Arial" w:cs="Arial"/>
                <w:b/>
                <w:sz w:val="24"/>
                <w:szCs w:val="24"/>
              </w:rPr>
            </w:pPr>
            <w:r w:rsidRPr="00E06B4E">
              <w:rPr>
                <w:rFonts w:ascii="Arial" w:hAnsi="Arial" w:cs="Arial"/>
                <w:b/>
                <w:sz w:val="24"/>
                <w:szCs w:val="24"/>
              </w:rPr>
              <w:t>3</w:t>
            </w:r>
          </w:p>
        </w:tc>
        <w:tc>
          <w:tcPr>
            <w:tcW w:w="212" w:type="pct"/>
            <w:vAlign w:val="center"/>
          </w:tcPr>
          <w:p w14:paraId="7E0E2B30" w14:textId="77777777" w:rsidR="0072533D" w:rsidRPr="00E06B4E" w:rsidRDefault="0072533D" w:rsidP="00A34CA3">
            <w:pPr>
              <w:jc w:val="center"/>
              <w:rPr>
                <w:rFonts w:ascii="Arial" w:hAnsi="Arial" w:cs="Arial"/>
                <w:b/>
                <w:sz w:val="24"/>
                <w:szCs w:val="24"/>
              </w:rPr>
            </w:pPr>
            <w:r w:rsidRPr="00E06B4E">
              <w:rPr>
                <w:rFonts w:ascii="Arial" w:hAnsi="Arial" w:cs="Arial"/>
                <w:b/>
                <w:sz w:val="24"/>
                <w:szCs w:val="24"/>
              </w:rPr>
              <w:t>4</w:t>
            </w:r>
          </w:p>
        </w:tc>
        <w:tc>
          <w:tcPr>
            <w:tcW w:w="329" w:type="pct"/>
            <w:vAlign w:val="center"/>
          </w:tcPr>
          <w:p w14:paraId="66ABFFE7" w14:textId="416B870D" w:rsidR="0072533D" w:rsidRPr="00E06B4E" w:rsidRDefault="0072533D" w:rsidP="00A34CA3">
            <w:pPr>
              <w:jc w:val="center"/>
              <w:rPr>
                <w:rFonts w:ascii="Arial" w:hAnsi="Arial" w:cs="Arial"/>
                <w:b/>
                <w:sz w:val="24"/>
                <w:szCs w:val="24"/>
              </w:rPr>
            </w:pPr>
            <w:r>
              <w:rPr>
                <w:rFonts w:ascii="Arial" w:hAnsi="Arial" w:cs="Arial"/>
                <w:b/>
                <w:sz w:val="24"/>
                <w:szCs w:val="24"/>
              </w:rPr>
              <w:t>Δ/Ε</w:t>
            </w:r>
          </w:p>
        </w:tc>
      </w:tr>
      <w:tr w:rsidR="0072533D" w:rsidRPr="001356A7" w14:paraId="4BA8F885" w14:textId="6F8536C7" w:rsidTr="0072533D">
        <w:tc>
          <w:tcPr>
            <w:tcW w:w="448" w:type="pct"/>
          </w:tcPr>
          <w:p w14:paraId="2D9468C4"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5.1.1</w:t>
            </w:r>
          </w:p>
        </w:tc>
        <w:tc>
          <w:tcPr>
            <w:tcW w:w="3344" w:type="pct"/>
          </w:tcPr>
          <w:p w14:paraId="3183F475"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Ο αριθμός του ακαδημαϊκού προσωπικού, πλήρους και αποκλειστικής απασχόλησης, και τα γνωστικά αντικείμενα του προσωπικού αυτού υποστηρίζουν επαρκώς το πρόγραμμα σπουδών.</w:t>
            </w:r>
          </w:p>
        </w:tc>
        <w:tc>
          <w:tcPr>
            <w:tcW w:w="220" w:type="pct"/>
          </w:tcPr>
          <w:p w14:paraId="2E45EA6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4B3DFFE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248E36C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7ED73FAF"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649365C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177C738E" w14:textId="05B47C4E" w:rsidTr="0072533D">
        <w:tc>
          <w:tcPr>
            <w:tcW w:w="448" w:type="pct"/>
          </w:tcPr>
          <w:p w14:paraId="2C52ECF8"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5.1.2</w:t>
            </w:r>
          </w:p>
        </w:tc>
        <w:tc>
          <w:tcPr>
            <w:tcW w:w="3344" w:type="pct"/>
          </w:tcPr>
          <w:p w14:paraId="0459BA18"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Οι διδάσκοντες του ιδρύματος έχουν συναφή τυπικά κι ουσιαστικά </w:t>
            </w:r>
            <w:r w:rsidRPr="001356A7">
              <w:rPr>
                <w:rFonts w:ascii="Arial" w:hAnsi="Arial" w:cs="Arial"/>
                <w:sz w:val="24"/>
                <w:szCs w:val="24"/>
              </w:rPr>
              <w:tab/>
              <w:t>προσόντα για τη διδασκαλία των επιμέρους μαθημάτων, όπως περιγράφονται στις σχετικές νομοθεσίες.</w:t>
            </w:r>
          </w:p>
        </w:tc>
        <w:tc>
          <w:tcPr>
            <w:tcW w:w="220" w:type="pct"/>
          </w:tcPr>
          <w:p w14:paraId="0144CF9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47DC6F0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6E9D437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2231968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78117D39"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1DA9C507" w14:textId="51FDD916" w:rsidTr="0072533D">
        <w:tc>
          <w:tcPr>
            <w:tcW w:w="448" w:type="pct"/>
          </w:tcPr>
          <w:p w14:paraId="1C69BFD1" w14:textId="77777777" w:rsidR="0072533D" w:rsidRPr="001356A7" w:rsidRDefault="0072533D"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3</w:t>
            </w:r>
          </w:p>
        </w:tc>
        <w:tc>
          <w:tcPr>
            <w:tcW w:w="3344" w:type="pct"/>
          </w:tcPr>
          <w:p w14:paraId="1FF0755E"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Τα γνωστικά αντικείμενα των Επισκεπτών Καθηγητών υποστηρίζουν επαρκώς τα προγράμματα σπουδών του ιδρύματος.</w:t>
            </w:r>
          </w:p>
        </w:tc>
        <w:tc>
          <w:tcPr>
            <w:tcW w:w="220" w:type="pct"/>
          </w:tcPr>
          <w:p w14:paraId="66D352B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54191FD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62E6F0B0"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50AC86A0"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127DF1B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25BC0E3B" w14:textId="04ADDED5" w:rsidTr="0072533D">
        <w:tc>
          <w:tcPr>
            <w:tcW w:w="448" w:type="pct"/>
          </w:tcPr>
          <w:p w14:paraId="14F8628E" w14:textId="77777777" w:rsidR="0072533D" w:rsidRPr="001356A7" w:rsidRDefault="0072533D"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4</w:t>
            </w:r>
          </w:p>
        </w:tc>
        <w:tc>
          <w:tcPr>
            <w:tcW w:w="3344" w:type="pct"/>
          </w:tcPr>
          <w:p w14:paraId="17E9A03B"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Ειδικό Διδακτικό Προσωπικό και οι Ειδικοί Επιστήμονες έχουν τα απαιτούμενα προσόντα, επαρκή επαγγελματική πείρα και εξειδίκευση για τη διδασκαλία περιορισμένου αριθμού μαθημάτων του προγράμματος σπουδών.</w:t>
            </w:r>
          </w:p>
        </w:tc>
        <w:tc>
          <w:tcPr>
            <w:tcW w:w="220" w:type="pct"/>
          </w:tcPr>
          <w:p w14:paraId="78B4A53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4533082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51CC534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26A38A7C"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1D4A487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283CFFF5" w14:textId="45CA5106" w:rsidTr="0072533D">
        <w:tc>
          <w:tcPr>
            <w:tcW w:w="448" w:type="pct"/>
          </w:tcPr>
          <w:p w14:paraId="3A7AAC00" w14:textId="77777777" w:rsidR="0072533D" w:rsidRPr="001356A7" w:rsidRDefault="0072533D"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5</w:t>
            </w:r>
          </w:p>
        </w:tc>
        <w:tc>
          <w:tcPr>
            <w:tcW w:w="3344" w:type="pct"/>
          </w:tcPr>
          <w:p w14:paraId="0F25492E"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Ο λόγος του Ειδικού Διδακτικού Προσωπικού και των μελών ακαδημαϊκού προσωπικού είναι ικανοποιητικός.</w:t>
            </w:r>
          </w:p>
        </w:tc>
        <w:tc>
          <w:tcPr>
            <w:tcW w:w="220" w:type="pct"/>
          </w:tcPr>
          <w:p w14:paraId="247520A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3C71C629"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73CBEE8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718AB6D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7D93269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6A7432F3" w14:textId="113BB59D" w:rsidTr="0072533D">
        <w:tc>
          <w:tcPr>
            <w:tcW w:w="448" w:type="pct"/>
          </w:tcPr>
          <w:p w14:paraId="47341CC4" w14:textId="77777777" w:rsidR="0072533D" w:rsidRPr="001356A7" w:rsidRDefault="0072533D"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6</w:t>
            </w:r>
          </w:p>
        </w:tc>
        <w:tc>
          <w:tcPr>
            <w:tcW w:w="3344" w:type="pct"/>
          </w:tcPr>
          <w:p w14:paraId="35405EF9" w14:textId="77777777" w:rsidR="0072533D" w:rsidRPr="001356A7" w:rsidRDefault="0072533D" w:rsidP="00A34CA3">
            <w:pPr>
              <w:spacing w:before="120" w:after="120" w:line="240" w:lineRule="auto"/>
              <w:ind w:left="34"/>
              <w:jc w:val="both"/>
              <w:rPr>
                <w:rFonts w:ascii="Arial" w:hAnsi="Arial" w:cs="Arial"/>
                <w:sz w:val="24"/>
                <w:szCs w:val="24"/>
              </w:rPr>
            </w:pPr>
            <w:r w:rsidRPr="001356A7">
              <w:rPr>
                <w:rFonts w:ascii="Arial" w:hAnsi="Arial" w:cs="Arial"/>
                <w:sz w:val="24"/>
                <w:szCs w:val="24"/>
              </w:rPr>
              <w:t>Ο λόγος του αριθμού μαθημάτων του προγράμματος σπουδών που διδάσκεται από ακαδημαϊκό προσωπικό πλήρους και αποκλειστικής απασχόλησης προς τον αριθμό των μαθημάτων που διδάσκεται από ακαδημαϊκό προσωπικό μερικής απασχόλησης διασφαλίζει την ποιότητα σπουδών του προγράμματος σπουδών.</w:t>
            </w:r>
          </w:p>
        </w:tc>
        <w:tc>
          <w:tcPr>
            <w:tcW w:w="220" w:type="pct"/>
          </w:tcPr>
          <w:p w14:paraId="0188532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65EA805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704B6C6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188A204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3AB3043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7A89E0BF" w14:textId="00B51344" w:rsidTr="0072533D">
        <w:tc>
          <w:tcPr>
            <w:tcW w:w="448" w:type="pct"/>
          </w:tcPr>
          <w:p w14:paraId="06D37E74" w14:textId="77777777" w:rsidR="0072533D" w:rsidRPr="001356A7" w:rsidRDefault="0072533D" w:rsidP="00A34CA3">
            <w:pPr>
              <w:spacing w:before="120" w:after="120" w:line="240" w:lineRule="auto"/>
              <w:jc w:val="both"/>
              <w:rPr>
                <w:rFonts w:ascii="Arial" w:hAnsi="Arial" w:cs="Arial"/>
                <w:sz w:val="24"/>
                <w:szCs w:val="24"/>
                <w:lang w:val="en-GB"/>
              </w:rPr>
            </w:pPr>
            <w:r w:rsidRPr="001356A7">
              <w:rPr>
                <w:rFonts w:ascii="Arial" w:hAnsi="Arial" w:cs="Arial"/>
                <w:sz w:val="24"/>
                <w:szCs w:val="24"/>
              </w:rPr>
              <w:t>5.1.</w:t>
            </w:r>
            <w:r w:rsidRPr="001356A7">
              <w:rPr>
                <w:rFonts w:ascii="Arial" w:hAnsi="Arial" w:cs="Arial"/>
                <w:sz w:val="24"/>
                <w:szCs w:val="24"/>
                <w:lang w:val="en-GB"/>
              </w:rPr>
              <w:t>7</w:t>
            </w:r>
          </w:p>
        </w:tc>
        <w:tc>
          <w:tcPr>
            <w:tcW w:w="3344" w:type="pct"/>
          </w:tcPr>
          <w:p w14:paraId="7AA6EA60" w14:textId="77777777" w:rsidR="0072533D" w:rsidRPr="001356A7" w:rsidRDefault="0072533D" w:rsidP="00A34CA3">
            <w:pPr>
              <w:spacing w:before="120" w:after="120" w:line="240" w:lineRule="auto"/>
              <w:jc w:val="both"/>
              <w:rPr>
                <w:rFonts w:ascii="Arial" w:hAnsi="Arial" w:cs="Arial"/>
                <w:b/>
                <w:sz w:val="24"/>
                <w:szCs w:val="24"/>
              </w:rPr>
            </w:pPr>
            <w:r w:rsidRPr="001356A7">
              <w:rPr>
                <w:rFonts w:ascii="Arial" w:hAnsi="Arial" w:cs="Arial"/>
                <w:sz w:val="24"/>
                <w:szCs w:val="24"/>
              </w:rPr>
              <w:t>Ο λόγος του αριθμού φοιτητών προς το συνολικό αριθμό του διδακτικού προσωπικού είναι επαρκής για την υποστήριξη και τη διασφάλιση της ποιότητας του προγράμματος σπουδών.</w:t>
            </w:r>
          </w:p>
        </w:tc>
        <w:tc>
          <w:tcPr>
            <w:tcW w:w="220" w:type="pct"/>
          </w:tcPr>
          <w:p w14:paraId="707A549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04" w:type="pct"/>
          </w:tcPr>
          <w:p w14:paraId="200C1E7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7" w:type="pct"/>
          </w:tcPr>
          <w:p w14:paraId="0BF98D9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9" w:type="pct"/>
          </w:tcPr>
          <w:p w14:paraId="7FB9322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8" w:type="pct"/>
          </w:tcPr>
          <w:p w14:paraId="3DB0B90C"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5403C4FE" w14:textId="3FB7D4AE" w:rsidTr="0045172A">
        <w:tc>
          <w:tcPr>
            <w:tcW w:w="1" w:type="pct"/>
            <w:gridSpan w:val="7"/>
          </w:tcPr>
          <w:p w14:paraId="569B4C79" w14:textId="77777777" w:rsidR="0072533D" w:rsidRPr="001356A7" w:rsidRDefault="0072533D"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1ED1988C" w14:textId="77777777" w:rsidR="0072533D" w:rsidRPr="001356A7" w:rsidRDefault="0072533D" w:rsidP="00A34CA3">
            <w:pPr>
              <w:spacing w:before="120" w:after="120" w:line="240" w:lineRule="auto"/>
              <w:rPr>
                <w:rFonts w:ascii="Arial" w:hAnsi="Arial" w:cs="Arial"/>
                <w:b/>
                <w:sz w:val="24"/>
                <w:szCs w:val="24"/>
              </w:rPr>
            </w:pPr>
          </w:p>
          <w:p w14:paraId="69D5FD7C" w14:textId="77777777" w:rsidR="0072533D" w:rsidRDefault="0072533D" w:rsidP="00A34CA3">
            <w:pPr>
              <w:pStyle w:val="ListParagraph"/>
              <w:spacing w:before="120" w:after="120" w:line="240" w:lineRule="auto"/>
              <w:ind w:left="0"/>
              <w:jc w:val="both"/>
              <w:rPr>
                <w:rFonts w:ascii="Arial" w:hAnsi="Arial" w:cs="Arial"/>
                <w:sz w:val="24"/>
                <w:szCs w:val="24"/>
              </w:rPr>
            </w:pPr>
          </w:p>
          <w:p w14:paraId="516A7AF4" w14:textId="77777777" w:rsidR="0072533D" w:rsidRDefault="0072533D" w:rsidP="00A34CA3">
            <w:pPr>
              <w:pStyle w:val="ListParagraph"/>
              <w:spacing w:before="120" w:after="120" w:line="240" w:lineRule="auto"/>
              <w:ind w:left="0"/>
              <w:jc w:val="both"/>
              <w:rPr>
                <w:rFonts w:ascii="Arial" w:hAnsi="Arial" w:cs="Arial"/>
                <w:sz w:val="24"/>
                <w:szCs w:val="24"/>
              </w:rPr>
            </w:pPr>
          </w:p>
          <w:p w14:paraId="7CFBB49C" w14:textId="77777777" w:rsidR="0072533D" w:rsidRPr="001356A7" w:rsidRDefault="0072533D" w:rsidP="00A34CA3">
            <w:pPr>
              <w:pStyle w:val="ListParagraph"/>
              <w:spacing w:before="120" w:after="120" w:line="240" w:lineRule="auto"/>
              <w:ind w:left="0"/>
              <w:jc w:val="both"/>
              <w:rPr>
                <w:rFonts w:ascii="Arial" w:hAnsi="Arial" w:cs="Arial"/>
                <w:sz w:val="24"/>
                <w:szCs w:val="24"/>
                <w:lang w:val="en-US"/>
              </w:rPr>
            </w:pPr>
            <w:r w:rsidRPr="001356A7">
              <w:rPr>
                <w:rFonts w:ascii="Arial" w:hAnsi="Arial" w:cs="Arial"/>
                <w:sz w:val="24"/>
                <w:szCs w:val="24"/>
              </w:rPr>
              <w:lastRenderedPageBreak/>
              <w:t>Σημειώστε</w:t>
            </w:r>
            <w:r w:rsidRPr="001356A7">
              <w:rPr>
                <w:rFonts w:ascii="Arial" w:hAnsi="Arial" w:cs="Arial"/>
                <w:sz w:val="24"/>
                <w:szCs w:val="24"/>
                <w:lang w:val="en-US"/>
              </w:rPr>
              <w:t xml:space="preserve">: </w:t>
            </w:r>
          </w:p>
          <w:p w14:paraId="5F4CB9EF" w14:textId="77777777" w:rsidR="0072533D" w:rsidRPr="001356A7" w:rsidRDefault="0072533D"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ακαδημαϊκού προσωπικού πλήρους και αποκλειστικής απασχόλησης</w:t>
            </w:r>
          </w:p>
          <w:p w14:paraId="1D85EA01" w14:textId="77777777" w:rsidR="0072533D" w:rsidRPr="001356A7" w:rsidRDefault="0072533D"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ειδικού διδακτικού προσωπικού πλήρους και αποκλειστικής απασχόλησης</w:t>
            </w:r>
          </w:p>
          <w:p w14:paraId="356EFC95" w14:textId="77777777" w:rsidR="0072533D" w:rsidRPr="001356A7" w:rsidRDefault="0072533D" w:rsidP="00A34CA3">
            <w:pPr>
              <w:pStyle w:val="ListParagraph"/>
              <w:numPr>
                <w:ilvl w:val="0"/>
                <w:numId w:val="1"/>
              </w:numPr>
              <w:spacing w:before="120" w:after="120" w:line="240" w:lineRule="auto"/>
              <w:jc w:val="both"/>
              <w:rPr>
                <w:rFonts w:ascii="Arial" w:hAnsi="Arial" w:cs="Arial"/>
                <w:sz w:val="24"/>
                <w:szCs w:val="24"/>
              </w:rPr>
            </w:pPr>
            <w:r w:rsidRPr="001356A7">
              <w:rPr>
                <w:rFonts w:ascii="Arial" w:hAnsi="Arial" w:cs="Arial"/>
                <w:sz w:val="24"/>
                <w:szCs w:val="24"/>
              </w:rPr>
              <w:t>Αριθμός Επισκεπτών Καθηγητών</w:t>
            </w:r>
          </w:p>
          <w:p w14:paraId="2B06F024" w14:textId="77777777" w:rsidR="0072533D" w:rsidRDefault="0072533D" w:rsidP="00A34CA3">
            <w:pPr>
              <w:pStyle w:val="CommentText"/>
              <w:spacing w:before="120" w:after="120"/>
              <w:rPr>
                <w:rFonts w:ascii="Arial" w:hAnsi="Arial" w:cs="Arial"/>
                <w:sz w:val="24"/>
                <w:szCs w:val="24"/>
              </w:rPr>
            </w:pPr>
            <w:r w:rsidRPr="001356A7">
              <w:rPr>
                <w:rFonts w:ascii="Arial" w:hAnsi="Arial" w:cs="Arial"/>
                <w:sz w:val="24"/>
                <w:szCs w:val="24"/>
              </w:rPr>
              <w:t>Αριθμός ειδικών επιστημόνων με μίσθωση υπηρεσιών</w:t>
            </w:r>
          </w:p>
          <w:p w14:paraId="23ADDB31" w14:textId="77777777" w:rsidR="003E6350" w:rsidRDefault="003E6350" w:rsidP="00A34CA3">
            <w:pPr>
              <w:pStyle w:val="CommentText"/>
              <w:spacing w:before="120" w:after="120"/>
              <w:rPr>
                <w:rFonts w:ascii="Arial" w:hAnsi="Arial" w:cs="Arial"/>
                <w:sz w:val="24"/>
                <w:szCs w:val="24"/>
              </w:rPr>
            </w:pPr>
          </w:p>
          <w:p w14:paraId="0D2E92A8" w14:textId="77777777" w:rsidR="003E6350" w:rsidRDefault="003E6350" w:rsidP="00A34CA3">
            <w:pPr>
              <w:pStyle w:val="CommentText"/>
              <w:spacing w:before="120" w:after="120"/>
              <w:rPr>
                <w:rFonts w:ascii="Arial" w:hAnsi="Arial" w:cs="Arial"/>
                <w:sz w:val="24"/>
                <w:szCs w:val="24"/>
              </w:rPr>
            </w:pPr>
          </w:p>
          <w:p w14:paraId="0C74C7E0" w14:textId="77777777" w:rsidR="003E6350" w:rsidRDefault="003E6350" w:rsidP="00A34CA3">
            <w:pPr>
              <w:pStyle w:val="CommentText"/>
              <w:spacing w:before="120" w:after="120"/>
              <w:rPr>
                <w:rFonts w:ascii="Arial" w:hAnsi="Arial" w:cs="Arial"/>
                <w:sz w:val="24"/>
                <w:szCs w:val="24"/>
              </w:rPr>
            </w:pPr>
          </w:p>
          <w:p w14:paraId="34C3D1AF" w14:textId="77777777" w:rsidR="003E6350" w:rsidRDefault="003E6350" w:rsidP="00A34CA3">
            <w:pPr>
              <w:pStyle w:val="CommentText"/>
              <w:spacing w:before="120" w:after="120"/>
              <w:rPr>
                <w:rFonts w:ascii="Arial" w:hAnsi="Arial" w:cs="Arial"/>
                <w:sz w:val="24"/>
                <w:szCs w:val="24"/>
              </w:rPr>
            </w:pPr>
          </w:p>
          <w:p w14:paraId="568A7F5A" w14:textId="77777777" w:rsidR="003E6350" w:rsidRDefault="003E6350" w:rsidP="00A34CA3">
            <w:pPr>
              <w:pStyle w:val="CommentText"/>
              <w:spacing w:before="120" w:after="120"/>
              <w:rPr>
                <w:rFonts w:ascii="Arial" w:hAnsi="Arial" w:cs="Arial"/>
                <w:sz w:val="24"/>
                <w:szCs w:val="24"/>
              </w:rPr>
            </w:pPr>
          </w:p>
          <w:p w14:paraId="0D7B604F" w14:textId="77777777" w:rsidR="003E6350" w:rsidRDefault="003E6350" w:rsidP="00A34CA3">
            <w:pPr>
              <w:pStyle w:val="CommentText"/>
              <w:spacing w:before="120" w:after="120"/>
              <w:rPr>
                <w:rFonts w:ascii="Arial" w:hAnsi="Arial" w:cs="Arial"/>
                <w:sz w:val="24"/>
                <w:szCs w:val="24"/>
              </w:rPr>
            </w:pPr>
          </w:p>
          <w:p w14:paraId="0A66FBEB" w14:textId="09C2B3E0" w:rsidR="003E6350" w:rsidRPr="001356A7" w:rsidRDefault="003E6350" w:rsidP="00A34CA3">
            <w:pPr>
              <w:pStyle w:val="CommentText"/>
              <w:spacing w:before="120" w:after="120"/>
              <w:rPr>
                <w:rFonts w:ascii="Arial" w:hAnsi="Arial" w:cs="Arial"/>
                <w:sz w:val="24"/>
                <w:szCs w:val="24"/>
              </w:rPr>
            </w:pPr>
          </w:p>
        </w:tc>
      </w:tr>
    </w:tbl>
    <w:p w14:paraId="2FA9150C" w14:textId="77777777" w:rsidR="000A5A20" w:rsidRPr="001356A7" w:rsidRDefault="000A5A20" w:rsidP="000A5A20">
      <w:pPr>
        <w:pStyle w:val="ListParagraph"/>
        <w:spacing w:after="0" w:line="240" w:lineRule="auto"/>
        <w:jc w:val="both"/>
        <w:rPr>
          <w:rFonts w:ascii="Arial" w:hAnsi="Arial" w:cs="Arial"/>
          <w:sz w:val="24"/>
          <w:szCs w:val="24"/>
        </w:rPr>
      </w:pPr>
    </w:p>
    <w:p w14:paraId="04993FDC" w14:textId="77777777" w:rsidR="000A5A20" w:rsidRPr="001356A7" w:rsidRDefault="000A5A20" w:rsidP="000A5A20">
      <w:pPr>
        <w:pStyle w:val="ListParagraph"/>
        <w:spacing w:after="0" w:line="240" w:lineRule="auto"/>
        <w:jc w:val="both"/>
        <w:rPr>
          <w:rFonts w:ascii="Arial" w:hAnsi="Arial" w:cs="Arial"/>
          <w:sz w:val="24"/>
          <w:szCs w:val="24"/>
        </w:rPr>
      </w:pPr>
      <w:r w:rsidRPr="001356A7">
        <w:rPr>
          <w:rFonts w:ascii="Arial" w:hAnsi="Arial" w:cs="Arial"/>
          <w:sz w:val="24"/>
          <w:szCs w:val="24"/>
        </w:rPr>
        <w:br w:type="page"/>
      </w: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6195"/>
        <w:gridCol w:w="402"/>
        <w:gridCol w:w="417"/>
        <w:gridCol w:w="419"/>
        <w:gridCol w:w="560"/>
        <w:gridCol w:w="616"/>
      </w:tblGrid>
      <w:tr w:rsidR="0072533D" w:rsidRPr="001356A7" w14:paraId="02D691A3" w14:textId="6D455CFA" w:rsidTr="0072533D">
        <w:trPr>
          <w:jc w:val="center"/>
        </w:trPr>
        <w:tc>
          <w:tcPr>
            <w:tcW w:w="5000" w:type="pct"/>
            <w:gridSpan w:val="7"/>
          </w:tcPr>
          <w:p w14:paraId="190CC355" w14:textId="1DAC226F" w:rsidR="0072533D" w:rsidRPr="001356A7" w:rsidRDefault="0072533D"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6. ΕΡΕΥΝΑ</w:t>
            </w:r>
          </w:p>
        </w:tc>
      </w:tr>
      <w:tr w:rsidR="0072533D" w:rsidRPr="001356A7" w14:paraId="4A59116E" w14:textId="19AE458F" w:rsidTr="0072533D">
        <w:trPr>
          <w:jc w:val="center"/>
        </w:trPr>
        <w:tc>
          <w:tcPr>
            <w:tcW w:w="466" w:type="pct"/>
          </w:tcPr>
          <w:p w14:paraId="7C9DC3B9" w14:textId="77777777" w:rsidR="0072533D" w:rsidRPr="001356A7" w:rsidRDefault="0072533D" w:rsidP="00A34CA3">
            <w:pPr>
              <w:spacing w:before="120" w:after="120" w:line="240" w:lineRule="auto"/>
              <w:jc w:val="both"/>
              <w:rPr>
                <w:rFonts w:ascii="Arial" w:hAnsi="Arial" w:cs="Arial"/>
                <w:b/>
                <w:sz w:val="24"/>
                <w:szCs w:val="24"/>
              </w:rPr>
            </w:pPr>
            <w:r w:rsidRPr="001356A7">
              <w:rPr>
                <w:rFonts w:ascii="Arial" w:hAnsi="Arial" w:cs="Arial"/>
                <w:b/>
                <w:sz w:val="24"/>
                <w:szCs w:val="24"/>
              </w:rPr>
              <w:t>6.1</w:t>
            </w:r>
          </w:p>
        </w:tc>
        <w:tc>
          <w:tcPr>
            <w:tcW w:w="3263" w:type="pct"/>
          </w:tcPr>
          <w:p w14:paraId="4B6A822D" w14:textId="77777777" w:rsidR="0072533D" w:rsidRPr="001356A7" w:rsidRDefault="0072533D" w:rsidP="00A34CA3">
            <w:pPr>
              <w:spacing w:before="120" w:after="120" w:line="240" w:lineRule="auto"/>
              <w:jc w:val="both"/>
              <w:rPr>
                <w:rFonts w:ascii="Arial" w:hAnsi="Arial" w:cs="Arial"/>
                <w:b/>
                <w:sz w:val="24"/>
                <w:szCs w:val="24"/>
              </w:rPr>
            </w:pPr>
            <w:r w:rsidRPr="001356A7">
              <w:rPr>
                <w:rFonts w:ascii="Arial" w:hAnsi="Arial" w:cs="Arial"/>
                <w:b/>
                <w:sz w:val="24"/>
                <w:szCs w:val="24"/>
              </w:rPr>
              <w:t>Έρευνα</w:t>
            </w:r>
          </w:p>
        </w:tc>
        <w:tc>
          <w:tcPr>
            <w:tcW w:w="212" w:type="pct"/>
          </w:tcPr>
          <w:p w14:paraId="5010CD64" w14:textId="77777777" w:rsidR="0072533D" w:rsidRPr="001356A7"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20" w:type="pct"/>
            <w:vAlign w:val="center"/>
          </w:tcPr>
          <w:p w14:paraId="2FA45563" w14:textId="77777777" w:rsidR="0072533D" w:rsidRPr="001356A7"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21" w:type="pct"/>
            <w:vAlign w:val="center"/>
          </w:tcPr>
          <w:p w14:paraId="4E6C8B8F" w14:textId="726A9ECB" w:rsidR="0072533D" w:rsidRPr="00480E1E" w:rsidRDefault="0072533D" w:rsidP="00A34CA3">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rPr>
              <w:t>3</w:t>
            </w:r>
            <w:r>
              <w:rPr>
                <w:rFonts w:ascii="Arial" w:hAnsi="Arial" w:cs="Arial"/>
                <w:b/>
                <w:sz w:val="24"/>
                <w:szCs w:val="24"/>
                <w:lang w:val="en-GB"/>
              </w:rPr>
              <w:t xml:space="preserve">    </w:t>
            </w:r>
          </w:p>
        </w:tc>
        <w:tc>
          <w:tcPr>
            <w:tcW w:w="295" w:type="pct"/>
            <w:vAlign w:val="center"/>
          </w:tcPr>
          <w:p w14:paraId="3532C990" w14:textId="47D2BC92" w:rsidR="0072533D" w:rsidRPr="00480E1E" w:rsidRDefault="0072533D" w:rsidP="00A34CA3">
            <w:pPr>
              <w:pStyle w:val="ListParagraph"/>
              <w:spacing w:before="120" w:after="120" w:line="240" w:lineRule="auto"/>
              <w:ind w:left="0"/>
              <w:jc w:val="center"/>
              <w:rPr>
                <w:rFonts w:ascii="Arial" w:hAnsi="Arial" w:cs="Arial"/>
                <w:b/>
                <w:sz w:val="24"/>
                <w:szCs w:val="24"/>
                <w:lang w:val="en-GB"/>
              </w:rPr>
            </w:pPr>
            <w:r>
              <w:rPr>
                <w:rFonts w:ascii="Arial" w:hAnsi="Arial" w:cs="Arial"/>
                <w:b/>
                <w:sz w:val="24"/>
                <w:szCs w:val="24"/>
                <w:lang w:val="en-GB"/>
              </w:rPr>
              <w:t>4</w:t>
            </w:r>
          </w:p>
        </w:tc>
        <w:tc>
          <w:tcPr>
            <w:tcW w:w="324" w:type="pct"/>
            <w:vAlign w:val="bottom"/>
          </w:tcPr>
          <w:p w14:paraId="4DAF42D5" w14:textId="434378C7" w:rsidR="0072533D" w:rsidRPr="0072533D"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72533D" w:rsidRPr="001356A7" w14:paraId="0FA3C8C4" w14:textId="57A3D4F2" w:rsidTr="0072533D">
        <w:trPr>
          <w:jc w:val="center"/>
        </w:trPr>
        <w:tc>
          <w:tcPr>
            <w:tcW w:w="467" w:type="pct"/>
          </w:tcPr>
          <w:p w14:paraId="55FE8532"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6.1.1</w:t>
            </w:r>
          </w:p>
        </w:tc>
        <w:tc>
          <w:tcPr>
            <w:tcW w:w="3271" w:type="pct"/>
          </w:tcPr>
          <w:p w14:paraId="2048C002"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έχει διατυπωμένη πολιτική για την έρευνα, η οποία συνάδει με την αποστολή του </w:t>
            </w:r>
          </w:p>
        </w:tc>
        <w:tc>
          <w:tcPr>
            <w:tcW w:w="216" w:type="pct"/>
          </w:tcPr>
          <w:p w14:paraId="21FAD55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2ED6F81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07F87EDF"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6327F5CB"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432D338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A6FF987" w14:textId="381DFC23" w:rsidTr="0072533D">
        <w:trPr>
          <w:jc w:val="center"/>
        </w:trPr>
        <w:tc>
          <w:tcPr>
            <w:tcW w:w="467" w:type="pct"/>
          </w:tcPr>
          <w:p w14:paraId="1959B8E2"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6.1.2</w:t>
            </w:r>
          </w:p>
        </w:tc>
        <w:tc>
          <w:tcPr>
            <w:tcW w:w="3271" w:type="pct"/>
          </w:tcPr>
          <w:p w14:paraId="221679FD"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εφαρμόζει με συνέπεια εσωτερικούς κανονισμούς και διαδικασίες που διέπουν την ερευνητική δραστηριότητα, οι οποίοι προωθούν τη διατυπωμένη πολιτική για την έρευνα και διασφαλίζουν τη συμμόρφωση με τους κανόνες προγραμμάτων χρηματοδότησης ερευνητικών έργων</w:t>
            </w:r>
          </w:p>
        </w:tc>
        <w:tc>
          <w:tcPr>
            <w:tcW w:w="216" w:type="pct"/>
          </w:tcPr>
          <w:p w14:paraId="5352A81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25084C2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4A5D87E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01334A5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715E927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279D48E" w14:textId="5426EC6D" w:rsidTr="0072533D">
        <w:trPr>
          <w:jc w:val="center"/>
        </w:trPr>
        <w:tc>
          <w:tcPr>
            <w:tcW w:w="467" w:type="pct"/>
          </w:tcPr>
          <w:p w14:paraId="44C47C35"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6.1.3</w:t>
            </w:r>
          </w:p>
        </w:tc>
        <w:tc>
          <w:tcPr>
            <w:tcW w:w="3271" w:type="pct"/>
          </w:tcPr>
          <w:p w14:paraId="40DDDC6A"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παρέχει επαρκείς εγκαταστάσεις και εξοπλισμό για την κάλυψη των ερευνητικών δραστηριοτήτων του προσωπικού και των φοιτητών/τριών.</w:t>
            </w:r>
          </w:p>
        </w:tc>
        <w:tc>
          <w:tcPr>
            <w:tcW w:w="216" w:type="pct"/>
          </w:tcPr>
          <w:p w14:paraId="1A5D9C3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143E84F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3D7F6D7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5C974C7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7448E6CA"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219E7395" w14:textId="2BCAC161" w:rsidTr="0072533D">
        <w:trPr>
          <w:jc w:val="center"/>
        </w:trPr>
        <w:tc>
          <w:tcPr>
            <w:tcW w:w="467" w:type="pct"/>
          </w:tcPr>
          <w:p w14:paraId="56DC2FEA"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6.1.4</w:t>
            </w:r>
          </w:p>
        </w:tc>
        <w:tc>
          <w:tcPr>
            <w:tcW w:w="3271" w:type="pct"/>
          </w:tcPr>
          <w:p w14:paraId="5827062A"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μέσω της πολιτικής και των πρακτικών που εφαρμόζει, ενθαρρύνει την ερευνητική συνεργασία εντός και εκτός ιδρύματος, καθώς και τη συμμετοχή σε συνεργατικά προγράμματα χρηματοδότησης έρευνας.</w:t>
            </w:r>
          </w:p>
        </w:tc>
        <w:tc>
          <w:tcPr>
            <w:tcW w:w="216" w:type="pct"/>
          </w:tcPr>
          <w:p w14:paraId="6C24512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4849FB1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59337F5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27A93DD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1C69729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0D04D4E1" w14:textId="145DE838" w:rsidTr="0072533D">
        <w:trPr>
          <w:jc w:val="center"/>
        </w:trPr>
        <w:tc>
          <w:tcPr>
            <w:tcW w:w="467" w:type="pct"/>
          </w:tcPr>
          <w:p w14:paraId="56C4F1AC"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6.1.5</w:t>
            </w:r>
          </w:p>
        </w:tc>
        <w:tc>
          <w:tcPr>
            <w:tcW w:w="3271" w:type="pct"/>
          </w:tcPr>
          <w:p w14:paraId="5C782574"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εφαρμόζει πολιτική για την προστασία και εκμετάλλευση της πνευματικής ιδιοκτησίας, η οποία εφαρμόζεται με συνέπεια.</w:t>
            </w:r>
          </w:p>
        </w:tc>
        <w:tc>
          <w:tcPr>
            <w:tcW w:w="216" w:type="pct"/>
          </w:tcPr>
          <w:p w14:paraId="0841C86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5EB1FB8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6D0B10E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5C955EB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71A26C4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4D182A1" w14:textId="7F1FF77D" w:rsidTr="0072533D">
        <w:trPr>
          <w:jc w:val="center"/>
        </w:trPr>
        <w:tc>
          <w:tcPr>
            <w:tcW w:w="467" w:type="pct"/>
          </w:tcPr>
          <w:p w14:paraId="0D676913"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6.1.6</w:t>
            </w:r>
          </w:p>
        </w:tc>
        <w:tc>
          <w:tcPr>
            <w:tcW w:w="3271" w:type="pct"/>
          </w:tcPr>
          <w:p w14:paraId="5336AD42"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Τα αποτελέσματα της ερευνητικής δραστηριότητας του ακαδημαϊκού προσωπικού δημοσιεύονται, σε ικανοποιητικό βαθμό, σε διεθνή περιοδικά με το σύστημα κριτών, σε διεθνή συνέδρια, πρακτικά συνεδριών, εκδόσεις κλπ. Επίσης το ίδρυμα εφαρμόζει πολιτική ανοιχτής πρόσβασης για τις δημοσιεύσεις, η οποία συνάδει με την αντίστοιχη εθνική και ευρωπαϊκή πολιτική.  </w:t>
            </w:r>
          </w:p>
        </w:tc>
        <w:tc>
          <w:tcPr>
            <w:tcW w:w="216" w:type="pct"/>
          </w:tcPr>
          <w:p w14:paraId="73A18F0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17F8AF0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3A603F7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1970A05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08667C9C"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20385F60" w14:textId="5EC72C6F" w:rsidTr="0072533D">
        <w:trPr>
          <w:jc w:val="center"/>
        </w:trPr>
        <w:tc>
          <w:tcPr>
            <w:tcW w:w="467" w:type="pct"/>
          </w:tcPr>
          <w:p w14:paraId="348D3155"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6.1.7</w:t>
            </w:r>
          </w:p>
        </w:tc>
        <w:tc>
          <w:tcPr>
            <w:tcW w:w="3271" w:type="pct"/>
          </w:tcPr>
          <w:p w14:paraId="27AA515D"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διασφαλίζει ότι τα αποτελέσματα της έρευνας ενσωματώνονται στη διδασκαλία και στο βαθμό που ισχύει, προωθεί και εφαρμόζει πολιτική για μεταφορά τεχνογνωσίας προς την κοινωνία και τον παραγωγικό τομέα. </w:t>
            </w:r>
          </w:p>
        </w:tc>
        <w:tc>
          <w:tcPr>
            <w:tcW w:w="216" w:type="pct"/>
          </w:tcPr>
          <w:p w14:paraId="4C001B3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3B20592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63082C8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4BA0A28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1A008E4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A76A9F2" w14:textId="225EAEC8" w:rsidTr="0072533D">
        <w:trPr>
          <w:jc w:val="center"/>
        </w:trPr>
        <w:tc>
          <w:tcPr>
            <w:tcW w:w="467" w:type="pct"/>
          </w:tcPr>
          <w:p w14:paraId="2DAFA557"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6.1.8</w:t>
            </w:r>
          </w:p>
        </w:tc>
        <w:tc>
          <w:tcPr>
            <w:tcW w:w="3271" w:type="pct"/>
          </w:tcPr>
          <w:p w14:paraId="4666CEAD"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Το ίδρυμα διαθέτει μηχανισμούς που διασφαλίζουν τη συμμόρφωση με διεθνείς κανόνες ερευνητικής δεοντολογίας, τόσο σε σχέση με την ερευνητική </w:t>
            </w:r>
            <w:r w:rsidRPr="001356A7">
              <w:rPr>
                <w:rFonts w:ascii="Arial" w:hAnsi="Arial" w:cs="Arial"/>
                <w:sz w:val="24"/>
                <w:szCs w:val="24"/>
              </w:rPr>
              <w:lastRenderedPageBreak/>
              <w:t>δραστηριότητα, όσο και με τα δικαιώματα των ερευνητών.</w:t>
            </w:r>
          </w:p>
        </w:tc>
        <w:tc>
          <w:tcPr>
            <w:tcW w:w="216" w:type="pct"/>
          </w:tcPr>
          <w:p w14:paraId="7113950B"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1749AAC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002A523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72A0D65A"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2563ED99"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744FBC0" w14:textId="059ED03E" w:rsidTr="0072533D">
        <w:trPr>
          <w:jc w:val="center"/>
        </w:trPr>
        <w:tc>
          <w:tcPr>
            <w:tcW w:w="467" w:type="pct"/>
          </w:tcPr>
          <w:p w14:paraId="45628CB8"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lastRenderedPageBreak/>
              <w:t>6.1.9</w:t>
            </w:r>
          </w:p>
        </w:tc>
        <w:tc>
          <w:tcPr>
            <w:tcW w:w="3271" w:type="pct"/>
          </w:tcPr>
          <w:p w14:paraId="70BD4695"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Η εξωτερική, μη κρατική,  χρηματοδότηση των ερευνητικών δραστηριοτήτων του ακαδημαϊκού προσωπικού είναι και συγκρίνεται θετικά με τη χρηματοδότηση των άλλων ιδρυμάτων στην Κύπρο και στο εξωτερικό.</w:t>
            </w:r>
          </w:p>
        </w:tc>
        <w:tc>
          <w:tcPr>
            <w:tcW w:w="216" w:type="pct"/>
          </w:tcPr>
          <w:p w14:paraId="2849B6D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2EF93C7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2A92591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4B70540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38A77CD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E7C95F3" w14:textId="0C6D254A" w:rsidTr="0072533D">
        <w:trPr>
          <w:jc w:val="center"/>
        </w:trPr>
        <w:tc>
          <w:tcPr>
            <w:tcW w:w="467" w:type="pct"/>
          </w:tcPr>
          <w:p w14:paraId="3C7AC0BA"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6.1.10</w:t>
            </w:r>
          </w:p>
        </w:tc>
        <w:tc>
          <w:tcPr>
            <w:tcW w:w="3271" w:type="pct"/>
          </w:tcPr>
          <w:p w14:paraId="4C408074"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Η πολιτική, έμμεσης ή άμεσης, εσωτερικής χρηματοδότησης των ερευνητικών δραστηριοτήτων του ακαδημαϊκού προσωπικού είναι ικανοποιητική, με βάση ευρωπαϊκές και διεθνείς πρακτικές.</w:t>
            </w:r>
          </w:p>
        </w:tc>
        <w:tc>
          <w:tcPr>
            <w:tcW w:w="216" w:type="pct"/>
          </w:tcPr>
          <w:p w14:paraId="618CB6A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6E484709"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65DA15B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7A7FC14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523C51E9"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61312DF1" w14:textId="6F1F432A" w:rsidTr="0072533D">
        <w:trPr>
          <w:jc w:val="center"/>
        </w:trPr>
        <w:tc>
          <w:tcPr>
            <w:tcW w:w="467" w:type="pct"/>
          </w:tcPr>
          <w:p w14:paraId="1C9168F1"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6.1.11</w:t>
            </w:r>
          </w:p>
        </w:tc>
        <w:tc>
          <w:tcPr>
            <w:tcW w:w="3271" w:type="pct"/>
          </w:tcPr>
          <w:p w14:paraId="11739AFA"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Τα προγράμματα σπουδών υλοποιούν τη διατυπωμένη ερευνητική πολιτική του ιδρύματος.</w:t>
            </w:r>
          </w:p>
        </w:tc>
        <w:tc>
          <w:tcPr>
            <w:tcW w:w="216" w:type="pct"/>
          </w:tcPr>
          <w:p w14:paraId="1B0D2FDB"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4" w:type="pct"/>
          </w:tcPr>
          <w:p w14:paraId="63F19F8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5" w:type="pct"/>
          </w:tcPr>
          <w:p w14:paraId="4781D60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9" w:type="pct"/>
          </w:tcPr>
          <w:p w14:paraId="5AFBEE0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8" w:type="pct"/>
          </w:tcPr>
          <w:p w14:paraId="1D60953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58FCAB74" w14:textId="1D489195" w:rsidTr="002C626E">
        <w:trPr>
          <w:jc w:val="center"/>
        </w:trPr>
        <w:tc>
          <w:tcPr>
            <w:tcW w:w="1" w:type="pct"/>
            <w:gridSpan w:val="7"/>
          </w:tcPr>
          <w:p w14:paraId="58248C58" w14:textId="77777777" w:rsidR="0072533D" w:rsidRPr="001356A7" w:rsidRDefault="0072533D"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0D28DF25" w14:textId="77777777" w:rsidR="0072533D" w:rsidRPr="001356A7" w:rsidRDefault="0072533D" w:rsidP="00A34CA3">
            <w:pPr>
              <w:spacing w:before="120" w:after="120" w:line="240" w:lineRule="auto"/>
              <w:rPr>
                <w:rFonts w:ascii="Arial" w:hAnsi="Arial" w:cs="Arial"/>
                <w:b/>
                <w:sz w:val="24"/>
                <w:szCs w:val="24"/>
              </w:rPr>
            </w:pPr>
          </w:p>
          <w:p w14:paraId="74053361" w14:textId="77777777" w:rsidR="0072533D" w:rsidRPr="001356A7" w:rsidRDefault="0072533D" w:rsidP="00A34CA3">
            <w:pPr>
              <w:spacing w:before="120" w:after="120" w:line="240" w:lineRule="auto"/>
              <w:rPr>
                <w:rFonts w:ascii="Arial" w:hAnsi="Arial" w:cs="Arial"/>
                <w:sz w:val="24"/>
                <w:szCs w:val="24"/>
              </w:rPr>
            </w:pPr>
          </w:p>
          <w:p w14:paraId="0690FF2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p w14:paraId="03988E9A"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p w14:paraId="0405C29F" w14:textId="77777777" w:rsidR="0072533D" w:rsidRPr="001356A7" w:rsidRDefault="0072533D" w:rsidP="00A34CA3">
            <w:pPr>
              <w:pStyle w:val="CommentText"/>
              <w:spacing w:before="120" w:after="120"/>
              <w:rPr>
                <w:rFonts w:ascii="Arial" w:hAnsi="Arial" w:cs="Arial"/>
                <w:sz w:val="24"/>
                <w:szCs w:val="24"/>
              </w:rPr>
            </w:pPr>
          </w:p>
        </w:tc>
      </w:tr>
    </w:tbl>
    <w:p w14:paraId="704A5BF3" w14:textId="77777777" w:rsidR="000A5A20" w:rsidRPr="001356A7" w:rsidRDefault="000A5A20" w:rsidP="000A5A20">
      <w:pPr>
        <w:pStyle w:val="ListParagraph"/>
        <w:spacing w:after="0" w:line="240" w:lineRule="auto"/>
        <w:jc w:val="both"/>
        <w:rPr>
          <w:rFonts w:ascii="Arial" w:hAnsi="Arial" w:cs="Arial"/>
          <w:sz w:val="24"/>
          <w:szCs w:val="24"/>
        </w:rPr>
      </w:pPr>
    </w:p>
    <w:p w14:paraId="6FB67F2C" w14:textId="77777777" w:rsidR="000A5A20" w:rsidRPr="001356A7" w:rsidRDefault="000A5A20" w:rsidP="000A5A20">
      <w:pPr>
        <w:rPr>
          <w:rFonts w:ascii="Arial" w:hAnsi="Arial" w:cs="Arial"/>
          <w:sz w:val="24"/>
          <w:szCs w:val="24"/>
        </w:rPr>
      </w:pPr>
      <w:r w:rsidRPr="001356A7">
        <w:rPr>
          <w:rFonts w:ascii="Arial" w:hAnsi="Arial" w:cs="Arial"/>
          <w:sz w:val="24"/>
          <w:szCs w:val="24"/>
        </w:rPr>
        <w:br w:type="page"/>
      </w:r>
    </w:p>
    <w:tbl>
      <w:tblPr>
        <w:tblW w:w="5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6247"/>
        <w:gridCol w:w="404"/>
        <w:gridCol w:w="416"/>
        <w:gridCol w:w="420"/>
        <w:gridCol w:w="562"/>
        <w:gridCol w:w="616"/>
      </w:tblGrid>
      <w:tr w:rsidR="0072533D" w:rsidRPr="001356A7" w14:paraId="0A790D16" w14:textId="2BFAEF99" w:rsidTr="0072533D">
        <w:tc>
          <w:tcPr>
            <w:tcW w:w="5000" w:type="pct"/>
            <w:gridSpan w:val="7"/>
          </w:tcPr>
          <w:p w14:paraId="54C678ED" w14:textId="18B06E35" w:rsidR="0072533D" w:rsidRPr="001356A7" w:rsidRDefault="0072533D" w:rsidP="00A34CA3">
            <w:pPr>
              <w:pStyle w:val="ListParagraph"/>
              <w:spacing w:before="120" w:after="120" w:line="240" w:lineRule="auto"/>
              <w:ind w:left="0"/>
              <w:jc w:val="center"/>
              <w:rPr>
                <w:rFonts w:ascii="Arial" w:hAnsi="Arial" w:cs="Arial"/>
                <w:b/>
                <w:sz w:val="24"/>
                <w:szCs w:val="24"/>
              </w:rPr>
            </w:pPr>
            <w:r w:rsidRPr="001356A7">
              <w:rPr>
                <w:rFonts w:ascii="Arial" w:hAnsi="Arial" w:cs="Arial"/>
                <w:b/>
                <w:sz w:val="24"/>
                <w:szCs w:val="24"/>
              </w:rPr>
              <w:lastRenderedPageBreak/>
              <w:t>7. ΠΟΡΟΙ</w:t>
            </w:r>
          </w:p>
        </w:tc>
      </w:tr>
      <w:tr w:rsidR="0072533D" w:rsidRPr="001356A7" w14:paraId="5149FE06" w14:textId="5D1A0CB7" w:rsidTr="00A709F0">
        <w:tc>
          <w:tcPr>
            <w:tcW w:w="438" w:type="pct"/>
          </w:tcPr>
          <w:p w14:paraId="60F7CC2C" w14:textId="77777777" w:rsidR="0072533D" w:rsidRPr="001356A7" w:rsidRDefault="0072533D" w:rsidP="00A34CA3">
            <w:pPr>
              <w:spacing w:before="120" w:after="120" w:line="240" w:lineRule="auto"/>
              <w:jc w:val="both"/>
              <w:rPr>
                <w:rFonts w:ascii="Arial" w:hAnsi="Arial" w:cs="Arial"/>
                <w:b/>
                <w:sz w:val="24"/>
                <w:szCs w:val="24"/>
              </w:rPr>
            </w:pPr>
            <w:r w:rsidRPr="001356A7">
              <w:rPr>
                <w:rFonts w:ascii="Arial" w:hAnsi="Arial" w:cs="Arial"/>
                <w:b/>
                <w:sz w:val="24"/>
                <w:szCs w:val="24"/>
              </w:rPr>
              <w:t>7.1</w:t>
            </w:r>
          </w:p>
        </w:tc>
        <w:tc>
          <w:tcPr>
            <w:tcW w:w="3289" w:type="pct"/>
          </w:tcPr>
          <w:p w14:paraId="1D60A341" w14:textId="77777777" w:rsidR="0072533D" w:rsidRPr="001356A7" w:rsidRDefault="0072533D" w:rsidP="00A34CA3">
            <w:pPr>
              <w:spacing w:before="120" w:after="120" w:line="240" w:lineRule="auto"/>
              <w:jc w:val="both"/>
              <w:rPr>
                <w:rFonts w:ascii="Arial" w:hAnsi="Arial" w:cs="Arial"/>
                <w:b/>
                <w:sz w:val="24"/>
                <w:szCs w:val="24"/>
              </w:rPr>
            </w:pPr>
            <w:r w:rsidRPr="001356A7">
              <w:rPr>
                <w:rFonts w:ascii="Arial" w:hAnsi="Arial" w:cs="Arial"/>
                <w:b/>
                <w:sz w:val="24"/>
                <w:szCs w:val="24"/>
              </w:rPr>
              <w:t>ΠΟΡΟΙ</w:t>
            </w:r>
          </w:p>
        </w:tc>
        <w:tc>
          <w:tcPr>
            <w:tcW w:w="213" w:type="pct"/>
          </w:tcPr>
          <w:p w14:paraId="1F63C457" w14:textId="77777777" w:rsidR="0072533D" w:rsidRPr="001356A7"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1</w:t>
            </w:r>
          </w:p>
        </w:tc>
        <w:tc>
          <w:tcPr>
            <w:tcW w:w="219" w:type="pct"/>
            <w:vAlign w:val="center"/>
          </w:tcPr>
          <w:p w14:paraId="516FFB45" w14:textId="77777777" w:rsidR="0072533D" w:rsidRPr="001356A7"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2</w:t>
            </w:r>
          </w:p>
        </w:tc>
        <w:tc>
          <w:tcPr>
            <w:tcW w:w="221" w:type="pct"/>
            <w:vAlign w:val="center"/>
          </w:tcPr>
          <w:p w14:paraId="500772B6" w14:textId="77777777" w:rsidR="0072533D" w:rsidRPr="001356A7"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3</w:t>
            </w:r>
          </w:p>
        </w:tc>
        <w:tc>
          <w:tcPr>
            <w:tcW w:w="296" w:type="pct"/>
            <w:vAlign w:val="center"/>
          </w:tcPr>
          <w:p w14:paraId="48C8987E" w14:textId="77777777" w:rsidR="0072533D" w:rsidRPr="001356A7"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4</w:t>
            </w:r>
          </w:p>
        </w:tc>
        <w:tc>
          <w:tcPr>
            <w:tcW w:w="324" w:type="pct"/>
            <w:vAlign w:val="bottom"/>
          </w:tcPr>
          <w:p w14:paraId="4B66A28B" w14:textId="3A5BC4ED" w:rsidR="0072533D" w:rsidRDefault="0072533D" w:rsidP="00A34CA3">
            <w:pPr>
              <w:pStyle w:val="ListParagraph"/>
              <w:spacing w:before="120" w:after="120" w:line="240" w:lineRule="auto"/>
              <w:ind w:left="0"/>
              <w:jc w:val="center"/>
              <w:rPr>
                <w:rFonts w:ascii="Arial" w:hAnsi="Arial" w:cs="Arial"/>
                <w:b/>
                <w:sz w:val="24"/>
                <w:szCs w:val="24"/>
              </w:rPr>
            </w:pPr>
            <w:r>
              <w:rPr>
                <w:rFonts w:ascii="Arial" w:hAnsi="Arial" w:cs="Arial"/>
                <w:b/>
                <w:sz w:val="24"/>
                <w:szCs w:val="24"/>
              </w:rPr>
              <w:t>Δ/Ε</w:t>
            </w:r>
          </w:p>
        </w:tc>
      </w:tr>
      <w:tr w:rsidR="0072533D" w:rsidRPr="001356A7" w14:paraId="5338E284" w14:textId="3B769513" w:rsidTr="0072533D">
        <w:tc>
          <w:tcPr>
            <w:tcW w:w="438" w:type="pct"/>
          </w:tcPr>
          <w:p w14:paraId="1EA31CB9"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7.1.1</w:t>
            </w:r>
          </w:p>
        </w:tc>
        <w:tc>
          <w:tcPr>
            <w:tcW w:w="3290" w:type="pct"/>
          </w:tcPr>
          <w:p w14:paraId="7291B84D"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διαθέτει επαρκείς</w:t>
            </w:r>
            <w:r>
              <w:rPr>
                <w:rFonts w:ascii="Arial" w:hAnsi="Arial" w:cs="Arial"/>
                <w:sz w:val="24"/>
                <w:szCs w:val="24"/>
              </w:rPr>
              <w:t xml:space="preserve"> </w:t>
            </w:r>
            <w:r w:rsidRPr="001356A7">
              <w:rPr>
                <w:rFonts w:ascii="Arial" w:hAnsi="Arial" w:cs="Arial"/>
                <w:sz w:val="24"/>
                <w:szCs w:val="24"/>
              </w:rPr>
              <w:t>χρηματοοικονομικούς πόρους για τη στήριξη των λειτουργιών του, τη διαχείριση των οποίων έχουν τα θεσμικά του όργανα.</w:t>
            </w:r>
          </w:p>
        </w:tc>
        <w:tc>
          <w:tcPr>
            <w:tcW w:w="213" w:type="pct"/>
          </w:tcPr>
          <w:p w14:paraId="5B584CAB"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19" w:type="pct"/>
          </w:tcPr>
          <w:p w14:paraId="65822F2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1" w:type="pct"/>
          </w:tcPr>
          <w:p w14:paraId="4E57249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6" w:type="pct"/>
          </w:tcPr>
          <w:p w14:paraId="0023644A"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24" w:type="pct"/>
          </w:tcPr>
          <w:p w14:paraId="4F41C6EE"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46E2FFCF" w14:textId="297967D0" w:rsidTr="0072533D">
        <w:tc>
          <w:tcPr>
            <w:tcW w:w="438" w:type="pct"/>
          </w:tcPr>
          <w:p w14:paraId="4856D0B2"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7.1.2</w:t>
            </w:r>
          </w:p>
        </w:tc>
        <w:tc>
          <w:tcPr>
            <w:tcW w:w="3290" w:type="pct"/>
          </w:tcPr>
          <w:p w14:paraId="45912856"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ακολουθεί χρηστή και αποτελεσματική διαχείριση των διαθέσιμων οικονομικών πόρων, ώστε να αναπτύσσεται ακαδημαϊκά και ερευνητικά.</w:t>
            </w:r>
          </w:p>
        </w:tc>
        <w:tc>
          <w:tcPr>
            <w:tcW w:w="213" w:type="pct"/>
          </w:tcPr>
          <w:p w14:paraId="6CC545C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19" w:type="pct"/>
          </w:tcPr>
          <w:p w14:paraId="6711E72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1" w:type="pct"/>
          </w:tcPr>
          <w:p w14:paraId="34DD047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6" w:type="pct"/>
          </w:tcPr>
          <w:p w14:paraId="1E00AEB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24" w:type="pct"/>
          </w:tcPr>
          <w:p w14:paraId="319057C0"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2836A80D" w14:textId="09833BA4" w:rsidTr="0072533D">
        <w:tc>
          <w:tcPr>
            <w:tcW w:w="438" w:type="pct"/>
          </w:tcPr>
          <w:p w14:paraId="0D7C700F"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7.1.3</w:t>
            </w:r>
          </w:p>
        </w:tc>
        <w:tc>
          <w:tcPr>
            <w:tcW w:w="3290" w:type="pct"/>
          </w:tcPr>
          <w:p w14:paraId="79E3AA57"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Κέρδη και δωρεές του Ιδρύματος διατίθενται για την ανάπτυξή του και προς όφελος της πανεπιστημιακής κοινότητας.</w:t>
            </w:r>
          </w:p>
        </w:tc>
        <w:tc>
          <w:tcPr>
            <w:tcW w:w="213" w:type="pct"/>
          </w:tcPr>
          <w:p w14:paraId="2E0AC2F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19" w:type="pct"/>
          </w:tcPr>
          <w:p w14:paraId="6DE6653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1" w:type="pct"/>
          </w:tcPr>
          <w:p w14:paraId="3AC5762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6" w:type="pct"/>
          </w:tcPr>
          <w:p w14:paraId="4453609B"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24" w:type="pct"/>
          </w:tcPr>
          <w:p w14:paraId="0A93C2B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021682F6" w14:textId="61A1D2E6" w:rsidTr="0072533D">
        <w:tc>
          <w:tcPr>
            <w:tcW w:w="438" w:type="pct"/>
          </w:tcPr>
          <w:p w14:paraId="53D9D024"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7.1.4</w:t>
            </w:r>
          </w:p>
        </w:tc>
        <w:tc>
          <w:tcPr>
            <w:tcW w:w="3290" w:type="pct"/>
          </w:tcPr>
          <w:p w14:paraId="6612D19D"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Ο προϋπολογισμός του ιδρύματος είναι κατάλληλος για την αποστολή του και επαρκής για την υλοποίηση του στρατηγικού σχεδιασμού.</w:t>
            </w:r>
          </w:p>
        </w:tc>
        <w:tc>
          <w:tcPr>
            <w:tcW w:w="213" w:type="pct"/>
          </w:tcPr>
          <w:p w14:paraId="7B005A6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19" w:type="pct"/>
          </w:tcPr>
          <w:p w14:paraId="57986673"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1" w:type="pct"/>
          </w:tcPr>
          <w:p w14:paraId="0C9F2591"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6" w:type="pct"/>
          </w:tcPr>
          <w:p w14:paraId="5070F2B5"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24" w:type="pct"/>
          </w:tcPr>
          <w:p w14:paraId="1824BB64"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28E4D1B7" w14:textId="5435AC24" w:rsidTr="0072533D">
        <w:tc>
          <w:tcPr>
            <w:tcW w:w="438" w:type="pct"/>
          </w:tcPr>
          <w:p w14:paraId="34AAD449"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7.1.5</w:t>
            </w:r>
          </w:p>
        </w:tc>
        <w:tc>
          <w:tcPr>
            <w:tcW w:w="3290" w:type="pct"/>
          </w:tcPr>
          <w:p w14:paraId="189EC1DA"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Το ίδρυμα προβαίνει σε αξιολόγηση των κινδύνων και της βιωσιμότητας των προγραμμάτων σπουδών και ανατροφοδοτεί κατάλληλα τη λειτουργία τους.</w:t>
            </w:r>
          </w:p>
        </w:tc>
        <w:tc>
          <w:tcPr>
            <w:tcW w:w="213" w:type="pct"/>
          </w:tcPr>
          <w:p w14:paraId="1D7F7DB2"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19" w:type="pct"/>
          </w:tcPr>
          <w:p w14:paraId="3F05E3AA"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1" w:type="pct"/>
          </w:tcPr>
          <w:p w14:paraId="5FFBCDF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6" w:type="pct"/>
          </w:tcPr>
          <w:p w14:paraId="5A197B6F"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24" w:type="pct"/>
          </w:tcPr>
          <w:p w14:paraId="2A19BF7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36DB9ED1" w14:textId="38D3F328" w:rsidTr="0072533D">
        <w:tc>
          <w:tcPr>
            <w:tcW w:w="438" w:type="pct"/>
          </w:tcPr>
          <w:p w14:paraId="6D4E2036"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7.1.6</w:t>
            </w:r>
          </w:p>
        </w:tc>
        <w:tc>
          <w:tcPr>
            <w:tcW w:w="3290" w:type="pct"/>
          </w:tcPr>
          <w:p w14:paraId="6936A370" w14:textId="77777777" w:rsidR="0072533D" w:rsidRPr="001356A7" w:rsidRDefault="0072533D" w:rsidP="00A34CA3">
            <w:pPr>
              <w:spacing w:before="120" w:after="120" w:line="240" w:lineRule="auto"/>
              <w:jc w:val="both"/>
              <w:rPr>
                <w:rFonts w:ascii="Arial" w:hAnsi="Arial" w:cs="Arial"/>
                <w:sz w:val="24"/>
                <w:szCs w:val="24"/>
              </w:rPr>
            </w:pPr>
            <w:r w:rsidRPr="001356A7">
              <w:rPr>
                <w:rFonts w:ascii="Arial" w:hAnsi="Arial" w:cs="Arial"/>
                <w:sz w:val="24"/>
                <w:szCs w:val="24"/>
              </w:rPr>
              <w:t xml:space="preserve">Διασφαλίζεται ο εξωτερικός λογιστικός έλεγχος του ιδρύματος και η διαφανής διαχείριση των οικονομικών του. </w:t>
            </w:r>
          </w:p>
        </w:tc>
        <w:tc>
          <w:tcPr>
            <w:tcW w:w="213" w:type="pct"/>
          </w:tcPr>
          <w:p w14:paraId="7028E83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19" w:type="pct"/>
          </w:tcPr>
          <w:p w14:paraId="6C61485D"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21" w:type="pct"/>
          </w:tcPr>
          <w:p w14:paraId="6B221596"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296" w:type="pct"/>
          </w:tcPr>
          <w:p w14:paraId="15A31ACC"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c>
          <w:tcPr>
            <w:tcW w:w="324" w:type="pct"/>
          </w:tcPr>
          <w:p w14:paraId="362409B8"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tc>
      </w:tr>
      <w:tr w:rsidR="0072533D" w:rsidRPr="001356A7" w14:paraId="1969DAAF" w14:textId="1F959690" w:rsidTr="00C67ECB">
        <w:tc>
          <w:tcPr>
            <w:tcW w:w="1" w:type="pct"/>
            <w:gridSpan w:val="7"/>
          </w:tcPr>
          <w:p w14:paraId="0CA54850" w14:textId="77777777" w:rsidR="0072533D" w:rsidRPr="001356A7" w:rsidRDefault="0072533D" w:rsidP="00A34CA3">
            <w:pPr>
              <w:pStyle w:val="CommentText"/>
              <w:spacing w:before="120" w:after="120"/>
              <w:rPr>
                <w:rFonts w:ascii="Arial" w:hAnsi="Arial" w:cs="Arial"/>
                <w:sz w:val="24"/>
                <w:szCs w:val="24"/>
              </w:rPr>
            </w:pPr>
            <w:r w:rsidRPr="001356A7">
              <w:rPr>
                <w:rFonts w:ascii="Arial" w:hAnsi="Arial" w:cs="Arial"/>
                <w:sz w:val="24"/>
                <w:szCs w:val="24"/>
              </w:rPr>
              <w:t xml:space="preserve">Αιτιολογήστε την </w:t>
            </w:r>
            <w:r>
              <w:rPr>
                <w:rFonts w:ascii="Arial" w:hAnsi="Arial" w:cs="Arial"/>
                <w:sz w:val="24"/>
                <w:szCs w:val="24"/>
              </w:rPr>
              <w:t xml:space="preserve">αριθμητική </w:t>
            </w:r>
            <w:r w:rsidRPr="001356A7">
              <w:rPr>
                <w:rFonts w:ascii="Arial" w:hAnsi="Arial" w:cs="Arial"/>
                <w:sz w:val="24"/>
                <w:szCs w:val="24"/>
              </w:rPr>
              <w:t>αξιολόγηση  και σημειώστε τα επιπρόσθετα σχόλια που πιθανόν να έχετε για το κριτήριο αυτό.</w:t>
            </w:r>
          </w:p>
          <w:p w14:paraId="3BD3DB89" w14:textId="77777777" w:rsidR="0072533D" w:rsidRPr="001356A7" w:rsidRDefault="0072533D" w:rsidP="00A34CA3">
            <w:pPr>
              <w:spacing w:before="120" w:after="120" w:line="240" w:lineRule="auto"/>
              <w:rPr>
                <w:rFonts w:ascii="Arial" w:hAnsi="Arial" w:cs="Arial"/>
                <w:b/>
                <w:sz w:val="24"/>
                <w:szCs w:val="24"/>
              </w:rPr>
            </w:pPr>
          </w:p>
          <w:p w14:paraId="4999F2A2" w14:textId="77777777" w:rsidR="0072533D" w:rsidRPr="001356A7" w:rsidRDefault="0072533D" w:rsidP="00A34CA3">
            <w:pPr>
              <w:spacing w:before="120" w:after="120" w:line="240" w:lineRule="auto"/>
              <w:rPr>
                <w:rFonts w:ascii="Arial" w:hAnsi="Arial" w:cs="Arial"/>
                <w:sz w:val="24"/>
                <w:szCs w:val="24"/>
              </w:rPr>
            </w:pPr>
          </w:p>
          <w:p w14:paraId="31FDFEDA"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p w14:paraId="7826CE67" w14:textId="77777777" w:rsidR="0072533D" w:rsidRPr="001356A7" w:rsidRDefault="0072533D" w:rsidP="00A34CA3">
            <w:pPr>
              <w:pStyle w:val="ListParagraph"/>
              <w:spacing w:before="120" w:after="120" w:line="240" w:lineRule="auto"/>
              <w:ind w:left="0"/>
              <w:jc w:val="both"/>
              <w:rPr>
                <w:rFonts w:ascii="Arial" w:hAnsi="Arial" w:cs="Arial"/>
                <w:sz w:val="24"/>
                <w:szCs w:val="24"/>
              </w:rPr>
            </w:pPr>
          </w:p>
          <w:p w14:paraId="48BDC710" w14:textId="77777777" w:rsidR="0072533D" w:rsidRPr="001356A7" w:rsidRDefault="0072533D" w:rsidP="00A34CA3">
            <w:pPr>
              <w:pStyle w:val="CommentText"/>
              <w:spacing w:before="120" w:after="120"/>
              <w:rPr>
                <w:rFonts w:ascii="Arial" w:hAnsi="Arial" w:cs="Arial"/>
                <w:sz w:val="24"/>
                <w:szCs w:val="24"/>
              </w:rPr>
            </w:pPr>
          </w:p>
        </w:tc>
      </w:tr>
    </w:tbl>
    <w:p w14:paraId="0CF73D53" w14:textId="77777777" w:rsidR="000A5A20" w:rsidRPr="001356A7" w:rsidRDefault="000A5A20" w:rsidP="000A5A20">
      <w:pPr>
        <w:pStyle w:val="ListParagraph"/>
        <w:spacing w:after="0" w:line="240" w:lineRule="auto"/>
        <w:jc w:val="both"/>
        <w:rPr>
          <w:rFonts w:ascii="Arial" w:hAnsi="Arial" w:cs="Arial"/>
          <w:sz w:val="24"/>
          <w:szCs w:val="24"/>
        </w:rPr>
      </w:pPr>
    </w:p>
    <w:p w14:paraId="03F85327" w14:textId="77777777" w:rsidR="000A5A20" w:rsidRPr="001356A7" w:rsidRDefault="000A5A20" w:rsidP="000A5A20">
      <w:pPr>
        <w:pStyle w:val="ListParagraph"/>
        <w:spacing w:after="0" w:line="240" w:lineRule="auto"/>
        <w:jc w:val="both"/>
        <w:rPr>
          <w:rFonts w:ascii="Arial" w:hAnsi="Arial" w:cs="Arial"/>
          <w:sz w:val="24"/>
          <w:szCs w:val="24"/>
        </w:rPr>
      </w:pPr>
      <w:r w:rsidRPr="001356A7">
        <w:rPr>
          <w:rFonts w:ascii="Arial" w:hAnsi="Arial" w:cs="Arial"/>
          <w:sz w:val="24"/>
          <w:szCs w:val="24"/>
        </w:rPr>
        <w:br w:type="page"/>
      </w:r>
    </w:p>
    <w:p w14:paraId="689AA2E8" w14:textId="77777777" w:rsidR="009B5C22" w:rsidRPr="001356A7" w:rsidRDefault="009B5C22" w:rsidP="00B11EFD">
      <w:pPr>
        <w:pStyle w:val="ListParagraph"/>
        <w:spacing w:after="0" w:line="240" w:lineRule="auto"/>
        <w:jc w:val="both"/>
        <w:rPr>
          <w:rFonts w:ascii="Arial" w:hAnsi="Arial" w:cs="Arial"/>
          <w:sz w:val="24"/>
          <w:szCs w:val="24"/>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6"/>
      </w:tblGrid>
      <w:tr w:rsidR="009B5C22" w:rsidRPr="001356A7" w14:paraId="46F4B936" w14:textId="77777777" w:rsidTr="0016559C">
        <w:tc>
          <w:tcPr>
            <w:tcW w:w="5000" w:type="pct"/>
          </w:tcPr>
          <w:p w14:paraId="0F6890C6" w14:textId="77777777" w:rsidR="009B5C22" w:rsidRPr="001356A7" w:rsidRDefault="009B5C22" w:rsidP="0016559C">
            <w:pPr>
              <w:pStyle w:val="CommentText"/>
              <w:spacing w:before="120" w:after="120"/>
              <w:jc w:val="center"/>
              <w:rPr>
                <w:rFonts w:ascii="Arial" w:hAnsi="Arial" w:cs="Arial"/>
                <w:b/>
                <w:sz w:val="24"/>
                <w:szCs w:val="24"/>
              </w:rPr>
            </w:pPr>
            <w:r w:rsidRPr="001356A7">
              <w:rPr>
                <w:rFonts w:ascii="Arial" w:hAnsi="Arial" w:cs="Arial"/>
                <w:b/>
                <w:sz w:val="24"/>
                <w:szCs w:val="24"/>
              </w:rPr>
              <w:t xml:space="preserve">ΚΑΤΑΛΗΚΤΙΚΑ ΣΧΟΛΙΑ – ΕΙΣΗΓΗΣΕΙΣ </w:t>
            </w:r>
          </w:p>
          <w:p w14:paraId="3986C463" w14:textId="77777777" w:rsidR="009B5C22" w:rsidRPr="001356A7" w:rsidRDefault="009B5C22" w:rsidP="0016559C">
            <w:pPr>
              <w:pStyle w:val="CommentText"/>
              <w:spacing w:before="120" w:after="120"/>
              <w:rPr>
                <w:rFonts w:ascii="Arial" w:hAnsi="Arial" w:cs="Arial"/>
                <w:sz w:val="24"/>
                <w:szCs w:val="24"/>
              </w:rPr>
            </w:pPr>
          </w:p>
          <w:p w14:paraId="0228D63F" w14:textId="77777777" w:rsidR="009B5C22" w:rsidRPr="001356A7" w:rsidRDefault="009B5C22" w:rsidP="0016559C">
            <w:pPr>
              <w:pStyle w:val="CommentText"/>
              <w:spacing w:before="120" w:after="120"/>
              <w:rPr>
                <w:rFonts w:ascii="Arial" w:hAnsi="Arial" w:cs="Arial"/>
                <w:sz w:val="24"/>
                <w:szCs w:val="24"/>
              </w:rPr>
            </w:pPr>
            <w:r w:rsidRPr="001356A7">
              <w:rPr>
                <w:rFonts w:ascii="Arial" w:hAnsi="Arial" w:cs="Arial"/>
                <w:sz w:val="24"/>
                <w:szCs w:val="24"/>
              </w:rPr>
              <w:t>Αναφέρετε τυχόν σχόλια ή/και εισηγήσεις για το Ίδρυμα συνολικά  ή για επιμέρους συνιστώσες και κριτήρια στα πλαίσια της παρούσας αξιολόγησης.</w:t>
            </w:r>
          </w:p>
          <w:p w14:paraId="73AFDEEA" w14:textId="77777777" w:rsidR="009B5C22" w:rsidRPr="001356A7" w:rsidRDefault="009B5C22" w:rsidP="0016559C">
            <w:pPr>
              <w:pStyle w:val="CommentText"/>
              <w:spacing w:before="120" w:after="120"/>
              <w:ind w:left="360"/>
              <w:rPr>
                <w:rFonts w:ascii="Arial" w:hAnsi="Arial" w:cs="Arial"/>
                <w:sz w:val="24"/>
                <w:szCs w:val="24"/>
              </w:rPr>
            </w:pPr>
          </w:p>
          <w:p w14:paraId="3D07A169" w14:textId="77777777" w:rsidR="009B5C22" w:rsidRPr="001356A7" w:rsidRDefault="009B5C22" w:rsidP="0016559C">
            <w:pPr>
              <w:pStyle w:val="CommentText"/>
              <w:spacing w:before="120" w:after="120"/>
              <w:ind w:left="360"/>
              <w:rPr>
                <w:rFonts w:ascii="Arial" w:hAnsi="Arial" w:cs="Arial"/>
                <w:sz w:val="24"/>
                <w:szCs w:val="24"/>
              </w:rPr>
            </w:pPr>
          </w:p>
          <w:p w14:paraId="68C80100" w14:textId="77777777" w:rsidR="009B5C22" w:rsidRPr="001356A7" w:rsidRDefault="009B5C22" w:rsidP="0016559C">
            <w:pPr>
              <w:pStyle w:val="CommentText"/>
              <w:spacing w:before="120" w:after="120"/>
              <w:rPr>
                <w:rFonts w:ascii="Arial" w:hAnsi="Arial" w:cs="Arial"/>
                <w:sz w:val="24"/>
                <w:szCs w:val="24"/>
              </w:rPr>
            </w:pPr>
          </w:p>
          <w:p w14:paraId="5BDB3E41" w14:textId="77777777" w:rsidR="009B5C22" w:rsidRPr="001356A7" w:rsidRDefault="009B5C22" w:rsidP="0016559C">
            <w:pPr>
              <w:pStyle w:val="CommentText"/>
              <w:spacing w:before="120" w:after="120"/>
              <w:rPr>
                <w:rFonts w:ascii="Arial" w:hAnsi="Arial" w:cs="Arial"/>
                <w:sz w:val="24"/>
                <w:szCs w:val="24"/>
              </w:rPr>
            </w:pPr>
          </w:p>
          <w:p w14:paraId="04F03AFA" w14:textId="77777777" w:rsidR="009B5C22" w:rsidRPr="001356A7" w:rsidRDefault="009B5C22" w:rsidP="0016559C">
            <w:pPr>
              <w:pStyle w:val="CommentText"/>
              <w:spacing w:before="120" w:after="120"/>
              <w:rPr>
                <w:rFonts w:ascii="Arial" w:hAnsi="Arial" w:cs="Arial"/>
                <w:sz w:val="24"/>
                <w:szCs w:val="24"/>
              </w:rPr>
            </w:pPr>
          </w:p>
          <w:p w14:paraId="0F1349DD" w14:textId="77777777" w:rsidR="009B5C22" w:rsidRPr="001356A7" w:rsidRDefault="009B5C22" w:rsidP="0016559C">
            <w:pPr>
              <w:pStyle w:val="CommentText"/>
              <w:spacing w:before="120" w:after="120"/>
              <w:rPr>
                <w:rFonts w:ascii="Arial" w:hAnsi="Arial" w:cs="Arial"/>
                <w:sz w:val="24"/>
                <w:szCs w:val="24"/>
              </w:rPr>
            </w:pPr>
          </w:p>
          <w:p w14:paraId="720549DF" w14:textId="77777777" w:rsidR="009B5C22" w:rsidRPr="001356A7" w:rsidRDefault="009B5C22" w:rsidP="0016559C">
            <w:pPr>
              <w:spacing w:before="120" w:after="120" w:line="240" w:lineRule="auto"/>
              <w:rPr>
                <w:rFonts w:ascii="Arial" w:hAnsi="Arial" w:cs="Arial"/>
                <w:b/>
                <w:sz w:val="24"/>
                <w:szCs w:val="24"/>
              </w:rPr>
            </w:pPr>
          </w:p>
          <w:p w14:paraId="4FEFDEC1" w14:textId="77777777" w:rsidR="009B5C22" w:rsidRPr="001356A7" w:rsidRDefault="009B5C22" w:rsidP="0016559C">
            <w:pPr>
              <w:spacing w:before="120" w:after="120" w:line="240" w:lineRule="auto"/>
              <w:rPr>
                <w:rFonts w:ascii="Arial" w:hAnsi="Arial" w:cs="Arial"/>
                <w:b/>
                <w:sz w:val="24"/>
                <w:szCs w:val="24"/>
              </w:rPr>
            </w:pPr>
          </w:p>
          <w:p w14:paraId="40417DEF" w14:textId="77777777" w:rsidR="009B5C22" w:rsidRPr="001356A7" w:rsidRDefault="009B5C22" w:rsidP="0016559C">
            <w:pPr>
              <w:spacing w:before="120" w:after="120" w:line="240" w:lineRule="auto"/>
              <w:rPr>
                <w:rFonts w:ascii="Arial" w:hAnsi="Arial" w:cs="Arial"/>
                <w:b/>
                <w:sz w:val="24"/>
                <w:szCs w:val="24"/>
              </w:rPr>
            </w:pPr>
          </w:p>
          <w:p w14:paraId="2B892247" w14:textId="77777777" w:rsidR="009B5C22" w:rsidRPr="001356A7" w:rsidRDefault="009B5C22" w:rsidP="0016559C">
            <w:pPr>
              <w:pStyle w:val="ListParagraph"/>
              <w:spacing w:before="120" w:after="120" w:line="240" w:lineRule="auto"/>
              <w:ind w:left="0"/>
              <w:jc w:val="both"/>
              <w:rPr>
                <w:rFonts w:ascii="Arial" w:hAnsi="Arial" w:cs="Arial"/>
                <w:sz w:val="24"/>
                <w:szCs w:val="24"/>
              </w:rPr>
            </w:pPr>
          </w:p>
        </w:tc>
      </w:tr>
    </w:tbl>
    <w:p w14:paraId="35722808" w14:textId="77777777" w:rsidR="009B5C22" w:rsidRPr="001356A7" w:rsidRDefault="009B5C22" w:rsidP="00B11EFD">
      <w:pPr>
        <w:rPr>
          <w:rFonts w:ascii="Arial" w:hAnsi="Arial" w:cs="Arial"/>
          <w:b/>
          <w:sz w:val="24"/>
          <w:szCs w:val="24"/>
        </w:rPr>
      </w:pPr>
    </w:p>
    <w:p w14:paraId="77768575" w14:textId="77777777" w:rsidR="009B5C22" w:rsidRPr="001356A7" w:rsidRDefault="009B5C22" w:rsidP="00B11EFD">
      <w:pPr>
        <w:rPr>
          <w:rFonts w:ascii="Arial" w:hAnsi="Arial" w:cs="Arial"/>
          <w:sz w:val="24"/>
          <w:szCs w:val="24"/>
        </w:rPr>
      </w:pPr>
    </w:p>
    <w:p w14:paraId="18EACF72" w14:textId="77777777" w:rsidR="009B5C22" w:rsidRPr="001356A7" w:rsidRDefault="009B5C22" w:rsidP="00B11EFD">
      <w:pPr>
        <w:rPr>
          <w:rFonts w:ascii="Arial" w:hAnsi="Arial" w:cs="Arial"/>
          <w:b/>
          <w:sz w:val="24"/>
          <w:szCs w:val="24"/>
        </w:rPr>
      </w:pPr>
      <w:r w:rsidRPr="001356A7">
        <w:rPr>
          <w:rFonts w:ascii="Arial" w:hAnsi="Arial" w:cs="Arial"/>
          <w:b/>
          <w:sz w:val="24"/>
          <w:szCs w:val="24"/>
        </w:rPr>
        <w:t>Ονόματα και υπογραφές Προέδρου και Μελών της Επιτροπής Εσωτερικής Ποιότητας:</w:t>
      </w:r>
    </w:p>
    <w:p w14:paraId="0324F84C" w14:textId="77777777" w:rsidR="009B5C22" w:rsidRPr="001356A7" w:rsidRDefault="009B5C22" w:rsidP="00B11EF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4422"/>
      </w:tblGrid>
      <w:tr w:rsidR="009B5C22" w:rsidRPr="001356A7" w14:paraId="794D5452" w14:textId="77777777" w:rsidTr="0016559C">
        <w:tc>
          <w:tcPr>
            <w:tcW w:w="4621" w:type="dxa"/>
          </w:tcPr>
          <w:p w14:paraId="3C5631B5" w14:textId="77777777" w:rsidR="009B5C22" w:rsidRPr="001356A7" w:rsidRDefault="009B5C22" w:rsidP="0016559C">
            <w:pPr>
              <w:spacing w:before="120" w:after="120" w:line="240" w:lineRule="auto"/>
              <w:rPr>
                <w:rFonts w:ascii="Arial" w:hAnsi="Arial" w:cs="Arial"/>
                <w:b/>
                <w:sz w:val="24"/>
                <w:szCs w:val="24"/>
              </w:rPr>
            </w:pPr>
            <w:r w:rsidRPr="001356A7">
              <w:rPr>
                <w:rFonts w:ascii="Arial" w:hAnsi="Arial" w:cs="Arial"/>
                <w:b/>
                <w:sz w:val="24"/>
                <w:szCs w:val="24"/>
              </w:rPr>
              <w:t>Όνομα:</w:t>
            </w:r>
          </w:p>
        </w:tc>
        <w:tc>
          <w:tcPr>
            <w:tcW w:w="4621" w:type="dxa"/>
          </w:tcPr>
          <w:p w14:paraId="51BDCC24" w14:textId="77777777" w:rsidR="009B5C22" w:rsidRPr="001356A7" w:rsidRDefault="009B5C22" w:rsidP="0016559C">
            <w:pPr>
              <w:spacing w:before="120" w:after="120" w:line="240" w:lineRule="auto"/>
              <w:rPr>
                <w:rFonts w:ascii="Arial" w:hAnsi="Arial" w:cs="Arial"/>
                <w:b/>
                <w:sz w:val="24"/>
                <w:szCs w:val="24"/>
              </w:rPr>
            </w:pPr>
            <w:r w:rsidRPr="001356A7">
              <w:rPr>
                <w:rFonts w:ascii="Arial" w:hAnsi="Arial" w:cs="Arial"/>
                <w:b/>
                <w:sz w:val="24"/>
                <w:szCs w:val="24"/>
              </w:rPr>
              <w:t>Υπογραφή:</w:t>
            </w:r>
          </w:p>
        </w:tc>
      </w:tr>
      <w:tr w:rsidR="009B5C22" w:rsidRPr="001356A7" w14:paraId="7532C816" w14:textId="77777777" w:rsidTr="0016559C">
        <w:tc>
          <w:tcPr>
            <w:tcW w:w="4621" w:type="dxa"/>
          </w:tcPr>
          <w:p w14:paraId="26A8C66D"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33D10828"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1C795A37" w14:textId="77777777" w:rsidTr="0016559C">
        <w:tc>
          <w:tcPr>
            <w:tcW w:w="4621" w:type="dxa"/>
          </w:tcPr>
          <w:p w14:paraId="3832E0DD"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12E95548"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0B6A28F4" w14:textId="77777777" w:rsidTr="0016559C">
        <w:tc>
          <w:tcPr>
            <w:tcW w:w="4621" w:type="dxa"/>
          </w:tcPr>
          <w:p w14:paraId="7686A627"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26A10C86"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7B8B3D5C" w14:textId="77777777" w:rsidTr="0016559C">
        <w:tc>
          <w:tcPr>
            <w:tcW w:w="4621" w:type="dxa"/>
          </w:tcPr>
          <w:p w14:paraId="02B1DBEE"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7C4EF147" w14:textId="77777777" w:rsidR="009B5C22" w:rsidRPr="001356A7" w:rsidRDefault="009B5C22" w:rsidP="0016559C">
            <w:pPr>
              <w:spacing w:before="120" w:after="120" w:line="240" w:lineRule="auto"/>
              <w:rPr>
                <w:rFonts w:ascii="Arial" w:hAnsi="Arial" w:cs="Arial"/>
                <w:sz w:val="24"/>
                <w:szCs w:val="24"/>
              </w:rPr>
            </w:pPr>
          </w:p>
        </w:tc>
      </w:tr>
      <w:tr w:rsidR="009B5C22" w:rsidRPr="001356A7" w14:paraId="2143603C" w14:textId="77777777" w:rsidTr="0016559C">
        <w:tc>
          <w:tcPr>
            <w:tcW w:w="4621" w:type="dxa"/>
          </w:tcPr>
          <w:p w14:paraId="27BDDA0D" w14:textId="77777777" w:rsidR="009B5C22" w:rsidRPr="001356A7" w:rsidRDefault="009B5C22" w:rsidP="0016559C">
            <w:pPr>
              <w:spacing w:before="120" w:after="120" w:line="240" w:lineRule="auto"/>
              <w:rPr>
                <w:rFonts w:ascii="Arial" w:hAnsi="Arial" w:cs="Arial"/>
                <w:sz w:val="24"/>
                <w:szCs w:val="24"/>
              </w:rPr>
            </w:pPr>
          </w:p>
        </w:tc>
        <w:tc>
          <w:tcPr>
            <w:tcW w:w="4621" w:type="dxa"/>
          </w:tcPr>
          <w:p w14:paraId="3962E04B" w14:textId="77777777" w:rsidR="009B5C22" w:rsidRPr="001356A7" w:rsidRDefault="009B5C22" w:rsidP="0016559C">
            <w:pPr>
              <w:spacing w:before="120" w:after="120" w:line="240" w:lineRule="auto"/>
              <w:rPr>
                <w:rFonts w:ascii="Arial" w:hAnsi="Arial" w:cs="Arial"/>
                <w:sz w:val="24"/>
                <w:szCs w:val="24"/>
              </w:rPr>
            </w:pPr>
          </w:p>
        </w:tc>
      </w:tr>
    </w:tbl>
    <w:p w14:paraId="30CFA01C" w14:textId="77777777" w:rsidR="009B5C22" w:rsidRPr="001356A7" w:rsidRDefault="009B5C22" w:rsidP="00B11EFD">
      <w:pPr>
        <w:rPr>
          <w:rFonts w:ascii="Arial" w:hAnsi="Arial" w:cs="Arial"/>
          <w:sz w:val="24"/>
          <w:szCs w:val="24"/>
        </w:rPr>
      </w:pPr>
    </w:p>
    <w:p w14:paraId="283E227F" w14:textId="77777777" w:rsidR="004C5C78" w:rsidRDefault="009B5C22" w:rsidP="004C5C78">
      <w:pPr>
        <w:rPr>
          <w:rFonts w:ascii="Arial" w:hAnsi="Arial" w:cs="Arial"/>
        </w:rPr>
      </w:pPr>
      <w:r w:rsidRPr="001356A7">
        <w:rPr>
          <w:rFonts w:ascii="Arial" w:hAnsi="Arial" w:cs="Arial"/>
          <w:sz w:val="24"/>
          <w:szCs w:val="24"/>
        </w:rPr>
        <w:t>Ημερομηνία:  …………………………….</w:t>
      </w:r>
    </w:p>
    <w:p w14:paraId="72BE312F" w14:textId="77777777" w:rsidR="00BB1ED7" w:rsidRDefault="00BB1ED7" w:rsidP="005D69B1">
      <w:pPr>
        <w:rPr>
          <w:rFonts w:ascii="Arial" w:hAnsi="Arial" w:cs="Arial"/>
          <w:b/>
          <w:color w:val="FF0000"/>
          <w:sz w:val="24"/>
          <w:szCs w:val="24"/>
        </w:rPr>
      </w:pPr>
    </w:p>
    <w:p w14:paraId="0571CA1E" w14:textId="5DA2C7FA" w:rsidR="00503902" w:rsidRPr="00503902" w:rsidRDefault="00503902" w:rsidP="005D69B1">
      <w:pPr>
        <w:rPr>
          <w:rFonts w:ascii="Arial" w:hAnsi="Arial" w:cs="Arial"/>
          <w:sz w:val="16"/>
          <w:szCs w:val="16"/>
        </w:rPr>
      </w:pPr>
    </w:p>
    <w:sectPr w:rsidR="00503902" w:rsidRPr="00503902" w:rsidSect="005D69B1">
      <w:headerReference w:type="default" r:id="rId8"/>
      <w:footerReference w:type="default" r:id="rId9"/>
      <w:pgSz w:w="11906" w:h="16838"/>
      <w:pgMar w:top="1440" w:right="1800" w:bottom="1440"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177F" w14:textId="77777777" w:rsidR="003124BA" w:rsidRDefault="003124BA" w:rsidP="008F1615">
      <w:pPr>
        <w:spacing w:after="0" w:line="240" w:lineRule="auto"/>
      </w:pPr>
      <w:r>
        <w:separator/>
      </w:r>
    </w:p>
  </w:endnote>
  <w:endnote w:type="continuationSeparator" w:id="0">
    <w:p w14:paraId="218F2A47" w14:textId="77777777" w:rsidR="003124BA" w:rsidRDefault="003124BA" w:rsidP="008F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61B3" w14:textId="642E26D2" w:rsidR="008422AF" w:rsidRDefault="008422AF">
    <w:pPr>
      <w:pStyle w:val="Footer"/>
      <w:jc w:val="right"/>
    </w:pPr>
    <w:r>
      <w:fldChar w:fldCharType="begin"/>
    </w:r>
    <w:r>
      <w:instrText xml:space="preserve"> PAGE   \* MERGEFORMAT </w:instrText>
    </w:r>
    <w:r>
      <w:fldChar w:fldCharType="separate"/>
    </w:r>
    <w:r w:rsidR="004E2F76">
      <w:rPr>
        <w:noProof/>
      </w:rPr>
      <w:t>9</w:t>
    </w:r>
    <w:r>
      <w:rPr>
        <w:noProof/>
      </w:rPr>
      <w:fldChar w:fldCharType="end"/>
    </w:r>
  </w:p>
  <w:p w14:paraId="6134D27D" w14:textId="77777777" w:rsidR="008422AF" w:rsidRDefault="008422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5B0EA" w14:textId="77777777" w:rsidR="003124BA" w:rsidRDefault="003124BA" w:rsidP="008F1615">
      <w:pPr>
        <w:spacing w:after="0" w:line="240" w:lineRule="auto"/>
      </w:pPr>
      <w:r>
        <w:separator/>
      </w:r>
    </w:p>
  </w:footnote>
  <w:footnote w:type="continuationSeparator" w:id="0">
    <w:p w14:paraId="5756673A" w14:textId="77777777" w:rsidR="003124BA" w:rsidRDefault="003124BA" w:rsidP="008F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9779" w14:textId="77777777" w:rsidR="008422AF" w:rsidRDefault="00D10124" w:rsidP="00D10124">
    <w:pPr>
      <w:pStyle w:val="Header"/>
      <w:jc w:val="center"/>
    </w:pPr>
    <w:r>
      <w:rPr>
        <w:noProof/>
        <w:lang w:val="en-GB" w:eastAsia="en-GB"/>
      </w:rPr>
      <w:drawing>
        <wp:inline distT="0" distB="0" distL="0" distR="0" wp14:anchorId="37E37DAC" wp14:editId="2D5913D1">
          <wp:extent cx="5395428" cy="1024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709ACCC1" w14:textId="77777777" w:rsidR="008422AF" w:rsidRDefault="008422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663"/>
    <w:multiLevelType w:val="hybridMultilevel"/>
    <w:tmpl w:val="54828A4E"/>
    <w:lvl w:ilvl="0" w:tplc="8AEAC5C0">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4A6267"/>
    <w:multiLevelType w:val="hybridMultilevel"/>
    <w:tmpl w:val="7F986228"/>
    <w:lvl w:ilvl="0" w:tplc="D6AC3C94">
      <w:start w:val="1"/>
      <w:numFmt w:val="lowerRoman"/>
      <w:lvlText w:val="%1."/>
      <w:lvlJc w:val="left"/>
      <w:pPr>
        <w:tabs>
          <w:tab w:val="num" w:pos="1800"/>
        </w:tabs>
        <w:ind w:left="1008" w:hanging="1008"/>
      </w:pPr>
      <w:rPr>
        <w:rFonts w:hint="default"/>
        <w:b w:val="0"/>
        <w:sz w:val="20"/>
        <w:szCs w:val="20"/>
      </w:rPr>
    </w:lvl>
    <w:lvl w:ilvl="1" w:tplc="FBB6231E">
      <w:start w:val="1"/>
      <w:numFmt w:val="lowerRoman"/>
      <w:lvlText w:val="%2."/>
      <w:lvlJc w:val="left"/>
      <w:pPr>
        <w:tabs>
          <w:tab w:val="num" w:pos="2880"/>
        </w:tabs>
        <w:ind w:left="2088" w:hanging="1008"/>
      </w:pPr>
      <w:rPr>
        <w:rFonts w:hint="default"/>
        <w:b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1F3CD0"/>
    <w:multiLevelType w:val="hybridMultilevel"/>
    <w:tmpl w:val="741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51C3C"/>
    <w:multiLevelType w:val="hybridMultilevel"/>
    <w:tmpl w:val="A7F4B6E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7404DB"/>
    <w:multiLevelType w:val="hybridMultilevel"/>
    <w:tmpl w:val="F63021B6"/>
    <w:lvl w:ilvl="0" w:tplc="8DA46DA0">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81784"/>
    <w:multiLevelType w:val="multilevel"/>
    <w:tmpl w:val="D3BA3F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BC519D8"/>
    <w:multiLevelType w:val="hybridMultilevel"/>
    <w:tmpl w:val="9A486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170BE"/>
    <w:multiLevelType w:val="hybridMultilevel"/>
    <w:tmpl w:val="8C229DAE"/>
    <w:lvl w:ilvl="0" w:tplc="1C204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F055B"/>
    <w:multiLevelType w:val="hybridMultilevel"/>
    <w:tmpl w:val="C1905F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1DC1372"/>
    <w:multiLevelType w:val="hybridMultilevel"/>
    <w:tmpl w:val="61F8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3D88554A"/>
    <w:multiLevelType w:val="hybridMultilevel"/>
    <w:tmpl w:val="4ED6E8AE"/>
    <w:lvl w:ilvl="0" w:tplc="25D81CA4">
      <w:start w:val="20"/>
      <w:numFmt w:val="decimal"/>
      <w:lvlText w:val="%1."/>
      <w:lvlJc w:val="left"/>
      <w:pPr>
        <w:tabs>
          <w:tab w:val="num" w:pos="720"/>
        </w:tabs>
        <w:ind w:left="72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C192D"/>
    <w:multiLevelType w:val="multilevel"/>
    <w:tmpl w:val="5AD8ADE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15:restartNumberingAfterBreak="0">
    <w:nsid w:val="416D4569"/>
    <w:multiLevelType w:val="hybridMultilevel"/>
    <w:tmpl w:val="6A907290"/>
    <w:lvl w:ilvl="0" w:tplc="EEDABFB0">
      <w:start w:val="1"/>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299192F"/>
    <w:multiLevelType w:val="multilevel"/>
    <w:tmpl w:val="9F1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B4F7A"/>
    <w:multiLevelType w:val="multilevel"/>
    <w:tmpl w:val="6B1EE34C"/>
    <w:lvl w:ilvl="0">
      <w:start w:val="4"/>
      <w:numFmt w:val="decimal"/>
      <w:lvlText w:val="%1"/>
      <w:lvlJc w:val="left"/>
      <w:pPr>
        <w:ind w:left="420" w:hanging="420"/>
      </w:pPr>
      <w:rPr>
        <w:rFonts w:cs="Times New Roman" w:hint="default"/>
      </w:rPr>
    </w:lvl>
    <w:lvl w:ilvl="1">
      <w:start w:val="85"/>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6" w15:restartNumberingAfterBreak="0">
    <w:nsid w:val="58613A75"/>
    <w:multiLevelType w:val="hybridMultilevel"/>
    <w:tmpl w:val="672C5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D09DA"/>
    <w:multiLevelType w:val="hybridMultilevel"/>
    <w:tmpl w:val="676275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5F73DE"/>
    <w:multiLevelType w:val="multilevel"/>
    <w:tmpl w:val="BA1C47E6"/>
    <w:lvl w:ilvl="0">
      <w:start w:val="1"/>
      <w:numFmt w:val="decimal"/>
      <w:lvlText w:val="%1."/>
      <w:lvlJc w:val="left"/>
      <w:pPr>
        <w:ind w:left="360" w:hanging="360"/>
      </w:pPr>
      <w:rPr>
        <w:rFonts w:cs="Times New Roman" w:hint="default"/>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19" w15:restartNumberingAfterBreak="0">
    <w:nsid w:val="67807479"/>
    <w:multiLevelType w:val="hybridMultilevel"/>
    <w:tmpl w:val="382A3096"/>
    <w:lvl w:ilvl="0" w:tplc="375626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777259"/>
    <w:multiLevelType w:val="hybridMultilevel"/>
    <w:tmpl w:val="879044C2"/>
    <w:lvl w:ilvl="0" w:tplc="AC26CFD4">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EF45B83"/>
    <w:multiLevelType w:val="multilevel"/>
    <w:tmpl w:val="29F62E84"/>
    <w:lvl w:ilvl="0">
      <w:start w:val="4"/>
      <w:numFmt w:val="decimal"/>
      <w:lvlText w:val="%1."/>
      <w:lvlJc w:val="left"/>
      <w:pPr>
        <w:ind w:left="644"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F5F70DA"/>
    <w:multiLevelType w:val="multilevel"/>
    <w:tmpl w:val="3154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C76369"/>
    <w:multiLevelType w:val="multilevel"/>
    <w:tmpl w:val="A7F4B6E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C8433A2"/>
    <w:multiLevelType w:val="hybridMultilevel"/>
    <w:tmpl w:val="11A67670"/>
    <w:lvl w:ilvl="0" w:tplc="375626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AB73FA"/>
    <w:multiLevelType w:val="hybridMultilevel"/>
    <w:tmpl w:val="196ED0F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25208"/>
    <w:multiLevelType w:val="hybridMultilevel"/>
    <w:tmpl w:val="67AEEA98"/>
    <w:lvl w:ilvl="0" w:tplc="4448E1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DEF16F9"/>
    <w:multiLevelType w:val="multilevel"/>
    <w:tmpl w:val="F164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21"/>
  </w:num>
  <w:num w:numId="4">
    <w:abstractNumId w:val="15"/>
  </w:num>
  <w:num w:numId="5">
    <w:abstractNumId w:val="3"/>
  </w:num>
  <w:num w:numId="6">
    <w:abstractNumId w:val="23"/>
  </w:num>
  <w:num w:numId="7">
    <w:abstractNumId w:val="0"/>
  </w:num>
  <w:num w:numId="8">
    <w:abstractNumId w:val="13"/>
  </w:num>
  <w:num w:numId="9">
    <w:abstractNumId w:val="10"/>
  </w:num>
  <w:num w:numId="10">
    <w:abstractNumId w:val="26"/>
  </w:num>
  <w:num w:numId="11">
    <w:abstractNumId w:val="9"/>
  </w:num>
  <w:num w:numId="12">
    <w:abstractNumId w:val="17"/>
  </w:num>
  <w:num w:numId="13">
    <w:abstractNumId w:val="16"/>
  </w:num>
  <w:num w:numId="14">
    <w:abstractNumId w:val="6"/>
  </w:num>
  <w:num w:numId="15">
    <w:abstractNumId w:val="19"/>
  </w:num>
  <w:num w:numId="16">
    <w:abstractNumId w:val="24"/>
  </w:num>
  <w:num w:numId="17">
    <w:abstractNumId w:val="8"/>
  </w:num>
  <w:num w:numId="18">
    <w:abstractNumId w:val="12"/>
  </w:num>
  <w:num w:numId="19">
    <w:abstractNumId w:val="5"/>
  </w:num>
  <w:num w:numId="20">
    <w:abstractNumId w:val="11"/>
  </w:num>
  <w:num w:numId="21">
    <w:abstractNumId w:val="1"/>
  </w:num>
  <w:num w:numId="22">
    <w:abstractNumId w:val="2"/>
  </w:num>
  <w:num w:numId="23">
    <w:abstractNumId w:val="7"/>
  </w:num>
  <w:num w:numId="24">
    <w:abstractNumId w:val="4"/>
  </w:num>
  <w:num w:numId="25">
    <w:abstractNumId w:val="27"/>
  </w:num>
  <w:num w:numId="26">
    <w:abstractNumId w:val="14"/>
  </w:num>
  <w:num w:numId="27">
    <w:abstractNumId w:val="22"/>
  </w:num>
  <w:num w:numId="2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FD"/>
    <w:rsid w:val="00003C3D"/>
    <w:rsid w:val="00005061"/>
    <w:rsid w:val="00007FB2"/>
    <w:rsid w:val="00013CCE"/>
    <w:rsid w:val="00013F72"/>
    <w:rsid w:val="00025AAB"/>
    <w:rsid w:val="00035629"/>
    <w:rsid w:val="00054C8E"/>
    <w:rsid w:val="0005755C"/>
    <w:rsid w:val="0006008D"/>
    <w:rsid w:val="0006038F"/>
    <w:rsid w:val="000766F3"/>
    <w:rsid w:val="00082289"/>
    <w:rsid w:val="000843E3"/>
    <w:rsid w:val="000869CA"/>
    <w:rsid w:val="000918B8"/>
    <w:rsid w:val="000A5A20"/>
    <w:rsid w:val="000B736B"/>
    <w:rsid w:val="000C31B1"/>
    <w:rsid w:val="000D0787"/>
    <w:rsid w:val="000D3804"/>
    <w:rsid w:val="000D4C79"/>
    <w:rsid w:val="000F76C6"/>
    <w:rsid w:val="00112F0B"/>
    <w:rsid w:val="00123C7E"/>
    <w:rsid w:val="0012789A"/>
    <w:rsid w:val="0013315B"/>
    <w:rsid w:val="001356A7"/>
    <w:rsid w:val="001365CA"/>
    <w:rsid w:val="00140DE9"/>
    <w:rsid w:val="00142323"/>
    <w:rsid w:val="00156224"/>
    <w:rsid w:val="00157069"/>
    <w:rsid w:val="0016559C"/>
    <w:rsid w:val="0018136A"/>
    <w:rsid w:val="00181991"/>
    <w:rsid w:val="001939CA"/>
    <w:rsid w:val="00194812"/>
    <w:rsid w:val="001A53A4"/>
    <w:rsid w:val="001B1F47"/>
    <w:rsid w:val="001B4285"/>
    <w:rsid w:val="001C7EE7"/>
    <w:rsid w:val="001D5651"/>
    <w:rsid w:val="001E5DE7"/>
    <w:rsid w:val="00216355"/>
    <w:rsid w:val="00225A24"/>
    <w:rsid w:val="00234D82"/>
    <w:rsid w:val="00260A23"/>
    <w:rsid w:val="00264E3A"/>
    <w:rsid w:val="00267D1E"/>
    <w:rsid w:val="002717D4"/>
    <w:rsid w:val="00275792"/>
    <w:rsid w:val="002768B0"/>
    <w:rsid w:val="0028096F"/>
    <w:rsid w:val="0029620D"/>
    <w:rsid w:val="002A27F3"/>
    <w:rsid w:val="002B0837"/>
    <w:rsid w:val="002C2D11"/>
    <w:rsid w:val="002C6BFE"/>
    <w:rsid w:val="002C7384"/>
    <w:rsid w:val="002C7E3F"/>
    <w:rsid w:val="002E0977"/>
    <w:rsid w:val="002F1209"/>
    <w:rsid w:val="002F3FCD"/>
    <w:rsid w:val="00307CA4"/>
    <w:rsid w:val="003124BA"/>
    <w:rsid w:val="00316A27"/>
    <w:rsid w:val="00320971"/>
    <w:rsid w:val="00321944"/>
    <w:rsid w:val="00331447"/>
    <w:rsid w:val="00332746"/>
    <w:rsid w:val="003419F4"/>
    <w:rsid w:val="00345B35"/>
    <w:rsid w:val="00346835"/>
    <w:rsid w:val="00352411"/>
    <w:rsid w:val="00357027"/>
    <w:rsid w:val="00360504"/>
    <w:rsid w:val="00365F03"/>
    <w:rsid w:val="00366600"/>
    <w:rsid w:val="003714F4"/>
    <w:rsid w:val="00383F04"/>
    <w:rsid w:val="00387611"/>
    <w:rsid w:val="00391B02"/>
    <w:rsid w:val="003A2A62"/>
    <w:rsid w:val="003A7D9E"/>
    <w:rsid w:val="003B1002"/>
    <w:rsid w:val="003B485C"/>
    <w:rsid w:val="003C5C57"/>
    <w:rsid w:val="003D6FA4"/>
    <w:rsid w:val="003E6350"/>
    <w:rsid w:val="0041436C"/>
    <w:rsid w:val="00414BDA"/>
    <w:rsid w:val="00415129"/>
    <w:rsid w:val="00440A8B"/>
    <w:rsid w:val="00462715"/>
    <w:rsid w:val="00472670"/>
    <w:rsid w:val="004763F1"/>
    <w:rsid w:val="00477A7F"/>
    <w:rsid w:val="00480E1E"/>
    <w:rsid w:val="00495F94"/>
    <w:rsid w:val="004A2E5E"/>
    <w:rsid w:val="004B0A2C"/>
    <w:rsid w:val="004B1E1B"/>
    <w:rsid w:val="004B71E5"/>
    <w:rsid w:val="004C0998"/>
    <w:rsid w:val="004C28E4"/>
    <w:rsid w:val="004C2F1D"/>
    <w:rsid w:val="004C541B"/>
    <w:rsid w:val="004C5C78"/>
    <w:rsid w:val="004D3106"/>
    <w:rsid w:val="004D6ABA"/>
    <w:rsid w:val="004E2F76"/>
    <w:rsid w:val="004E2FCA"/>
    <w:rsid w:val="00503902"/>
    <w:rsid w:val="00504A29"/>
    <w:rsid w:val="0052408B"/>
    <w:rsid w:val="005240DC"/>
    <w:rsid w:val="00555074"/>
    <w:rsid w:val="00562EF0"/>
    <w:rsid w:val="005763D2"/>
    <w:rsid w:val="0058010D"/>
    <w:rsid w:val="005A0409"/>
    <w:rsid w:val="005A33A1"/>
    <w:rsid w:val="005A57D6"/>
    <w:rsid w:val="005A7C43"/>
    <w:rsid w:val="005B2590"/>
    <w:rsid w:val="005B3958"/>
    <w:rsid w:val="005C7C7B"/>
    <w:rsid w:val="005D15D8"/>
    <w:rsid w:val="005D2A16"/>
    <w:rsid w:val="005D2ED1"/>
    <w:rsid w:val="005D329B"/>
    <w:rsid w:val="005D69B1"/>
    <w:rsid w:val="005F5F52"/>
    <w:rsid w:val="006100D6"/>
    <w:rsid w:val="00610335"/>
    <w:rsid w:val="006113DC"/>
    <w:rsid w:val="00616B36"/>
    <w:rsid w:val="00620D14"/>
    <w:rsid w:val="006318D2"/>
    <w:rsid w:val="006324B4"/>
    <w:rsid w:val="00633380"/>
    <w:rsid w:val="00651277"/>
    <w:rsid w:val="006638C3"/>
    <w:rsid w:val="0066761E"/>
    <w:rsid w:val="00667B56"/>
    <w:rsid w:val="00693D14"/>
    <w:rsid w:val="00695928"/>
    <w:rsid w:val="006A2AF1"/>
    <w:rsid w:val="006A5CF9"/>
    <w:rsid w:val="006B222B"/>
    <w:rsid w:val="006C0367"/>
    <w:rsid w:val="006D1CD6"/>
    <w:rsid w:val="006D46FB"/>
    <w:rsid w:val="006D67AA"/>
    <w:rsid w:val="006F23F1"/>
    <w:rsid w:val="0070489A"/>
    <w:rsid w:val="00704DAF"/>
    <w:rsid w:val="00710990"/>
    <w:rsid w:val="00710A92"/>
    <w:rsid w:val="00717A8F"/>
    <w:rsid w:val="00723B57"/>
    <w:rsid w:val="0072533D"/>
    <w:rsid w:val="007258C9"/>
    <w:rsid w:val="00770423"/>
    <w:rsid w:val="00777553"/>
    <w:rsid w:val="00790731"/>
    <w:rsid w:val="0079349E"/>
    <w:rsid w:val="0079382D"/>
    <w:rsid w:val="0079550B"/>
    <w:rsid w:val="007A4D90"/>
    <w:rsid w:val="007A4F15"/>
    <w:rsid w:val="007B1072"/>
    <w:rsid w:val="007D0E93"/>
    <w:rsid w:val="007D51AA"/>
    <w:rsid w:val="007D69D3"/>
    <w:rsid w:val="007E2306"/>
    <w:rsid w:val="007E45BC"/>
    <w:rsid w:val="00800C58"/>
    <w:rsid w:val="00806AEF"/>
    <w:rsid w:val="008105D0"/>
    <w:rsid w:val="008175F8"/>
    <w:rsid w:val="00817623"/>
    <w:rsid w:val="008227E2"/>
    <w:rsid w:val="00823699"/>
    <w:rsid w:val="008307B3"/>
    <w:rsid w:val="008335B6"/>
    <w:rsid w:val="00835CF0"/>
    <w:rsid w:val="008422AF"/>
    <w:rsid w:val="00850C1A"/>
    <w:rsid w:val="00856FD8"/>
    <w:rsid w:val="008925AD"/>
    <w:rsid w:val="00893F0A"/>
    <w:rsid w:val="008A57EF"/>
    <w:rsid w:val="008B0ADC"/>
    <w:rsid w:val="008C37E5"/>
    <w:rsid w:val="008C4A39"/>
    <w:rsid w:val="008C4E23"/>
    <w:rsid w:val="008D085D"/>
    <w:rsid w:val="008D7EEF"/>
    <w:rsid w:val="008E0B3F"/>
    <w:rsid w:val="008E2E6D"/>
    <w:rsid w:val="008E6A36"/>
    <w:rsid w:val="008F1615"/>
    <w:rsid w:val="008F255F"/>
    <w:rsid w:val="008F29C4"/>
    <w:rsid w:val="008F7DCC"/>
    <w:rsid w:val="009063BE"/>
    <w:rsid w:val="00927D69"/>
    <w:rsid w:val="00931FC3"/>
    <w:rsid w:val="00932D3F"/>
    <w:rsid w:val="00942097"/>
    <w:rsid w:val="00957579"/>
    <w:rsid w:val="00962524"/>
    <w:rsid w:val="0096672A"/>
    <w:rsid w:val="009729AB"/>
    <w:rsid w:val="00973CEE"/>
    <w:rsid w:val="009749C5"/>
    <w:rsid w:val="00981B64"/>
    <w:rsid w:val="00987BD1"/>
    <w:rsid w:val="0099115F"/>
    <w:rsid w:val="00994039"/>
    <w:rsid w:val="00996288"/>
    <w:rsid w:val="00997DF1"/>
    <w:rsid w:val="009A40AC"/>
    <w:rsid w:val="009B273B"/>
    <w:rsid w:val="009B5C22"/>
    <w:rsid w:val="009C2A86"/>
    <w:rsid w:val="009D0BC0"/>
    <w:rsid w:val="009E53A4"/>
    <w:rsid w:val="009E5978"/>
    <w:rsid w:val="009F7CC5"/>
    <w:rsid w:val="00A05906"/>
    <w:rsid w:val="00A0729D"/>
    <w:rsid w:val="00A168AA"/>
    <w:rsid w:val="00A213C5"/>
    <w:rsid w:val="00A233AF"/>
    <w:rsid w:val="00A24115"/>
    <w:rsid w:val="00A25E64"/>
    <w:rsid w:val="00A27577"/>
    <w:rsid w:val="00A315A0"/>
    <w:rsid w:val="00A33443"/>
    <w:rsid w:val="00A34CA3"/>
    <w:rsid w:val="00A37A91"/>
    <w:rsid w:val="00A40035"/>
    <w:rsid w:val="00A40964"/>
    <w:rsid w:val="00A4373A"/>
    <w:rsid w:val="00A461B6"/>
    <w:rsid w:val="00A53033"/>
    <w:rsid w:val="00A568D1"/>
    <w:rsid w:val="00A628E3"/>
    <w:rsid w:val="00A709F0"/>
    <w:rsid w:val="00A715C6"/>
    <w:rsid w:val="00A71B3D"/>
    <w:rsid w:val="00A76666"/>
    <w:rsid w:val="00A91B15"/>
    <w:rsid w:val="00AA6818"/>
    <w:rsid w:val="00AB1A3C"/>
    <w:rsid w:val="00AB6886"/>
    <w:rsid w:val="00AC00C1"/>
    <w:rsid w:val="00AC4425"/>
    <w:rsid w:val="00AE3F17"/>
    <w:rsid w:val="00AF2721"/>
    <w:rsid w:val="00AF4AA6"/>
    <w:rsid w:val="00AF63B1"/>
    <w:rsid w:val="00AF6AF5"/>
    <w:rsid w:val="00AF6B8D"/>
    <w:rsid w:val="00AF766C"/>
    <w:rsid w:val="00B046C9"/>
    <w:rsid w:val="00B0591D"/>
    <w:rsid w:val="00B1164A"/>
    <w:rsid w:val="00B11EFD"/>
    <w:rsid w:val="00B26F9A"/>
    <w:rsid w:val="00B32F2A"/>
    <w:rsid w:val="00B33F8E"/>
    <w:rsid w:val="00B343C5"/>
    <w:rsid w:val="00B44418"/>
    <w:rsid w:val="00B5425B"/>
    <w:rsid w:val="00B57109"/>
    <w:rsid w:val="00B8340F"/>
    <w:rsid w:val="00B84821"/>
    <w:rsid w:val="00B963AF"/>
    <w:rsid w:val="00BB1ED7"/>
    <w:rsid w:val="00BC1FCD"/>
    <w:rsid w:val="00BC2CE8"/>
    <w:rsid w:val="00BC4A74"/>
    <w:rsid w:val="00BD2BBE"/>
    <w:rsid w:val="00BE34F5"/>
    <w:rsid w:val="00BE5823"/>
    <w:rsid w:val="00BE5AC4"/>
    <w:rsid w:val="00BF042B"/>
    <w:rsid w:val="00BF59CB"/>
    <w:rsid w:val="00BF7262"/>
    <w:rsid w:val="00C125A9"/>
    <w:rsid w:val="00C15904"/>
    <w:rsid w:val="00C1604A"/>
    <w:rsid w:val="00C22082"/>
    <w:rsid w:val="00C36126"/>
    <w:rsid w:val="00C46744"/>
    <w:rsid w:val="00C57F12"/>
    <w:rsid w:val="00C74040"/>
    <w:rsid w:val="00C85258"/>
    <w:rsid w:val="00C903DD"/>
    <w:rsid w:val="00C956DF"/>
    <w:rsid w:val="00C95E3F"/>
    <w:rsid w:val="00CA1270"/>
    <w:rsid w:val="00CB1AFD"/>
    <w:rsid w:val="00CC11D3"/>
    <w:rsid w:val="00CC1975"/>
    <w:rsid w:val="00CC6D68"/>
    <w:rsid w:val="00CD2CD3"/>
    <w:rsid w:val="00CD6FB9"/>
    <w:rsid w:val="00CD7F7A"/>
    <w:rsid w:val="00CE4CF3"/>
    <w:rsid w:val="00CE52D2"/>
    <w:rsid w:val="00CF2578"/>
    <w:rsid w:val="00D10124"/>
    <w:rsid w:val="00D23FBD"/>
    <w:rsid w:val="00D26034"/>
    <w:rsid w:val="00D26ED0"/>
    <w:rsid w:val="00D32A6E"/>
    <w:rsid w:val="00D34698"/>
    <w:rsid w:val="00D56960"/>
    <w:rsid w:val="00D57C28"/>
    <w:rsid w:val="00D6266D"/>
    <w:rsid w:val="00D66158"/>
    <w:rsid w:val="00D66E3E"/>
    <w:rsid w:val="00D71946"/>
    <w:rsid w:val="00D8332A"/>
    <w:rsid w:val="00D84317"/>
    <w:rsid w:val="00D84BDE"/>
    <w:rsid w:val="00D85CAF"/>
    <w:rsid w:val="00D9072C"/>
    <w:rsid w:val="00D91A0B"/>
    <w:rsid w:val="00D92477"/>
    <w:rsid w:val="00D9659B"/>
    <w:rsid w:val="00DA19E2"/>
    <w:rsid w:val="00DA7F3E"/>
    <w:rsid w:val="00DB26FE"/>
    <w:rsid w:val="00DB7EF3"/>
    <w:rsid w:val="00DD0B5E"/>
    <w:rsid w:val="00DE0484"/>
    <w:rsid w:val="00DE05FF"/>
    <w:rsid w:val="00DF03D9"/>
    <w:rsid w:val="00DF0DA4"/>
    <w:rsid w:val="00DF3EC4"/>
    <w:rsid w:val="00DF4E3E"/>
    <w:rsid w:val="00DF510B"/>
    <w:rsid w:val="00E0251E"/>
    <w:rsid w:val="00E10B07"/>
    <w:rsid w:val="00E1356A"/>
    <w:rsid w:val="00E2401D"/>
    <w:rsid w:val="00E26108"/>
    <w:rsid w:val="00E26787"/>
    <w:rsid w:val="00E333F6"/>
    <w:rsid w:val="00E3494F"/>
    <w:rsid w:val="00E37FCF"/>
    <w:rsid w:val="00E4457D"/>
    <w:rsid w:val="00E567EF"/>
    <w:rsid w:val="00E71D99"/>
    <w:rsid w:val="00E7368F"/>
    <w:rsid w:val="00E8000F"/>
    <w:rsid w:val="00E8080A"/>
    <w:rsid w:val="00E87799"/>
    <w:rsid w:val="00E9309C"/>
    <w:rsid w:val="00EA2E76"/>
    <w:rsid w:val="00EB250C"/>
    <w:rsid w:val="00EB2A26"/>
    <w:rsid w:val="00ED0309"/>
    <w:rsid w:val="00ED0338"/>
    <w:rsid w:val="00ED0A7B"/>
    <w:rsid w:val="00EE0032"/>
    <w:rsid w:val="00EE00C8"/>
    <w:rsid w:val="00EE7520"/>
    <w:rsid w:val="00EF5341"/>
    <w:rsid w:val="00F2077D"/>
    <w:rsid w:val="00F2083A"/>
    <w:rsid w:val="00F227A5"/>
    <w:rsid w:val="00F23454"/>
    <w:rsid w:val="00F23724"/>
    <w:rsid w:val="00F36067"/>
    <w:rsid w:val="00F44DB7"/>
    <w:rsid w:val="00F63536"/>
    <w:rsid w:val="00F662D7"/>
    <w:rsid w:val="00FA2680"/>
    <w:rsid w:val="00FA2B85"/>
    <w:rsid w:val="00FA3C82"/>
    <w:rsid w:val="00FB37AA"/>
    <w:rsid w:val="00FB3EDC"/>
    <w:rsid w:val="00FC08F4"/>
    <w:rsid w:val="00FC11CE"/>
    <w:rsid w:val="00FC2FF9"/>
    <w:rsid w:val="00FE3226"/>
    <w:rsid w:val="00FF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0E0EBD"/>
  <w15:docId w15:val="{DD5A2A78-F4C0-407F-B29C-132303C1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EFD"/>
    <w:pPr>
      <w:spacing w:after="160" w:line="259" w:lineRule="auto"/>
    </w:pPr>
    <w:rPr>
      <w:sz w:val="22"/>
      <w:szCs w:val="22"/>
      <w:lang w:eastAsia="en-US"/>
    </w:rPr>
  </w:style>
  <w:style w:type="paragraph" w:styleId="Heading1">
    <w:name w:val="heading 1"/>
    <w:basedOn w:val="Normal"/>
    <w:next w:val="Normal"/>
    <w:link w:val="Heading1Char"/>
    <w:uiPriority w:val="99"/>
    <w:qFormat/>
    <w:rsid w:val="00B11EFD"/>
    <w:pPr>
      <w:keepNext/>
      <w:spacing w:after="0" w:line="240" w:lineRule="auto"/>
      <w:outlineLvl w:val="0"/>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1EFD"/>
    <w:rPr>
      <w:rFonts w:ascii="Arial" w:hAnsi="Arial" w:cs="Times New Roman"/>
      <w:sz w:val="20"/>
      <w:szCs w:val="20"/>
      <w:lang w:val="el-GR"/>
    </w:rPr>
  </w:style>
  <w:style w:type="paragraph" w:styleId="Header">
    <w:name w:val="header"/>
    <w:basedOn w:val="Normal"/>
    <w:link w:val="HeaderChar"/>
    <w:uiPriority w:val="99"/>
    <w:rsid w:val="00B11EFD"/>
    <w:pPr>
      <w:tabs>
        <w:tab w:val="center" w:pos="4153"/>
        <w:tab w:val="right" w:pos="8306"/>
      </w:tabs>
      <w:spacing w:after="0" w:line="240" w:lineRule="auto"/>
    </w:pPr>
    <w:rPr>
      <w:sz w:val="20"/>
      <w:szCs w:val="20"/>
    </w:rPr>
  </w:style>
  <w:style w:type="character" w:customStyle="1" w:styleId="HeaderChar">
    <w:name w:val="Header Char"/>
    <w:link w:val="Header"/>
    <w:uiPriority w:val="99"/>
    <w:locked/>
    <w:rsid w:val="00B11EFD"/>
    <w:rPr>
      <w:rFonts w:ascii="Calibri" w:hAnsi="Calibri" w:cs="Times New Roman"/>
      <w:sz w:val="20"/>
      <w:szCs w:val="20"/>
      <w:lang w:val="el-GR"/>
    </w:rPr>
  </w:style>
  <w:style w:type="paragraph" w:styleId="Footer">
    <w:name w:val="footer"/>
    <w:basedOn w:val="Normal"/>
    <w:link w:val="FooterChar"/>
    <w:uiPriority w:val="99"/>
    <w:rsid w:val="00B11EFD"/>
    <w:pPr>
      <w:tabs>
        <w:tab w:val="center" w:pos="4153"/>
        <w:tab w:val="right" w:pos="8306"/>
      </w:tabs>
      <w:spacing w:after="0" w:line="240" w:lineRule="auto"/>
    </w:pPr>
    <w:rPr>
      <w:sz w:val="20"/>
      <w:szCs w:val="20"/>
    </w:rPr>
  </w:style>
  <w:style w:type="character" w:customStyle="1" w:styleId="FooterChar">
    <w:name w:val="Footer Char"/>
    <w:link w:val="Footer"/>
    <w:uiPriority w:val="99"/>
    <w:locked/>
    <w:rsid w:val="00B11EFD"/>
    <w:rPr>
      <w:rFonts w:ascii="Calibri" w:hAnsi="Calibri" w:cs="Times New Roman"/>
      <w:sz w:val="20"/>
      <w:szCs w:val="20"/>
      <w:lang w:val="el-GR"/>
    </w:rPr>
  </w:style>
  <w:style w:type="paragraph" w:styleId="BalloonText">
    <w:name w:val="Balloon Text"/>
    <w:basedOn w:val="Normal"/>
    <w:link w:val="BalloonTextChar"/>
    <w:uiPriority w:val="99"/>
    <w:semiHidden/>
    <w:rsid w:val="00B11EFD"/>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B11EFD"/>
    <w:rPr>
      <w:rFonts w:ascii="Tahoma" w:hAnsi="Tahoma" w:cs="Times New Roman"/>
      <w:sz w:val="20"/>
      <w:szCs w:val="20"/>
      <w:lang w:val="el-GR"/>
    </w:rPr>
  </w:style>
  <w:style w:type="paragraph" w:styleId="ListParagraph">
    <w:name w:val="List Paragraph"/>
    <w:basedOn w:val="Normal"/>
    <w:uiPriority w:val="34"/>
    <w:qFormat/>
    <w:rsid w:val="00B11EFD"/>
    <w:pPr>
      <w:spacing w:after="200" w:line="276" w:lineRule="auto"/>
      <w:ind w:left="720"/>
      <w:contextualSpacing/>
    </w:pPr>
  </w:style>
  <w:style w:type="table" w:styleId="TableGrid">
    <w:name w:val="Table Grid"/>
    <w:basedOn w:val="TableNormal"/>
    <w:uiPriority w:val="99"/>
    <w:rsid w:val="00B1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11EFD"/>
    <w:pPr>
      <w:spacing w:after="0" w:line="240" w:lineRule="auto"/>
    </w:pPr>
    <w:rPr>
      <w:rFonts w:ascii="Arial" w:hAnsi="Arial"/>
      <w:sz w:val="20"/>
      <w:szCs w:val="20"/>
    </w:rPr>
  </w:style>
  <w:style w:type="character" w:customStyle="1" w:styleId="BodyTextChar">
    <w:name w:val="Body Text Char"/>
    <w:link w:val="BodyText"/>
    <w:uiPriority w:val="99"/>
    <w:locked/>
    <w:rsid w:val="00B11EFD"/>
    <w:rPr>
      <w:rFonts w:ascii="Arial" w:hAnsi="Arial" w:cs="Times New Roman"/>
      <w:sz w:val="20"/>
      <w:szCs w:val="20"/>
      <w:lang w:val="el-GR"/>
    </w:rPr>
  </w:style>
  <w:style w:type="paragraph" w:styleId="CommentText">
    <w:name w:val="annotation text"/>
    <w:basedOn w:val="Normal"/>
    <w:link w:val="CommentTextChar"/>
    <w:uiPriority w:val="99"/>
    <w:rsid w:val="00B11EFD"/>
    <w:pPr>
      <w:spacing w:line="240" w:lineRule="auto"/>
    </w:pPr>
    <w:rPr>
      <w:sz w:val="20"/>
      <w:szCs w:val="20"/>
    </w:rPr>
  </w:style>
  <w:style w:type="character" w:customStyle="1" w:styleId="CommentTextChar">
    <w:name w:val="Comment Text Char"/>
    <w:link w:val="CommentText"/>
    <w:uiPriority w:val="99"/>
    <w:locked/>
    <w:rsid w:val="00B11EFD"/>
    <w:rPr>
      <w:rFonts w:ascii="Calibri" w:hAnsi="Calibri" w:cs="Times New Roman"/>
      <w:sz w:val="20"/>
      <w:szCs w:val="20"/>
      <w:lang w:val="el-GR"/>
    </w:rPr>
  </w:style>
  <w:style w:type="character" w:customStyle="1" w:styleId="CommentSubjectChar">
    <w:name w:val="Comment Subject Char"/>
    <w:uiPriority w:val="99"/>
    <w:semiHidden/>
    <w:locked/>
    <w:rsid w:val="00B11EFD"/>
    <w:rPr>
      <w:rFonts w:ascii="Calibri" w:hAnsi="Calibri" w:cs="Times New Roman"/>
      <w:b/>
      <w:sz w:val="20"/>
      <w:szCs w:val="20"/>
      <w:lang w:val="el-GR"/>
    </w:rPr>
  </w:style>
  <w:style w:type="paragraph" w:styleId="CommentSubject">
    <w:name w:val="annotation subject"/>
    <w:basedOn w:val="CommentText"/>
    <w:next w:val="CommentText"/>
    <w:link w:val="CommentSubjectChar1"/>
    <w:uiPriority w:val="99"/>
    <w:semiHidden/>
    <w:rsid w:val="00B11EFD"/>
    <w:rPr>
      <w:b/>
    </w:rPr>
  </w:style>
  <w:style w:type="character" w:customStyle="1" w:styleId="CommentSubjectChar1">
    <w:name w:val="Comment Subject Char1"/>
    <w:link w:val="CommentSubject"/>
    <w:uiPriority w:val="99"/>
    <w:semiHidden/>
    <w:locked/>
    <w:rsid w:val="00B0591D"/>
    <w:rPr>
      <w:rFonts w:ascii="Calibri" w:hAnsi="Calibri" w:cs="Times New Roman"/>
      <w:b/>
      <w:bCs/>
      <w:sz w:val="20"/>
      <w:szCs w:val="20"/>
      <w:lang w:val="el-GR"/>
    </w:rPr>
  </w:style>
  <w:style w:type="paragraph" w:customStyle="1" w:styleId="Default">
    <w:name w:val="Default"/>
    <w:uiPriority w:val="99"/>
    <w:rsid w:val="00B11EFD"/>
    <w:pPr>
      <w:autoSpaceDE w:val="0"/>
      <w:autoSpaceDN w:val="0"/>
      <w:adjustRightInd w:val="0"/>
    </w:pPr>
    <w:rPr>
      <w:rFonts w:ascii="Arial" w:hAnsi="Arial" w:cs="Arial"/>
      <w:color w:val="000000"/>
      <w:sz w:val="24"/>
      <w:szCs w:val="24"/>
      <w:lang w:val="en-US" w:eastAsia="en-US"/>
    </w:rPr>
  </w:style>
  <w:style w:type="character" w:styleId="PageNumber">
    <w:name w:val="page number"/>
    <w:uiPriority w:val="99"/>
    <w:rsid w:val="00B11EFD"/>
    <w:rPr>
      <w:rFonts w:cs="Times New Roman"/>
    </w:rPr>
  </w:style>
  <w:style w:type="character" w:customStyle="1" w:styleId="apple-converted-space">
    <w:name w:val="apple-converted-space"/>
    <w:uiPriority w:val="99"/>
    <w:rsid w:val="00B11EFD"/>
  </w:style>
  <w:style w:type="paragraph" w:styleId="BodyTextIndent">
    <w:name w:val="Body Text Indent"/>
    <w:basedOn w:val="Normal"/>
    <w:link w:val="BodyTextIndentChar"/>
    <w:uiPriority w:val="99"/>
    <w:semiHidden/>
    <w:rsid w:val="00B11EFD"/>
    <w:pPr>
      <w:spacing w:after="120"/>
      <w:ind w:left="360"/>
    </w:pPr>
    <w:rPr>
      <w:szCs w:val="20"/>
    </w:rPr>
  </w:style>
  <w:style w:type="character" w:customStyle="1" w:styleId="BodyTextIndentChar">
    <w:name w:val="Body Text Indent Char"/>
    <w:link w:val="BodyTextIndent"/>
    <w:uiPriority w:val="99"/>
    <w:semiHidden/>
    <w:locked/>
    <w:rsid w:val="00B11EFD"/>
    <w:rPr>
      <w:rFonts w:ascii="Calibri" w:hAnsi="Calibri" w:cs="Times New Roman"/>
      <w:sz w:val="20"/>
      <w:szCs w:val="20"/>
      <w:lang w:val="el-GR"/>
    </w:rPr>
  </w:style>
  <w:style w:type="character" w:styleId="Hyperlink">
    <w:name w:val="Hyperlink"/>
    <w:uiPriority w:val="99"/>
    <w:rsid w:val="00B11EFD"/>
    <w:rPr>
      <w:rFonts w:ascii="Verdana" w:hAnsi="Verdana" w:cs="Times New Roman"/>
      <w:color w:val="003399"/>
      <w:u w:val="single"/>
    </w:rPr>
  </w:style>
  <w:style w:type="paragraph" w:customStyle="1" w:styleId="msolistparagraph0">
    <w:name w:val="msolistparagraph"/>
    <w:basedOn w:val="Normal"/>
    <w:uiPriority w:val="99"/>
    <w:rsid w:val="00B11EFD"/>
    <w:pPr>
      <w:spacing w:after="0" w:line="240" w:lineRule="auto"/>
      <w:ind w:left="720"/>
    </w:pPr>
    <w:rPr>
      <w:lang w:val="en-GB" w:eastAsia="en-GB"/>
    </w:rPr>
  </w:style>
  <w:style w:type="character" w:styleId="CommentReference">
    <w:name w:val="annotation reference"/>
    <w:uiPriority w:val="99"/>
    <w:semiHidden/>
    <w:rsid w:val="005763D2"/>
    <w:rPr>
      <w:rFonts w:cs="Times New Roman"/>
      <w:sz w:val="16"/>
      <w:szCs w:val="16"/>
    </w:rPr>
  </w:style>
  <w:style w:type="character" w:styleId="IntenseEmphasis">
    <w:name w:val="Intense Emphasis"/>
    <w:uiPriority w:val="21"/>
    <w:qFormat/>
    <w:rsid w:val="00A76666"/>
    <w:rPr>
      <w:i/>
      <w:iCs/>
      <w:color w:val="4472C4"/>
    </w:rPr>
  </w:style>
  <w:style w:type="character" w:customStyle="1" w:styleId="FontStyle12">
    <w:name w:val="Font Style12"/>
    <w:rsid w:val="005D69B1"/>
    <w:rPr>
      <w:rFonts w:ascii="Comic Sans MS" w:hAnsi="Comic Sans MS" w:cs="Comic Sans MS"/>
      <w:b/>
      <w:bCs/>
      <w:sz w:val="16"/>
      <w:szCs w:val="16"/>
    </w:rPr>
  </w:style>
  <w:style w:type="paragraph" w:customStyle="1" w:styleId="Style2">
    <w:name w:val="Style2"/>
    <w:basedOn w:val="Normal"/>
    <w:rsid w:val="005D69B1"/>
    <w:pPr>
      <w:widowControl w:val="0"/>
      <w:autoSpaceDE w:val="0"/>
      <w:autoSpaceDN w:val="0"/>
      <w:adjustRightInd w:val="0"/>
      <w:spacing w:after="0" w:line="292" w:lineRule="exact"/>
    </w:pPr>
    <w:rPr>
      <w:rFonts w:ascii="Comic Sans MS" w:eastAsia="Times New Roman" w:hAnsi="Comic Sans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FD77-53D6-40D2-97DE-EDD65E61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43</Pages>
  <Words>6935</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46373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creator>Erato</dc:creator>
  <cp:lastModifiedBy>HP</cp:lastModifiedBy>
  <cp:revision>107</cp:revision>
  <cp:lastPrinted>2023-10-27T09:55:00Z</cp:lastPrinted>
  <dcterms:created xsi:type="dcterms:W3CDTF">2023-09-08T11:13:00Z</dcterms:created>
  <dcterms:modified xsi:type="dcterms:W3CDTF">2024-02-07T11:53:00Z</dcterms:modified>
</cp:coreProperties>
</file>