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C4" w:rsidRDefault="00A809C4" w:rsidP="00B11EFD">
      <w:pPr>
        <w:jc w:val="right"/>
        <w:rPr>
          <w:rFonts w:ascii="Arial" w:hAnsi="Arial"/>
        </w:rPr>
      </w:pPr>
    </w:p>
    <w:p w:rsidR="009B5C22" w:rsidRPr="002C5778" w:rsidRDefault="00304F34" w:rsidP="00B11EFD">
      <w:pPr>
        <w:jc w:val="right"/>
        <w:rPr>
          <w:rFonts w:ascii="Arial" w:hAnsi="Arial"/>
          <w:b/>
          <w:sz w:val="24"/>
          <w:lang w:val="en-GB"/>
        </w:rPr>
      </w:pPr>
      <w:r w:rsidRPr="002C5778">
        <w:rPr>
          <w:rFonts w:ascii="Arial" w:hAnsi="Arial"/>
          <w:lang w:val="en-GB"/>
        </w:rPr>
        <w:t>Document</w:t>
      </w:r>
      <w:r w:rsidR="009B5C22" w:rsidRPr="002C5778">
        <w:rPr>
          <w:rFonts w:ascii="Arial" w:hAnsi="Arial"/>
          <w:lang w:val="en-GB"/>
        </w:rPr>
        <w:t xml:space="preserve">: </w:t>
      </w:r>
      <w:r w:rsidR="00C842FD" w:rsidRPr="002C5778">
        <w:rPr>
          <w:rFonts w:ascii="Arial" w:hAnsi="Arial"/>
          <w:lang w:val="en-GB"/>
        </w:rPr>
        <w:t>200.3</w:t>
      </w:r>
    </w:p>
    <w:p w:rsidR="009B5C22" w:rsidRPr="002C5778" w:rsidRDefault="00304F34" w:rsidP="00B11EFD">
      <w:pPr>
        <w:jc w:val="center"/>
        <w:rPr>
          <w:rFonts w:ascii="Arial" w:hAnsi="Arial" w:cs="Arial"/>
          <w:b/>
          <w:sz w:val="24"/>
          <w:szCs w:val="24"/>
          <w:lang w:val="en-GB"/>
        </w:rPr>
      </w:pPr>
      <w:r w:rsidRPr="002C5778">
        <w:rPr>
          <w:rFonts w:ascii="Arial" w:hAnsi="Arial"/>
          <w:b/>
          <w:sz w:val="24"/>
          <w:lang w:val="en-GB"/>
        </w:rPr>
        <w:t>APPLICATION FOR DEPARTMENTAL EVALUATION</w:t>
      </w:r>
      <w:r w:rsidR="009B5C22" w:rsidRPr="002C5778">
        <w:rPr>
          <w:rFonts w:ascii="Arial" w:hAnsi="Arial"/>
          <w:b/>
          <w:sz w:val="24"/>
          <w:lang w:val="en-GB"/>
        </w:rPr>
        <w:t xml:space="preserve"> </w:t>
      </w:r>
    </w:p>
    <w:p w:rsidR="009B5C22" w:rsidRPr="002C5778" w:rsidRDefault="009B5C22" w:rsidP="00A34CA3">
      <w:pPr>
        <w:rPr>
          <w:rFonts w:ascii="Arial" w:hAnsi="Arial" w:cs="Arial"/>
          <w:b/>
          <w:lang w:val="en-GB"/>
        </w:rPr>
      </w:pPr>
    </w:p>
    <w:p w:rsidR="00A34CA3" w:rsidRPr="002C5778" w:rsidRDefault="00304F34" w:rsidP="00A34CA3">
      <w:pPr>
        <w:rPr>
          <w:rFonts w:ascii="Arial" w:hAnsi="Arial" w:cs="Arial"/>
          <w:b/>
          <w:sz w:val="24"/>
          <w:szCs w:val="24"/>
          <w:lang w:val="en-GB"/>
        </w:rPr>
      </w:pPr>
      <w:r w:rsidRPr="002C5778">
        <w:rPr>
          <w:rFonts w:ascii="Arial" w:hAnsi="Arial" w:cs="Arial"/>
          <w:b/>
          <w:sz w:val="24"/>
          <w:szCs w:val="24"/>
          <w:lang w:val="en-GB"/>
        </w:rPr>
        <w:t>Institution</w:t>
      </w:r>
      <w:r w:rsidR="00A34CA3" w:rsidRPr="002C5778">
        <w:rPr>
          <w:rFonts w:ascii="Arial" w:hAnsi="Arial" w:cs="Arial"/>
          <w:b/>
          <w:sz w:val="24"/>
          <w:szCs w:val="24"/>
          <w:lang w:val="en-GB"/>
        </w:rPr>
        <w:t>:</w:t>
      </w:r>
      <w:r w:rsidR="00A34CA3" w:rsidRPr="002C5778">
        <w:rPr>
          <w:rFonts w:ascii="Arial" w:hAnsi="Arial" w:cs="Arial"/>
          <w:sz w:val="24"/>
          <w:szCs w:val="24"/>
          <w:lang w:val="en-GB"/>
        </w:rPr>
        <w:t>………………………………………………………………………………...</w:t>
      </w:r>
    </w:p>
    <w:p w:rsidR="00A34CA3" w:rsidRPr="002C5778" w:rsidRDefault="00304F34" w:rsidP="00A34CA3">
      <w:pPr>
        <w:rPr>
          <w:rFonts w:ascii="Arial" w:hAnsi="Arial" w:cs="Arial"/>
          <w:sz w:val="24"/>
          <w:szCs w:val="24"/>
          <w:lang w:val="en-GB"/>
        </w:rPr>
      </w:pPr>
      <w:r w:rsidRPr="002C5778">
        <w:rPr>
          <w:rFonts w:ascii="Arial" w:hAnsi="Arial" w:cs="Arial"/>
          <w:b/>
          <w:sz w:val="24"/>
          <w:szCs w:val="24"/>
          <w:lang w:val="en-GB"/>
        </w:rPr>
        <w:t>District</w:t>
      </w:r>
      <w:r w:rsidR="00A34CA3" w:rsidRPr="002C5778">
        <w:rPr>
          <w:rFonts w:ascii="Arial" w:hAnsi="Arial" w:cs="Arial"/>
          <w:b/>
          <w:sz w:val="24"/>
          <w:szCs w:val="24"/>
          <w:lang w:val="en-GB"/>
        </w:rPr>
        <w:t xml:space="preserve">: </w:t>
      </w:r>
      <w:r w:rsidR="00A34CA3" w:rsidRPr="002C5778">
        <w:rPr>
          <w:rFonts w:ascii="Arial" w:hAnsi="Arial" w:cs="Arial"/>
          <w:sz w:val="24"/>
          <w:szCs w:val="24"/>
          <w:lang w:val="en-GB"/>
        </w:rPr>
        <w:t>……………………………………………………………………</w:t>
      </w:r>
      <w:r w:rsidR="00EB250C" w:rsidRPr="002C5778">
        <w:rPr>
          <w:rFonts w:ascii="Arial" w:hAnsi="Arial" w:cs="Arial"/>
          <w:sz w:val="24"/>
          <w:szCs w:val="24"/>
          <w:lang w:val="en-GB"/>
        </w:rPr>
        <w:t>………………</w:t>
      </w:r>
    </w:p>
    <w:p w:rsidR="00C842FD" w:rsidRPr="002C5778" w:rsidRDefault="00304F34" w:rsidP="00A34CA3">
      <w:pPr>
        <w:rPr>
          <w:rFonts w:ascii="Arial" w:hAnsi="Arial" w:cs="Arial"/>
          <w:sz w:val="24"/>
          <w:szCs w:val="24"/>
          <w:lang w:val="en-GB"/>
        </w:rPr>
      </w:pPr>
      <w:r w:rsidRPr="002C5778">
        <w:rPr>
          <w:rFonts w:ascii="Arial" w:hAnsi="Arial" w:cs="Arial"/>
          <w:b/>
          <w:sz w:val="24"/>
          <w:szCs w:val="24"/>
          <w:lang w:val="en-GB"/>
        </w:rPr>
        <w:t>Faculty</w:t>
      </w:r>
      <w:r w:rsidR="00C842FD" w:rsidRPr="002C5778">
        <w:rPr>
          <w:rFonts w:ascii="Arial" w:hAnsi="Arial" w:cs="Arial"/>
          <w:sz w:val="24"/>
          <w:szCs w:val="24"/>
          <w:lang w:val="en-GB"/>
        </w:rPr>
        <w:t>:…………………………………………………………………………………….</w:t>
      </w:r>
    </w:p>
    <w:p w:rsidR="00A34CA3" w:rsidRPr="002C5778" w:rsidRDefault="00A34CA3" w:rsidP="00A34CA3">
      <w:pPr>
        <w:rPr>
          <w:rFonts w:ascii="Arial" w:hAnsi="Arial" w:cs="Arial"/>
          <w:sz w:val="24"/>
          <w:szCs w:val="24"/>
          <w:lang w:val="en-GB"/>
        </w:rPr>
      </w:pPr>
    </w:p>
    <w:p w:rsidR="00EB250C" w:rsidRPr="002C5778" w:rsidRDefault="00304F34" w:rsidP="00A34CA3">
      <w:pPr>
        <w:rPr>
          <w:rFonts w:ascii="Arial" w:hAnsi="Arial" w:cs="Arial"/>
          <w:b/>
          <w:sz w:val="24"/>
          <w:szCs w:val="24"/>
          <w:lang w:val="en-GB"/>
        </w:rPr>
      </w:pPr>
      <w:r w:rsidRPr="002C5778">
        <w:rPr>
          <w:rFonts w:ascii="Arial" w:hAnsi="Arial" w:cs="Arial"/>
          <w:b/>
          <w:sz w:val="24"/>
          <w:szCs w:val="24"/>
          <w:lang w:val="en-GB"/>
        </w:rPr>
        <w:t>Department and Programme</w:t>
      </w:r>
      <w:r w:rsidR="0036373F" w:rsidRPr="002C5778">
        <w:rPr>
          <w:rFonts w:ascii="Arial" w:hAnsi="Arial" w:cs="Arial"/>
          <w:b/>
          <w:sz w:val="24"/>
          <w:szCs w:val="24"/>
          <w:lang w:val="en-GB"/>
        </w:rPr>
        <w:t>s</w:t>
      </w:r>
      <w:r w:rsidRPr="002C5778">
        <w:rPr>
          <w:rFonts w:ascii="Arial" w:hAnsi="Arial" w:cs="Arial"/>
          <w:b/>
          <w:sz w:val="24"/>
          <w:szCs w:val="24"/>
          <w:lang w:val="en-GB"/>
        </w:rPr>
        <w:t xml:space="preserve"> of study</w:t>
      </w:r>
      <w:r w:rsidR="00EB250C" w:rsidRPr="002C5778">
        <w:rPr>
          <w:rFonts w:ascii="Arial" w:hAnsi="Arial" w:cs="Arial"/>
          <w:b/>
          <w:sz w:val="24"/>
          <w:szCs w:val="24"/>
          <w:lang w:val="en-GB"/>
        </w:rPr>
        <w:t xml:space="preserve">: </w:t>
      </w:r>
    </w:p>
    <w:tbl>
      <w:tblPr>
        <w:tblStyle w:val="TableGrid"/>
        <w:tblW w:w="9634" w:type="dxa"/>
        <w:tblLook w:val="04A0" w:firstRow="1" w:lastRow="0" w:firstColumn="1" w:lastColumn="0" w:noHBand="0" w:noVBand="1"/>
      </w:tblPr>
      <w:tblGrid>
        <w:gridCol w:w="1980"/>
        <w:gridCol w:w="3402"/>
        <w:gridCol w:w="4252"/>
      </w:tblGrid>
      <w:tr w:rsidR="00F14291" w:rsidRPr="00503F34" w:rsidTr="00F14291">
        <w:trPr>
          <w:trHeight w:val="233"/>
        </w:trPr>
        <w:tc>
          <w:tcPr>
            <w:tcW w:w="1980" w:type="dxa"/>
          </w:tcPr>
          <w:p w:rsidR="00F14291" w:rsidRPr="002C5778" w:rsidRDefault="00304F34" w:rsidP="00A34CA3">
            <w:pPr>
              <w:rPr>
                <w:rFonts w:ascii="Arial" w:hAnsi="Arial" w:cs="Arial"/>
                <w:b/>
                <w:sz w:val="24"/>
                <w:szCs w:val="24"/>
                <w:lang w:val="en-GB"/>
              </w:rPr>
            </w:pPr>
            <w:r w:rsidRPr="002C5778">
              <w:rPr>
                <w:rFonts w:ascii="Arial" w:hAnsi="Arial" w:cs="Arial"/>
                <w:b/>
                <w:sz w:val="24"/>
                <w:szCs w:val="24"/>
                <w:lang w:val="en-GB"/>
              </w:rPr>
              <w:t>DEPARTMENT</w:t>
            </w:r>
          </w:p>
        </w:tc>
        <w:tc>
          <w:tcPr>
            <w:tcW w:w="3402" w:type="dxa"/>
          </w:tcPr>
          <w:p w:rsidR="00F14291" w:rsidRPr="002C5778" w:rsidRDefault="00304F34" w:rsidP="00A34CA3">
            <w:pPr>
              <w:rPr>
                <w:rFonts w:ascii="Arial" w:hAnsi="Arial" w:cs="Arial"/>
                <w:b/>
                <w:sz w:val="24"/>
                <w:szCs w:val="24"/>
              </w:rPr>
            </w:pPr>
            <w:r w:rsidRPr="002C5778">
              <w:rPr>
                <w:rFonts w:ascii="Arial" w:hAnsi="Arial" w:cs="Arial"/>
                <w:b/>
                <w:sz w:val="24"/>
                <w:szCs w:val="24"/>
                <w:lang w:val="en-GB"/>
              </w:rPr>
              <w:t>PROGRAMME</w:t>
            </w:r>
            <w:r w:rsidR="0036373F" w:rsidRPr="002C5778">
              <w:rPr>
                <w:rFonts w:ascii="Arial" w:hAnsi="Arial" w:cs="Arial"/>
                <w:b/>
                <w:sz w:val="24"/>
                <w:szCs w:val="24"/>
                <w:lang w:val="en-GB"/>
              </w:rPr>
              <w:t>S</w:t>
            </w:r>
            <w:r w:rsidRPr="002C5778">
              <w:rPr>
                <w:rFonts w:ascii="Arial" w:hAnsi="Arial" w:cs="Arial"/>
                <w:b/>
                <w:sz w:val="24"/>
                <w:szCs w:val="24"/>
                <w:lang w:val="en-GB"/>
              </w:rPr>
              <w:t xml:space="preserve"> OF STUDY</w:t>
            </w:r>
            <w:r w:rsidR="00F14291" w:rsidRPr="002C5778">
              <w:rPr>
                <w:rFonts w:ascii="Arial" w:hAnsi="Arial" w:cs="Arial"/>
                <w:b/>
                <w:sz w:val="24"/>
                <w:szCs w:val="24"/>
              </w:rPr>
              <w:t xml:space="preserve"> </w:t>
            </w:r>
          </w:p>
        </w:tc>
        <w:tc>
          <w:tcPr>
            <w:tcW w:w="4252" w:type="dxa"/>
          </w:tcPr>
          <w:p w:rsidR="00F14291" w:rsidRPr="002C5778" w:rsidRDefault="00304F34" w:rsidP="00F14291">
            <w:pPr>
              <w:jc w:val="center"/>
              <w:rPr>
                <w:rFonts w:ascii="Arial" w:hAnsi="Arial" w:cs="Arial"/>
                <w:b/>
                <w:sz w:val="24"/>
                <w:szCs w:val="24"/>
                <w:lang w:val="en-GB"/>
              </w:rPr>
            </w:pPr>
            <w:r w:rsidRPr="002C5778">
              <w:rPr>
                <w:rFonts w:ascii="Arial" w:hAnsi="Arial" w:cs="Arial"/>
                <w:b/>
                <w:sz w:val="24"/>
                <w:szCs w:val="24"/>
                <w:lang w:val="en-GB"/>
              </w:rPr>
              <w:t xml:space="preserve">ACCREDITED PROGRAMMES </w:t>
            </w:r>
            <w:r w:rsidRPr="002C5778">
              <w:rPr>
                <w:rFonts w:ascii="Arial" w:hAnsi="Arial" w:cs="Arial"/>
                <w:b/>
                <w:sz w:val="24"/>
                <w:szCs w:val="24"/>
                <w:lang w:val="en-GB"/>
              </w:rPr>
              <w:br/>
              <w:t>BY</w:t>
            </w:r>
            <w:r w:rsidR="00F14291" w:rsidRPr="002C5778">
              <w:rPr>
                <w:rFonts w:ascii="Arial" w:hAnsi="Arial" w:cs="Arial"/>
                <w:b/>
                <w:sz w:val="24"/>
                <w:szCs w:val="24"/>
                <w:lang w:val="en-GB"/>
              </w:rPr>
              <w:t xml:space="preserve"> </w:t>
            </w:r>
            <w:r w:rsidR="0036373F" w:rsidRPr="002C5778">
              <w:rPr>
                <w:rFonts w:ascii="Arial" w:hAnsi="Arial" w:cs="Arial"/>
                <w:b/>
                <w:sz w:val="24"/>
                <w:szCs w:val="24"/>
                <w:lang w:val="en-GB"/>
              </w:rPr>
              <w:t xml:space="preserve">CYQAA </w:t>
            </w:r>
          </w:p>
          <w:p w:rsidR="00F14291" w:rsidRPr="002C5778" w:rsidRDefault="00F14291" w:rsidP="00304F34">
            <w:pPr>
              <w:jc w:val="center"/>
              <w:rPr>
                <w:rFonts w:ascii="Arial" w:hAnsi="Arial" w:cs="Arial"/>
                <w:b/>
                <w:sz w:val="24"/>
                <w:szCs w:val="24"/>
                <w:lang w:val="en-GB"/>
              </w:rPr>
            </w:pPr>
            <w:r w:rsidRPr="002C5778">
              <w:rPr>
                <w:rFonts w:ascii="Arial" w:hAnsi="Arial" w:cs="Arial"/>
                <w:b/>
                <w:sz w:val="24"/>
                <w:szCs w:val="24"/>
                <w:lang w:val="en-GB"/>
              </w:rPr>
              <w:t>(</w:t>
            </w:r>
            <w:r w:rsidR="00304F34" w:rsidRPr="002C5778">
              <w:rPr>
                <w:rFonts w:ascii="Arial" w:hAnsi="Arial" w:cs="Arial"/>
                <w:b/>
                <w:sz w:val="24"/>
                <w:szCs w:val="24"/>
                <w:lang w:val="en-GB"/>
              </w:rPr>
              <w:t>Check</w:t>
            </w:r>
            <w:r w:rsidRPr="002C5778">
              <w:rPr>
                <w:rFonts w:ascii="Arial" w:hAnsi="Arial" w:cs="Arial"/>
                <w:b/>
                <w:sz w:val="24"/>
                <w:szCs w:val="24"/>
                <w:lang w:val="en-GB"/>
              </w:rPr>
              <w:t xml:space="preserve"> √)</w:t>
            </w:r>
          </w:p>
        </w:tc>
      </w:tr>
      <w:tr w:rsidR="00F14291" w:rsidRPr="00503F34" w:rsidTr="00F14291">
        <w:trPr>
          <w:trHeight w:val="233"/>
        </w:trPr>
        <w:tc>
          <w:tcPr>
            <w:tcW w:w="1980" w:type="dxa"/>
            <w:vMerge w:val="restart"/>
          </w:tcPr>
          <w:p w:rsidR="00F14291" w:rsidRPr="002C5778" w:rsidRDefault="00F14291" w:rsidP="00A34CA3">
            <w:pPr>
              <w:rPr>
                <w:rFonts w:ascii="Arial" w:hAnsi="Arial" w:cs="Arial"/>
                <w:sz w:val="24"/>
                <w:szCs w:val="24"/>
                <w:lang w:val="en-GB"/>
              </w:rPr>
            </w:pPr>
          </w:p>
        </w:tc>
        <w:tc>
          <w:tcPr>
            <w:tcW w:w="3402" w:type="dxa"/>
          </w:tcPr>
          <w:p w:rsidR="00F14291" w:rsidRPr="002C5778" w:rsidRDefault="00F14291" w:rsidP="00A34CA3">
            <w:pPr>
              <w:rPr>
                <w:rFonts w:ascii="Arial" w:hAnsi="Arial" w:cs="Arial"/>
                <w:sz w:val="24"/>
                <w:szCs w:val="24"/>
                <w:lang w:val="en-GB"/>
              </w:rPr>
            </w:pPr>
          </w:p>
        </w:tc>
        <w:tc>
          <w:tcPr>
            <w:tcW w:w="4252" w:type="dxa"/>
          </w:tcPr>
          <w:p w:rsidR="00F14291" w:rsidRPr="002C5778" w:rsidRDefault="00F14291" w:rsidP="00A34CA3">
            <w:pPr>
              <w:rPr>
                <w:rFonts w:ascii="Arial" w:hAnsi="Arial" w:cs="Arial"/>
                <w:sz w:val="24"/>
                <w:szCs w:val="24"/>
                <w:lang w:val="en-GB"/>
              </w:rPr>
            </w:pPr>
          </w:p>
        </w:tc>
      </w:tr>
      <w:tr w:rsidR="00F14291" w:rsidRPr="00503F34" w:rsidTr="00F14291">
        <w:trPr>
          <w:trHeight w:val="233"/>
        </w:trPr>
        <w:tc>
          <w:tcPr>
            <w:tcW w:w="1980" w:type="dxa"/>
            <w:vMerge/>
          </w:tcPr>
          <w:p w:rsidR="00F14291" w:rsidRPr="002C5778" w:rsidRDefault="00F14291" w:rsidP="00A34CA3">
            <w:pPr>
              <w:rPr>
                <w:rFonts w:ascii="Arial" w:hAnsi="Arial" w:cs="Arial"/>
                <w:sz w:val="24"/>
                <w:szCs w:val="24"/>
                <w:lang w:val="en-GB"/>
              </w:rPr>
            </w:pPr>
          </w:p>
        </w:tc>
        <w:tc>
          <w:tcPr>
            <w:tcW w:w="3402" w:type="dxa"/>
          </w:tcPr>
          <w:p w:rsidR="00F14291" w:rsidRPr="002C5778" w:rsidRDefault="00F14291" w:rsidP="00A34CA3">
            <w:pPr>
              <w:rPr>
                <w:rFonts w:ascii="Arial" w:hAnsi="Arial" w:cs="Arial"/>
                <w:sz w:val="24"/>
                <w:szCs w:val="24"/>
                <w:lang w:val="en-GB"/>
              </w:rPr>
            </w:pPr>
          </w:p>
        </w:tc>
        <w:tc>
          <w:tcPr>
            <w:tcW w:w="4252" w:type="dxa"/>
          </w:tcPr>
          <w:p w:rsidR="00F14291" w:rsidRPr="002C5778" w:rsidRDefault="00F14291" w:rsidP="00A34CA3">
            <w:pPr>
              <w:rPr>
                <w:rFonts w:ascii="Arial" w:hAnsi="Arial" w:cs="Arial"/>
                <w:sz w:val="24"/>
                <w:szCs w:val="24"/>
                <w:lang w:val="en-GB"/>
              </w:rPr>
            </w:pPr>
          </w:p>
        </w:tc>
      </w:tr>
      <w:tr w:rsidR="00F14291" w:rsidRPr="00503F34" w:rsidTr="00F14291">
        <w:trPr>
          <w:trHeight w:val="232"/>
        </w:trPr>
        <w:tc>
          <w:tcPr>
            <w:tcW w:w="1980" w:type="dxa"/>
            <w:vMerge/>
          </w:tcPr>
          <w:p w:rsidR="00F14291" w:rsidRPr="002C5778" w:rsidRDefault="00F14291" w:rsidP="00A34CA3">
            <w:pPr>
              <w:rPr>
                <w:rFonts w:ascii="Arial" w:hAnsi="Arial" w:cs="Arial"/>
                <w:sz w:val="24"/>
                <w:szCs w:val="24"/>
                <w:lang w:val="en-GB"/>
              </w:rPr>
            </w:pPr>
          </w:p>
        </w:tc>
        <w:tc>
          <w:tcPr>
            <w:tcW w:w="3402" w:type="dxa"/>
          </w:tcPr>
          <w:p w:rsidR="00F14291" w:rsidRPr="002C5778" w:rsidRDefault="00F14291" w:rsidP="00A34CA3">
            <w:pPr>
              <w:rPr>
                <w:rFonts w:ascii="Arial" w:hAnsi="Arial" w:cs="Arial"/>
                <w:sz w:val="24"/>
                <w:szCs w:val="24"/>
                <w:lang w:val="en-GB"/>
              </w:rPr>
            </w:pPr>
          </w:p>
        </w:tc>
        <w:tc>
          <w:tcPr>
            <w:tcW w:w="4252" w:type="dxa"/>
          </w:tcPr>
          <w:p w:rsidR="00F14291" w:rsidRPr="002C5778" w:rsidRDefault="00F14291" w:rsidP="00A34CA3">
            <w:pPr>
              <w:rPr>
                <w:rFonts w:ascii="Arial" w:hAnsi="Arial" w:cs="Arial"/>
                <w:sz w:val="24"/>
                <w:szCs w:val="24"/>
                <w:lang w:val="en-GB"/>
              </w:rPr>
            </w:pPr>
          </w:p>
        </w:tc>
      </w:tr>
      <w:tr w:rsidR="00F14291" w:rsidRPr="00503F34" w:rsidTr="00F14291">
        <w:trPr>
          <w:trHeight w:val="155"/>
        </w:trPr>
        <w:tc>
          <w:tcPr>
            <w:tcW w:w="1980" w:type="dxa"/>
            <w:vMerge/>
          </w:tcPr>
          <w:p w:rsidR="00F14291" w:rsidRPr="002C5778" w:rsidRDefault="00F14291" w:rsidP="00A34CA3">
            <w:pPr>
              <w:rPr>
                <w:rFonts w:ascii="Arial" w:hAnsi="Arial" w:cs="Arial"/>
                <w:sz w:val="24"/>
                <w:szCs w:val="24"/>
                <w:lang w:val="en-GB"/>
              </w:rPr>
            </w:pPr>
          </w:p>
        </w:tc>
        <w:tc>
          <w:tcPr>
            <w:tcW w:w="3402" w:type="dxa"/>
          </w:tcPr>
          <w:p w:rsidR="00F14291" w:rsidRPr="002C5778" w:rsidRDefault="00F14291" w:rsidP="00A34CA3">
            <w:pPr>
              <w:rPr>
                <w:rFonts w:ascii="Arial" w:hAnsi="Arial" w:cs="Arial"/>
                <w:sz w:val="24"/>
                <w:szCs w:val="24"/>
                <w:lang w:val="en-GB"/>
              </w:rPr>
            </w:pPr>
          </w:p>
        </w:tc>
        <w:tc>
          <w:tcPr>
            <w:tcW w:w="4252" w:type="dxa"/>
          </w:tcPr>
          <w:p w:rsidR="00F14291" w:rsidRPr="002C5778" w:rsidRDefault="00F14291" w:rsidP="00A34CA3">
            <w:pPr>
              <w:rPr>
                <w:rFonts w:ascii="Arial" w:hAnsi="Arial" w:cs="Arial"/>
                <w:sz w:val="24"/>
                <w:szCs w:val="24"/>
                <w:lang w:val="en-GB"/>
              </w:rPr>
            </w:pPr>
          </w:p>
        </w:tc>
      </w:tr>
      <w:tr w:rsidR="00F14291" w:rsidRPr="00503F34" w:rsidTr="00F14291">
        <w:trPr>
          <w:trHeight w:val="155"/>
        </w:trPr>
        <w:tc>
          <w:tcPr>
            <w:tcW w:w="1980" w:type="dxa"/>
            <w:vMerge/>
          </w:tcPr>
          <w:p w:rsidR="00F14291" w:rsidRPr="002C5778" w:rsidRDefault="00F14291" w:rsidP="00A34CA3">
            <w:pPr>
              <w:rPr>
                <w:rFonts w:ascii="Arial" w:hAnsi="Arial" w:cs="Arial"/>
                <w:sz w:val="24"/>
                <w:szCs w:val="24"/>
                <w:lang w:val="en-GB"/>
              </w:rPr>
            </w:pPr>
          </w:p>
        </w:tc>
        <w:tc>
          <w:tcPr>
            <w:tcW w:w="3402" w:type="dxa"/>
          </w:tcPr>
          <w:p w:rsidR="00F14291" w:rsidRPr="002C5778" w:rsidRDefault="00F14291" w:rsidP="00A34CA3">
            <w:pPr>
              <w:rPr>
                <w:rFonts w:ascii="Arial" w:hAnsi="Arial" w:cs="Arial"/>
                <w:sz w:val="24"/>
                <w:szCs w:val="24"/>
                <w:lang w:val="en-GB"/>
              </w:rPr>
            </w:pPr>
          </w:p>
        </w:tc>
        <w:tc>
          <w:tcPr>
            <w:tcW w:w="4252" w:type="dxa"/>
          </w:tcPr>
          <w:p w:rsidR="00F14291" w:rsidRPr="002C5778" w:rsidRDefault="00F14291" w:rsidP="00A34CA3">
            <w:pPr>
              <w:rPr>
                <w:rFonts w:ascii="Arial" w:hAnsi="Arial" w:cs="Arial"/>
                <w:sz w:val="24"/>
                <w:szCs w:val="24"/>
                <w:lang w:val="en-GB"/>
              </w:rPr>
            </w:pPr>
          </w:p>
        </w:tc>
      </w:tr>
      <w:tr w:rsidR="00F14291" w:rsidRPr="00503F34" w:rsidTr="00F14291">
        <w:trPr>
          <w:trHeight w:val="155"/>
        </w:trPr>
        <w:tc>
          <w:tcPr>
            <w:tcW w:w="1980" w:type="dxa"/>
            <w:vMerge/>
          </w:tcPr>
          <w:p w:rsidR="00F14291" w:rsidRPr="002C5778" w:rsidRDefault="00F14291" w:rsidP="00A34CA3">
            <w:pPr>
              <w:rPr>
                <w:rFonts w:ascii="Arial" w:hAnsi="Arial" w:cs="Arial"/>
                <w:sz w:val="24"/>
                <w:szCs w:val="24"/>
                <w:lang w:val="en-GB"/>
              </w:rPr>
            </w:pPr>
          </w:p>
        </w:tc>
        <w:tc>
          <w:tcPr>
            <w:tcW w:w="3402" w:type="dxa"/>
          </w:tcPr>
          <w:p w:rsidR="00F14291" w:rsidRPr="002C5778" w:rsidRDefault="00F14291" w:rsidP="00A34CA3">
            <w:pPr>
              <w:rPr>
                <w:rFonts w:ascii="Arial" w:hAnsi="Arial" w:cs="Arial"/>
                <w:sz w:val="24"/>
                <w:szCs w:val="24"/>
                <w:lang w:val="en-GB"/>
              </w:rPr>
            </w:pPr>
          </w:p>
        </w:tc>
        <w:tc>
          <w:tcPr>
            <w:tcW w:w="4252" w:type="dxa"/>
          </w:tcPr>
          <w:p w:rsidR="00F14291" w:rsidRPr="002C5778" w:rsidRDefault="00F14291" w:rsidP="00A34CA3">
            <w:pPr>
              <w:rPr>
                <w:rFonts w:ascii="Arial" w:hAnsi="Arial" w:cs="Arial"/>
                <w:sz w:val="24"/>
                <w:szCs w:val="24"/>
                <w:lang w:val="en-GB"/>
              </w:rPr>
            </w:pPr>
          </w:p>
        </w:tc>
      </w:tr>
    </w:tbl>
    <w:p w:rsidR="00A34CA3" w:rsidRPr="002C5778" w:rsidRDefault="00A34CA3" w:rsidP="00A34CA3">
      <w:pPr>
        <w:rPr>
          <w:rFonts w:ascii="Arial" w:hAnsi="Arial" w:cs="Arial"/>
          <w:sz w:val="24"/>
          <w:szCs w:val="24"/>
          <w:lang w:val="en-GB"/>
        </w:rPr>
      </w:pPr>
    </w:p>
    <w:p w:rsidR="00A34CA3" w:rsidRPr="002C5778" w:rsidRDefault="00304F34" w:rsidP="00A34CA3">
      <w:pPr>
        <w:rPr>
          <w:rFonts w:ascii="Arial" w:hAnsi="Arial" w:cs="Arial"/>
          <w:b/>
          <w:sz w:val="24"/>
          <w:szCs w:val="24"/>
          <w:lang w:val="en-GB"/>
        </w:rPr>
      </w:pPr>
      <w:r w:rsidRPr="002C5778">
        <w:rPr>
          <w:rFonts w:ascii="Arial" w:hAnsi="Arial" w:cs="Arial"/>
          <w:b/>
          <w:sz w:val="24"/>
          <w:szCs w:val="24"/>
          <w:lang w:val="en-GB"/>
        </w:rPr>
        <w:t>Department’s Status</w:t>
      </w:r>
      <w:r w:rsidR="00F14291" w:rsidRPr="002C5778">
        <w:rPr>
          <w:rFonts w:ascii="Arial" w:hAnsi="Arial" w:cs="Arial"/>
          <w:b/>
          <w:sz w:val="24"/>
          <w:szCs w:val="24"/>
          <w:lang w:val="en-GB"/>
        </w:rPr>
        <w:t xml:space="preserve"> (</w:t>
      </w:r>
      <w:r w:rsidRPr="002C5778">
        <w:rPr>
          <w:rFonts w:ascii="Arial" w:hAnsi="Arial" w:cs="Arial"/>
          <w:b/>
          <w:sz w:val="24"/>
          <w:szCs w:val="24"/>
          <w:lang w:val="en-GB"/>
        </w:rPr>
        <w:t>Check</w:t>
      </w:r>
      <w:r w:rsidR="00A34CA3" w:rsidRPr="002C5778">
        <w:rPr>
          <w:rFonts w:ascii="Arial" w:hAnsi="Arial" w:cs="Arial"/>
          <w:b/>
          <w:sz w:val="24"/>
          <w:szCs w:val="24"/>
          <w:lang w:val="en-GB"/>
        </w:rPr>
        <w:t xml:space="preserve"> √ </w:t>
      </w:r>
      <w:r w:rsidRPr="002C5778">
        <w:rPr>
          <w:rFonts w:ascii="Arial" w:hAnsi="Arial" w:cs="Arial"/>
          <w:b/>
          <w:sz w:val="24"/>
          <w:szCs w:val="24"/>
          <w:lang w:val="en-GB"/>
        </w:rPr>
        <w:t>where applicable</w:t>
      </w:r>
      <w:r w:rsidR="00A34CA3" w:rsidRPr="002C5778">
        <w:rPr>
          <w:rFonts w:ascii="Arial" w:hAnsi="Arial" w:cs="Arial"/>
          <w:b/>
          <w:sz w:val="24"/>
          <w:szCs w:val="24"/>
          <w:lang w:val="en-GB"/>
        </w:rPr>
        <w:t>):</w:t>
      </w:r>
    </w:p>
    <w:p w:rsidR="00A34CA3" w:rsidRPr="002C5778" w:rsidRDefault="00304F34" w:rsidP="00E44043">
      <w:pPr>
        <w:pStyle w:val="ListParagraph"/>
        <w:numPr>
          <w:ilvl w:val="0"/>
          <w:numId w:val="6"/>
        </w:numPr>
        <w:tabs>
          <w:tab w:val="left" w:pos="1905"/>
        </w:tabs>
        <w:ind w:left="567" w:hanging="425"/>
        <w:jc w:val="both"/>
        <w:rPr>
          <w:rFonts w:ascii="Arial" w:hAnsi="Arial" w:cs="Arial"/>
          <w:sz w:val="24"/>
          <w:szCs w:val="24"/>
        </w:rPr>
      </w:pPr>
      <w:r w:rsidRPr="002C5778">
        <w:rPr>
          <w:rFonts w:ascii="Arial" w:hAnsi="Arial" w:cs="Arial"/>
          <w:sz w:val="24"/>
          <w:szCs w:val="24"/>
          <w:lang w:val="en-GB"/>
        </w:rPr>
        <w:t>New Department</w:t>
      </w:r>
      <w:r w:rsidR="00A34CA3" w:rsidRPr="002C5778">
        <w:rPr>
          <w:rFonts w:ascii="Arial" w:hAnsi="Arial" w:cs="Arial"/>
          <w:sz w:val="24"/>
          <w:szCs w:val="24"/>
        </w:rPr>
        <w:t>:  ………</w:t>
      </w:r>
    </w:p>
    <w:p w:rsidR="00A34CA3" w:rsidRPr="002C5778" w:rsidRDefault="00EE342F" w:rsidP="00E44043">
      <w:pPr>
        <w:pStyle w:val="ListParagraph"/>
        <w:numPr>
          <w:ilvl w:val="0"/>
          <w:numId w:val="6"/>
        </w:numPr>
        <w:tabs>
          <w:tab w:val="left" w:pos="1905"/>
        </w:tabs>
        <w:ind w:left="567" w:hanging="425"/>
        <w:jc w:val="both"/>
        <w:rPr>
          <w:rFonts w:ascii="Arial" w:hAnsi="Arial" w:cs="Arial"/>
          <w:sz w:val="24"/>
          <w:szCs w:val="24"/>
        </w:rPr>
      </w:pPr>
      <w:r w:rsidRPr="002C5778">
        <w:rPr>
          <w:rFonts w:ascii="Arial" w:hAnsi="Arial" w:cs="Arial"/>
          <w:sz w:val="24"/>
          <w:szCs w:val="24"/>
          <w:lang w:val="en-GB"/>
        </w:rPr>
        <w:t>Existing Department</w:t>
      </w:r>
      <w:r w:rsidR="00A34CA3" w:rsidRPr="002C5778">
        <w:rPr>
          <w:rFonts w:ascii="Arial" w:hAnsi="Arial" w:cs="Arial"/>
          <w:sz w:val="24"/>
          <w:szCs w:val="24"/>
        </w:rPr>
        <w:t>:  ………</w:t>
      </w:r>
    </w:p>
    <w:p w:rsidR="00A34CA3" w:rsidRPr="002C5778" w:rsidRDefault="00304F34" w:rsidP="00E44043">
      <w:pPr>
        <w:pStyle w:val="ListParagraph"/>
        <w:numPr>
          <w:ilvl w:val="0"/>
          <w:numId w:val="5"/>
        </w:numPr>
        <w:tabs>
          <w:tab w:val="left" w:pos="1905"/>
        </w:tabs>
        <w:jc w:val="both"/>
        <w:rPr>
          <w:rFonts w:ascii="Arial" w:hAnsi="Arial" w:cs="Arial"/>
          <w:sz w:val="24"/>
          <w:szCs w:val="24"/>
          <w:lang w:val="en-GB"/>
        </w:rPr>
      </w:pPr>
      <w:r w:rsidRPr="002C5778">
        <w:rPr>
          <w:rFonts w:ascii="Arial" w:hAnsi="Arial" w:cs="Arial"/>
          <w:sz w:val="24"/>
          <w:szCs w:val="24"/>
          <w:lang w:val="en-GB"/>
        </w:rPr>
        <w:t>Registered but not evaluated</w:t>
      </w:r>
      <w:r w:rsidR="0036373F" w:rsidRPr="002C5778">
        <w:rPr>
          <w:rFonts w:ascii="Arial" w:hAnsi="Arial" w:cs="Arial"/>
          <w:sz w:val="24"/>
          <w:szCs w:val="24"/>
          <w:lang w:val="en-GB"/>
        </w:rPr>
        <w:t xml:space="preserve"> </w:t>
      </w:r>
      <w:r w:rsidRPr="002C5778">
        <w:rPr>
          <w:rFonts w:ascii="Arial" w:hAnsi="Arial" w:cs="Arial"/>
          <w:sz w:val="24"/>
          <w:szCs w:val="24"/>
          <w:lang w:val="en-GB"/>
        </w:rPr>
        <w:t>-</w:t>
      </w:r>
      <w:r w:rsidR="0036373F" w:rsidRPr="002C5778">
        <w:rPr>
          <w:rFonts w:ascii="Arial" w:hAnsi="Arial" w:cs="Arial"/>
          <w:sz w:val="24"/>
          <w:szCs w:val="24"/>
          <w:lang w:val="en-GB"/>
        </w:rPr>
        <w:t xml:space="preserve"> </w:t>
      </w:r>
      <w:r w:rsidRPr="002C5778">
        <w:rPr>
          <w:rFonts w:ascii="Arial" w:hAnsi="Arial" w:cs="Arial"/>
          <w:sz w:val="24"/>
          <w:szCs w:val="24"/>
          <w:lang w:val="en-GB"/>
        </w:rPr>
        <w:t>accredited</w:t>
      </w:r>
      <w:r w:rsidR="00A34CA3" w:rsidRPr="002C5778">
        <w:rPr>
          <w:rFonts w:ascii="Arial" w:hAnsi="Arial" w:cs="Arial"/>
          <w:sz w:val="24"/>
          <w:szCs w:val="24"/>
          <w:lang w:val="en-GB"/>
        </w:rPr>
        <w:t xml:space="preserve">  ………</w:t>
      </w:r>
    </w:p>
    <w:p w:rsidR="00A34CA3" w:rsidRPr="002C5778" w:rsidRDefault="00A34CA3" w:rsidP="00F84582">
      <w:pPr>
        <w:tabs>
          <w:tab w:val="left" w:pos="1905"/>
        </w:tabs>
        <w:jc w:val="both"/>
        <w:rPr>
          <w:rFonts w:ascii="Arial" w:hAnsi="Arial" w:cs="Arial"/>
          <w:sz w:val="24"/>
          <w:szCs w:val="24"/>
          <w:lang w:val="en-GB"/>
        </w:rPr>
      </w:pPr>
    </w:p>
    <w:p w:rsidR="00A34CA3" w:rsidRPr="002C5778" w:rsidRDefault="00304F34" w:rsidP="00EE342F">
      <w:pPr>
        <w:spacing w:after="0" w:line="240" w:lineRule="auto"/>
        <w:jc w:val="both"/>
        <w:rPr>
          <w:rFonts w:ascii="Arial" w:hAnsi="Arial" w:cs="Arial"/>
          <w:b/>
          <w:sz w:val="24"/>
          <w:szCs w:val="24"/>
          <w:u w:val="single"/>
          <w:lang w:val="en-GB"/>
        </w:rPr>
      </w:pPr>
      <w:r w:rsidRPr="002C5778">
        <w:rPr>
          <w:rFonts w:ascii="Arial" w:hAnsi="Arial" w:cs="Arial"/>
          <w:b/>
          <w:sz w:val="24"/>
          <w:szCs w:val="24"/>
          <w:u w:val="single"/>
          <w:lang w:val="en-GB"/>
        </w:rPr>
        <w:t xml:space="preserve">Institution’s category </w:t>
      </w:r>
      <w:r w:rsidR="00DC2761" w:rsidRPr="002C5778">
        <w:rPr>
          <w:rFonts w:ascii="Arial" w:hAnsi="Arial" w:cs="Arial"/>
          <w:b/>
          <w:sz w:val="24"/>
          <w:szCs w:val="24"/>
          <w:u w:val="single"/>
          <w:lang w:val="en-GB"/>
        </w:rPr>
        <w:t>to which the</w:t>
      </w:r>
      <w:r w:rsidRPr="002C5778">
        <w:rPr>
          <w:rFonts w:ascii="Arial" w:hAnsi="Arial" w:cs="Arial"/>
          <w:b/>
          <w:sz w:val="24"/>
          <w:szCs w:val="24"/>
          <w:u w:val="single"/>
          <w:lang w:val="en-GB"/>
        </w:rPr>
        <w:t xml:space="preserve"> Department belongs:</w:t>
      </w:r>
      <w:r w:rsidR="00DB7EF3" w:rsidRPr="002C5778">
        <w:rPr>
          <w:rFonts w:ascii="Arial" w:hAnsi="Arial" w:cs="Arial"/>
          <w:b/>
          <w:sz w:val="24"/>
          <w:szCs w:val="24"/>
          <w:u w:val="single"/>
          <w:lang w:val="en-GB"/>
        </w:rPr>
        <w:t xml:space="preserve"> </w:t>
      </w:r>
      <w:r w:rsidR="00F14291" w:rsidRPr="002C5778">
        <w:rPr>
          <w:rFonts w:ascii="Arial" w:hAnsi="Arial" w:cs="Arial"/>
          <w:b/>
          <w:sz w:val="24"/>
          <w:szCs w:val="24"/>
          <w:lang w:val="en-GB"/>
        </w:rPr>
        <w:t>(</w:t>
      </w:r>
      <w:r w:rsidRPr="002C5778">
        <w:rPr>
          <w:rFonts w:ascii="Arial" w:hAnsi="Arial" w:cs="Arial"/>
          <w:b/>
          <w:sz w:val="24"/>
          <w:szCs w:val="24"/>
          <w:lang w:val="en-GB"/>
        </w:rPr>
        <w:t>Check</w:t>
      </w:r>
      <w:r w:rsidR="00A34CA3" w:rsidRPr="002C5778">
        <w:rPr>
          <w:rFonts w:ascii="Arial" w:hAnsi="Arial" w:cs="Arial"/>
          <w:b/>
          <w:sz w:val="24"/>
          <w:szCs w:val="24"/>
          <w:lang w:val="en-GB"/>
        </w:rPr>
        <w:t xml:space="preserve"> √ </w:t>
      </w:r>
      <w:r w:rsidRPr="002C5778">
        <w:rPr>
          <w:rFonts w:ascii="Arial" w:hAnsi="Arial" w:cs="Arial"/>
          <w:b/>
          <w:sz w:val="24"/>
          <w:szCs w:val="24"/>
          <w:lang w:val="en-GB"/>
        </w:rPr>
        <w:t>where applicable</w:t>
      </w:r>
      <w:r w:rsidR="00A34CA3" w:rsidRPr="002C5778">
        <w:rPr>
          <w:rFonts w:ascii="Arial" w:hAnsi="Arial" w:cs="Arial"/>
          <w:b/>
          <w:sz w:val="24"/>
          <w:szCs w:val="24"/>
          <w:lang w:val="en-GB"/>
        </w:rPr>
        <w:t>):</w:t>
      </w:r>
    </w:p>
    <w:p w:rsidR="00A34CA3" w:rsidRPr="002C5778" w:rsidRDefault="00A34CA3" w:rsidP="00A34CA3">
      <w:pPr>
        <w:spacing w:after="0" w:line="240" w:lineRule="auto"/>
        <w:jc w:val="both"/>
        <w:rPr>
          <w:rFonts w:ascii="Arial" w:hAnsi="Arial" w:cs="Arial"/>
          <w:b/>
          <w:sz w:val="24"/>
          <w:szCs w:val="24"/>
          <w:lang w:val="en-GB"/>
        </w:rPr>
      </w:pPr>
    </w:p>
    <w:p w:rsidR="00A34CA3" w:rsidRPr="002C5778" w:rsidRDefault="00304F34" w:rsidP="00E44043">
      <w:pPr>
        <w:pStyle w:val="ListParagraph"/>
        <w:numPr>
          <w:ilvl w:val="0"/>
          <w:numId w:val="7"/>
        </w:numPr>
        <w:spacing w:after="0" w:line="360" w:lineRule="auto"/>
        <w:ind w:left="641" w:hanging="284"/>
        <w:jc w:val="both"/>
        <w:rPr>
          <w:rFonts w:ascii="Arial" w:hAnsi="Arial" w:cs="Arial"/>
          <w:sz w:val="24"/>
          <w:szCs w:val="24"/>
          <w:lang w:val="en-GB"/>
        </w:rPr>
      </w:pPr>
      <w:r w:rsidRPr="002C5778">
        <w:rPr>
          <w:rFonts w:ascii="Arial" w:hAnsi="Arial" w:cs="Arial"/>
          <w:sz w:val="24"/>
          <w:szCs w:val="24"/>
          <w:lang w:val="en-GB"/>
        </w:rPr>
        <w:t>Public University</w:t>
      </w:r>
      <w:r w:rsidR="004C50B7" w:rsidRPr="002C5778">
        <w:rPr>
          <w:rFonts w:ascii="Arial" w:hAnsi="Arial" w:cs="Arial"/>
          <w:sz w:val="24"/>
          <w:szCs w:val="24"/>
          <w:lang w:val="en-GB"/>
        </w:rPr>
        <w:t xml:space="preserve">: </w:t>
      </w:r>
      <w:r w:rsidR="00EE342F" w:rsidRPr="002C5778">
        <w:rPr>
          <w:rFonts w:ascii="Arial" w:hAnsi="Arial" w:cs="Arial"/>
          <w:sz w:val="24"/>
          <w:szCs w:val="24"/>
          <w:u w:val="single"/>
          <w:lang w:val="en-GB"/>
        </w:rPr>
        <w:t xml:space="preserve">For </w:t>
      </w:r>
      <w:r w:rsidR="00E364D8" w:rsidRPr="002C5778">
        <w:rPr>
          <w:rFonts w:ascii="Arial" w:hAnsi="Arial" w:cs="Arial"/>
          <w:sz w:val="24"/>
          <w:szCs w:val="24"/>
          <w:u w:val="single"/>
          <w:lang w:val="en-GB"/>
        </w:rPr>
        <w:t xml:space="preserve">the </w:t>
      </w:r>
      <w:r w:rsidR="00EE342F" w:rsidRPr="002C5778">
        <w:rPr>
          <w:rFonts w:ascii="Arial" w:hAnsi="Arial" w:cs="Arial"/>
          <w:sz w:val="24"/>
          <w:szCs w:val="24"/>
          <w:u w:val="single"/>
          <w:lang w:val="en-GB"/>
        </w:rPr>
        <w:t>establishment of a Department prior consultation with the Ministry of Finance is required</w:t>
      </w:r>
      <w:r w:rsidR="00EE342F" w:rsidRPr="002C5778">
        <w:rPr>
          <w:rFonts w:ascii="Arial" w:hAnsi="Arial" w:cs="Arial"/>
          <w:sz w:val="24"/>
          <w:szCs w:val="24"/>
          <w:lang w:val="en-GB"/>
        </w:rPr>
        <w:t xml:space="preserve"> </w:t>
      </w:r>
      <w:r w:rsidR="00A34CA3" w:rsidRPr="002C5778">
        <w:rPr>
          <w:rFonts w:ascii="Arial" w:hAnsi="Arial" w:cs="Arial"/>
          <w:sz w:val="24"/>
          <w:szCs w:val="24"/>
          <w:lang w:val="en-GB"/>
        </w:rPr>
        <w:t>………</w:t>
      </w:r>
    </w:p>
    <w:p w:rsidR="00DB7EF3" w:rsidRPr="002C5778" w:rsidRDefault="00304F34" w:rsidP="00E44043">
      <w:pPr>
        <w:pStyle w:val="ListParagraph"/>
        <w:numPr>
          <w:ilvl w:val="0"/>
          <w:numId w:val="7"/>
        </w:numPr>
        <w:spacing w:after="0" w:line="360" w:lineRule="auto"/>
        <w:ind w:left="641" w:hanging="284"/>
        <w:jc w:val="both"/>
        <w:rPr>
          <w:rFonts w:ascii="Arial" w:hAnsi="Arial" w:cs="Arial"/>
          <w:sz w:val="24"/>
          <w:szCs w:val="24"/>
        </w:rPr>
      </w:pPr>
      <w:r w:rsidRPr="002C5778">
        <w:rPr>
          <w:rFonts w:ascii="Arial" w:hAnsi="Arial" w:cs="Arial"/>
          <w:sz w:val="24"/>
          <w:szCs w:val="24"/>
          <w:lang w:val="en-GB"/>
        </w:rPr>
        <w:t>Private University</w:t>
      </w:r>
      <w:r w:rsidR="00DB7EF3" w:rsidRPr="002C5778">
        <w:rPr>
          <w:rFonts w:ascii="Arial" w:hAnsi="Arial" w:cs="Arial"/>
          <w:sz w:val="24"/>
          <w:szCs w:val="24"/>
        </w:rPr>
        <w:t xml:space="preserve"> ……….</w:t>
      </w:r>
    </w:p>
    <w:p w:rsidR="0014772A" w:rsidRPr="002C5778" w:rsidRDefault="0014772A" w:rsidP="00A34CA3">
      <w:pPr>
        <w:spacing w:after="0" w:line="240" w:lineRule="auto"/>
        <w:jc w:val="center"/>
        <w:rPr>
          <w:rFonts w:ascii="Arial" w:hAnsi="Arial" w:cs="Arial"/>
          <w:b/>
          <w:sz w:val="24"/>
          <w:szCs w:val="24"/>
          <w:u w:val="single"/>
          <w:lang w:val="en-GB"/>
        </w:rPr>
      </w:pPr>
    </w:p>
    <w:p w:rsidR="00EE342F" w:rsidRPr="002C5778" w:rsidRDefault="00EE342F" w:rsidP="00A34CA3">
      <w:pPr>
        <w:spacing w:after="0" w:line="240" w:lineRule="auto"/>
        <w:jc w:val="center"/>
        <w:rPr>
          <w:rFonts w:ascii="Arial" w:hAnsi="Arial" w:cs="Arial"/>
          <w:b/>
          <w:sz w:val="24"/>
          <w:szCs w:val="24"/>
          <w:u w:val="single"/>
          <w:lang w:val="en-GB"/>
        </w:rPr>
      </w:pPr>
    </w:p>
    <w:p w:rsidR="00A34CA3" w:rsidRPr="002C5778" w:rsidRDefault="00EE342F" w:rsidP="00A34CA3">
      <w:pPr>
        <w:spacing w:after="0" w:line="240" w:lineRule="auto"/>
        <w:jc w:val="center"/>
        <w:rPr>
          <w:rFonts w:ascii="Arial" w:hAnsi="Arial" w:cs="Arial"/>
          <w:b/>
          <w:sz w:val="24"/>
          <w:szCs w:val="24"/>
          <w:u w:val="single"/>
          <w:lang w:val="en-GB"/>
        </w:rPr>
      </w:pPr>
      <w:r w:rsidRPr="002C5778">
        <w:rPr>
          <w:rFonts w:ascii="Arial" w:hAnsi="Arial" w:cs="Arial"/>
          <w:b/>
          <w:sz w:val="24"/>
          <w:szCs w:val="24"/>
          <w:u w:val="single"/>
          <w:lang w:val="en-GB"/>
        </w:rPr>
        <w:t>APPLICATION SUBMISSION CHEKLIST</w:t>
      </w:r>
    </w:p>
    <w:p w:rsidR="00F84582" w:rsidRPr="002C5778" w:rsidRDefault="00F84582" w:rsidP="00A34CA3">
      <w:pPr>
        <w:spacing w:after="0" w:line="240" w:lineRule="auto"/>
        <w:jc w:val="center"/>
        <w:rPr>
          <w:rFonts w:ascii="Arial" w:hAnsi="Arial" w:cs="Arial"/>
          <w:b/>
          <w:sz w:val="24"/>
          <w:szCs w:val="24"/>
          <w:u w:val="single"/>
          <w:lang w:val="en-GB"/>
        </w:rPr>
      </w:pPr>
    </w:p>
    <w:p w:rsidR="00A34CA3" w:rsidRPr="002C5778" w:rsidRDefault="00A34CA3" w:rsidP="00A34CA3">
      <w:pPr>
        <w:spacing w:after="0" w:line="240" w:lineRule="auto"/>
        <w:jc w:val="center"/>
        <w:rPr>
          <w:rFonts w:ascii="Arial" w:hAnsi="Arial" w:cs="Arial"/>
          <w:b/>
          <w:sz w:val="24"/>
          <w:szCs w:val="24"/>
          <w:u w:val="single"/>
          <w:lang w:val="en-GB"/>
        </w:rPr>
      </w:pPr>
    </w:p>
    <w:p w:rsidR="00A34CA3" w:rsidRPr="002C5778" w:rsidRDefault="00EE342F" w:rsidP="00EE342F">
      <w:pPr>
        <w:spacing w:after="0" w:line="240" w:lineRule="auto"/>
        <w:jc w:val="both"/>
        <w:rPr>
          <w:rFonts w:ascii="Arial" w:hAnsi="Arial" w:cs="Arial"/>
          <w:b/>
          <w:sz w:val="24"/>
          <w:szCs w:val="24"/>
          <w:lang w:val="en-US"/>
        </w:rPr>
      </w:pPr>
      <w:r w:rsidRPr="002C5778">
        <w:rPr>
          <w:rFonts w:ascii="Arial" w:hAnsi="Arial" w:cs="Arial"/>
          <w:b/>
          <w:color w:val="000000" w:themeColor="text1"/>
          <w:sz w:val="24"/>
          <w:szCs w:val="24"/>
          <w:lang w:val="en-US"/>
        </w:rPr>
        <w:t>For the effective processing of your application, it is confirmed that the following have been delivered/sent to the offices of</w:t>
      </w:r>
      <w:r w:rsidR="0036373F" w:rsidRPr="002C5778">
        <w:rPr>
          <w:rFonts w:ascii="Arial" w:hAnsi="Arial" w:cs="Arial"/>
          <w:b/>
          <w:color w:val="000000" w:themeColor="text1"/>
          <w:sz w:val="24"/>
          <w:szCs w:val="24"/>
          <w:lang w:val="en-US"/>
        </w:rPr>
        <w:t xml:space="preserve"> CYQAA</w:t>
      </w:r>
      <w:r w:rsidRPr="002C5778">
        <w:rPr>
          <w:rFonts w:ascii="Arial" w:hAnsi="Arial" w:cs="Arial"/>
          <w:b/>
          <w:color w:val="000000" w:themeColor="text1"/>
          <w:sz w:val="24"/>
          <w:szCs w:val="24"/>
          <w:lang w:val="en-US"/>
        </w:rPr>
        <w:t xml:space="preserve"> (check √ where applicable):</w:t>
      </w:r>
    </w:p>
    <w:p w:rsidR="00F84582" w:rsidRPr="002C5778" w:rsidRDefault="00F84582" w:rsidP="00A34CA3">
      <w:pPr>
        <w:spacing w:after="0" w:line="240" w:lineRule="auto"/>
        <w:rPr>
          <w:rFonts w:ascii="Arial" w:hAnsi="Arial" w:cs="Arial"/>
          <w:b/>
          <w:sz w:val="24"/>
          <w:szCs w:val="24"/>
          <w:lang w:val="en-GB"/>
        </w:rPr>
      </w:pPr>
    </w:p>
    <w:p w:rsidR="00EE342F" w:rsidRPr="002C5778" w:rsidRDefault="00EE342F" w:rsidP="00EE342F">
      <w:pPr>
        <w:pStyle w:val="ListParagraph"/>
        <w:numPr>
          <w:ilvl w:val="0"/>
          <w:numId w:val="4"/>
        </w:numPr>
        <w:spacing w:after="0" w:line="240" w:lineRule="auto"/>
        <w:jc w:val="both"/>
        <w:rPr>
          <w:rFonts w:ascii="Arial" w:hAnsi="Arial" w:cs="Arial"/>
          <w:color w:val="000000" w:themeColor="text1"/>
          <w:sz w:val="24"/>
          <w:szCs w:val="24"/>
          <w:lang w:val="en-GB"/>
        </w:rPr>
      </w:pPr>
      <w:r w:rsidRPr="002C5778">
        <w:rPr>
          <w:rFonts w:ascii="Arial" w:hAnsi="Arial" w:cs="Arial"/>
          <w:color w:val="000000" w:themeColor="text1"/>
          <w:sz w:val="24"/>
          <w:szCs w:val="24"/>
          <w:lang w:val="en-US"/>
        </w:rPr>
        <w:t>Cover Letter</w:t>
      </w:r>
      <w:r w:rsidRPr="002C5778">
        <w:rPr>
          <w:rFonts w:ascii="Arial" w:hAnsi="Arial" w:cs="Arial"/>
          <w:color w:val="000000" w:themeColor="text1"/>
          <w:sz w:val="24"/>
          <w:szCs w:val="24"/>
          <w:lang w:val="en-GB"/>
        </w:rPr>
        <w:tab/>
      </w:r>
      <w:r w:rsidRPr="002C5778">
        <w:rPr>
          <w:rFonts w:ascii="Arial" w:hAnsi="Arial" w:cs="Arial"/>
          <w:color w:val="000000" w:themeColor="text1"/>
          <w:sz w:val="24"/>
          <w:szCs w:val="24"/>
          <w:lang w:val="en-GB"/>
        </w:rPr>
        <w:tab/>
      </w:r>
      <w:r w:rsidR="0036373F" w:rsidRPr="002C5778">
        <w:rPr>
          <w:rFonts w:ascii="Arial" w:hAnsi="Arial" w:cs="Arial"/>
          <w:color w:val="000000" w:themeColor="text1"/>
          <w:sz w:val="24"/>
          <w:szCs w:val="24"/>
          <w:lang w:val="en-GB"/>
        </w:rPr>
        <w:t xml:space="preserve">                                                                           </w:t>
      </w:r>
      <w:r w:rsidRPr="002C5778">
        <w:rPr>
          <w:rFonts w:ascii="Arial" w:hAnsi="Arial" w:cs="Arial"/>
          <w:color w:val="000000" w:themeColor="text1"/>
          <w:sz w:val="24"/>
          <w:szCs w:val="24"/>
          <w:lang w:val="en-GB"/>
        </w:rPr>
        <w:t>………</w:t>
      </w:r>
    </w:p>
    <w:p w:rsidR="00EE342F" w:rsidRPr="002C5778" w:rsidRDefault="00EE342F" w:rsidP="00EE342F">
      <w:pPr>
        <w:spacing w:after="0" w:line="240" w:lineRule="auto"/>
        <w:jc w:val="both"/>
        <w:rPr>
          <w:rFonts w:ascii="Arial" w:hAnsi="Arial" w:cs="Arial"/>
          <w:color w:val="000000" w:themeColor="text1"/>
          <w:sz w:val="24"/>
          <w:szCs w:val="24"/>
          <w:lang w:val="en-GB"/>
        </w:rPr>
      </w:pPr>
    </w:p>
    <w:p w:rsidR="00EE342F" w:rsidRPr="002C5778" w:rsidRDefault="00EE342F" w:rsidP="00EE342F">
      <w:pPr>
        <w:pStyle w:val="ListParagraph"/>
        <w:numPr>
          <w:ilvl w:val="0"/>
          <w:numId w:val="4"/>
        </w:numPr>
        <w:spacing w:after="0" w:line="240" w:lineRule="auto"/>
        <w:jc w:val="both"/>
        <w:rPr>
          <w:rFonts w:ascii="Arial" w:hAnsi="Arial" w:cs="Arial"/>
          <w:color w:val="000000" w:themeColor="text1"/>
          <w:sz w:val="24"/>
          <w:szCs w:val="24"/>
          <w:lang w:val="en-GB"/>
        </w:rPr>
      </w:pPr>
      <w:r w:rsidRPr="002C5778">
        <w:rPr>
          <w:rFonts w:ascii="Arial" w:hAnsi="Arial" w:cs="Arial"/>
          <w:color w:val="000000" w:themeColor="text1"/>
          <w:sz w:val="24"/>
          <w:szCs w:val="24"/>
          <w:lang w:val="en-US"/>
        </w:rPr>
        <w:t>Copy of the receipt for the payment of the fees</w:t>
      </w:r>
      <w:r w:rsidRPr="002C5778">
        <w:rPr>
          <w:rFonts w:ascii="Arial" w:hAnsi="Arial" w:cs="Arial"/>
          <w:color w:val="000000" w:themeColor="text1"/>
          <w:sz w:val="24"/>
          <w:szCs w:val="24"/>
          <w:lang w:val="en-GB"/>
        </w:rPr>
        <w:tab/>
      </w:r>
      <w:r w:rsidRPr="002C5778">
        <w:rPr>
          <w:rFonts w:ascii="Arial" w:hAnsi="Arial" w:cs="Arial"/>
          <w:color w:val="000000" w:themeColor="text1"/>
          <w:sz w:val="24"/>
          <w:szCs w:val="24"/>
          <w:lang w:val="en-GB"/>
        </w:rPr>
        <w:tab/>
      </w:r>
      <w:r w:rsidR="0036373F" w:rsidRPr="002C5778">
        <w:rPr>
          <w:rFonts w:ascii="Arial" w:hAnsi="Arial" w:cs="Arial"/>
          <w:color w:val="000000" w:themeColor="text1"/>
          <w:sz w:val="24"/>
          <w:szCs w:val="24"/>
          <w:lang w:val="en-GB"/>
        </w:rPr>
        <w:t xml:space="preserve">                     </w:t>
      </w:r>
      <w:r w:rsidRPr="002C5778">
        <w:rPr>
          <w:rFonts w:ascii="Arial" w:hAnsi="Arial" w:cs="Arial"/>
          <w:color w:val="000000" w:themeColor="text1"/>
          <w:sz w:val="24"/>
          <w:szCs w:val="24"/>
          <w:lang w:val="en-GB"/>
        </w:rPr>
        <w:t xml:space="preserve">………  </w:t>
      </w:r>
    </w:p>
    <w:p w:rsidR="00EE342F" w:rsidRPr="002C5778" w:rsidRDefault="0036373F" w:rsidP="00EE342F">
      <w:pPr>
        <w:spacing w:after="0" w:line="240" w:lineRule="auto"/>
        <w:jc w:val="both"/>
        <w:rPr>
          <w:rFonts w:ascii="Arial" w:hAnsi="Arial" w:cs="Arial"/>
          <w:color w:val="000000" w:themeColor="text1"/>
          <w:sz w:val="24"/>
          <w:szCs w:val="24"/>
          <w:lang w:val="en-GB"/>
        </w:rPr>
      </w:pPr>
      <w:r w:rsidRPr="002C5778">
        <w:rPr>
          <w:rFonts w:ascii="Arial" w:hAnsi="Arial" w:cs="Arial"/>
          <w:color w:val="000000" w:themeColor="text1"/>
          <w:sz w:val="24"/>
          <w:szCs w:val="24"/>
          <w:lang w:val="en-GB"/>
        </w:rPr>
        <w:t xml:space="preserve">  </w:t>
      </w:r>
    </w:p>
    <w:p w:rsidR="00EE342F" w:rsidRPr="002C5778" w:rsidRDefault="00EE342F" w:rsidP="00EE342F">
      <w:pPr>
        <w:pStyle w:val="ListParagraph"/>
        <w:numPr>
          <w:ilvl w:val="0"/>
          <w:numId w:val="4"/>
        </w:numPr>
        <w:spacing w:after="0" w:line="240" w:lineRule="auto"/>
        <w:rPr>
          <w:rFonts w:ascii="Arial" w:hAnsi="Arial" w:cs="Arial"/>
          <w:color w:val="000000" w:themeColor="text1"/>
          <w:sz w:val="24"/>
          <w:szCs w:val="24"/>
          <w:lang w:val="en-GB"/>
        </w:rPr>
      </w:pPr>
      <w:r w:rsidRPr="002C5778">
        <w:rPr>
          <w:rFonts w:ascii="Arial" w:hAnsi="Arial" w:cs="Arial"/>
          <w:color w:val="000000" w:themeColor="text1"/>
          <w:sz w:val="24"/>
          <w:szCs w:val="24"/>
          <w:lang w:val="en-US"/>
        </w:rPr>
        <w:t>Application in English and Greek in print (1 copy</w:t>
      </w:r>
      <w:r w:rsidR="0036373F" w:rsidRPr="002C5778">
        <w:rPr>
          <w:rFonts w:ascii="Arial" w:hAnsi="Arial" w:cs="Arial"/>
          <w:color w:val="000000" w:themeColor="text1"/>
          <w:sz w:val="24"/>
          <w:szCs w:val="24"/>
          <w:lang w:val="en-US"/>
        </w:rPr>
        <w:t xml:space="preserve"> for each language</w:t>
      </w:r>
      <w:r w:rsidRPr="002C5778">
        <w:rPr>
          <w:rFonts w:ascii="Arial" w:hAnsi="Arial" w:cs="Arial"/>
          <w:color w:val="000000" w:themeColor="text1"/>
          <w:sz w:val="24"/>
          <w:szCs w:val="24"/>
          <w:lang w:val="en-US"/>
        </w:rPr>
        <w:t>)</w:t>
      </w:r>
      <w:r w:rsidRPr="002C5778">
        <w:rPr>
          <w:rFonts w:ascii="Arial" w:hAnsi="Arial" w:cs="Arial"/>
          <w:color w:val="000000" w:themeColor="text1"/>
          <w:sz w:val="24"/>
          <w:szCs w:val="24"/>
          <w:lang w:val="en-GB"/>
        </w:rPr>
        <w:tab/>
        <w:t xml:space="preserve">……… </w:t>
      </w:r>
    </w:p>
    <w:p w:rsidR="00EE342F" w:rsidRPr="002C5778" w:rsidRDefault="00EE342F" w:rsidP="00EE342F">
      <w:pPr>
        <w:spacing w:after="0" w:line="240" w:lineRule="auto"/>
        <w:rPr>
          <w:rFonts w:ascii="Arial" w:hAnsi="Arial" w:cs="Arial"/>
          <w:color w:val="000000" w:themeColor="text1"/>
          <w:sz w:val="24"/>
          <w:szCs w:val="24"/>
          <w:u w:val="single"/>
          <w:lang w:val="en-GB"/>
        </w:rPr>
      </w:pPr>
    </w:p>
    <w:p w:rsidR="00EE342F" w:rsidRPr="002C5778" w:rsidRDefault="00EE342F" w:rsidP="00EE342F">
      <w:pPr>
        <w:pStyle w:val="ListParagraph"/>
        <w:numPr>
          <w:ilvl w:val="0"/>
          <w:numId w:val="4"/>
        </w:numPr>
        <w:spacing w:after="0" w:line="240" w:lineRule="auto"/>
        <w:rPr>
          <w:rFonts w:ascii="Arial" w:hAnsi="Arial" w:cs="Arial"/>
          <w:color w:val="000000" w:themeColor="text1"/>
          <w:sz w:val="24"/>
          <w:szCs w:val="24"/>
          <w:lang w:val="en-GB"/>
        </w:rPr>
      </w:pPr>
      <w:r w:rsidRPr="002C5778">
        <w:rPr>
          <w:rFonts w:ascii="Arial" w:hAnsi="Arial" w:cs="Arial"/>
          <w:color w:val="000000" w:themeColor="text1"/>
          <w:sz w:val="24"/>
          <w:szCs w:val="24"/>
          <w:lang w:val="en-US"/>
        </w:rPr>
        <w:t>Application in English and Greek in digital form</w:t>
      </w:r>
      <w:r w:rsidRPr="002C5778">
        <w:rPr>
          <w:rFonts w:ascii="Arial" w:hAnsi="Arial" w:cs="Arial"/>
          <w:color w:val="000000" w:themeColor="text1"/>
          <w:sz w:val="24"/>
          <w:szCs w:val="24"/>
          <w:lang w:val="en-GB"/>
        </w:rPr>
        <w:t xml:space="preserve"> (1</w:t>
      </w:r>
      <w:r w:rsidRPr="002C5778">
        <w:rPr>
          <w:rFonts w:ascii="Arial" w:hAnsi="Arial" w:cs="Arial"/>
          <w:color w:val="000000" w:themeColor="text1"/>
          <w:sz w:val="24"/>
          <w:szCs w:val="24"/>
          <w:lang w:val="en-US"/>
        </w:rPr>
        <w:t>CD</w:t>
      </w:r>
      <w:r w:rsidRPr="002C5778">
        <w:rPr>
          <w:rFonts w:ascii="Arial" w:hAnsi="Arial" w:cs="Arial"/>
          <w:color w:val="000000" w:themeColor="text1"/>
          <w:sz w:val="24"/>
          <w:szCs w:val="24"/>
          <w:lang w:val="en-GB"/>
        </w:rPr>
        <w:t>)</w:t>
      </w:r>
      <w:r w:rsidRPr="002C5778">
        <w:rPr>
          <w:rFonts w:ascii="Arial" w:hAnsi="Arial" w:cs="Arial"/>
          <w:color w:val="000000" w:themeColor="text1"/>
          <w:sz w:val="24"/>
          <w:szCs w:val="24"/>
          <w:lang w:val="en-GB"/>
        </w:rPr>
        <w:tab/>
      </w:r>
      <w:r w:rsidRPr="002C5778">
        <w:rPr>
          <w:rFonts w:ascii="Arial" w:hAnsi="Arial" w:cs="Arial"/>
          <w:color w:val="000000" w:themeColor="text1"/>
          <w:sz w:val="24"/>
          <w:szCs w:val="24"/>
          <w:lang w:val="en-GB"/>
        </w:rPr>
        <w:tab/>
      </w:r>
      <w:r w:rsidR="0036373F" w:rsidRPr="002C5778">
        <w:rPr>
          <w:rFonts w:ascii="Arial" w:hAnsi="Arial" w:cs="Arial"/>
          <w:color w:val="000000" w:themeColor="text1"/>
          <w:sz w:val="24"/>
          <w:szCs w:val="24"/>
          <w:lang w:val="en-GB"/>
        </w:rPr>
        <w:t xml:space="preserve">          </w:t>
      </w:r>
      <w:r w:rsidRPr="002C5778">
        <w:rPr>
          <w:rFonts w:ascii="Arial" w:hAnsi="Arial" w:cs="Arial"/>
          <w:color w:val="000000" w:themeColor="text1"/>
          <w:sz w:val="24"/>
          <w:szCs w:val="24"/>
          <w:lang w:val="en-GB"/>
        </w:rPr>
        <w:t xml:space="preserve"> </w:t>
      </w:r>
      <w:r w:rsidRPr="002C5778">
        <w:rPr>
          <w:rFonts w:ascii="Arial" w:hAnsi="Arial" w:cs="Arial"/>
          <w:color w:val="000000" w:themeColor="text1"/>
          <w:sz w:val="24"/>
          <w:szCs w:val="24"/>
          <w:lang w:val="en-US"/>
        </w:rPr>
        <w:t>………</w:t>
      </w:r>
    </w:p>
    <w:p w:rsidR="00EE342F" w:rsidRPr="002C5778" w:rsidRDefault="00EE342F" w:rsidP="00A34CA3">
      <w:pPr>
        <w:spacing w:after="0" w:line="240" w:lineRule="auto"/>
        <w:rPr>
          <w:rFonts w:ascii="Arial" w:hAnsi="Arial" w:cs="Arial"/>
          <w:b/>
          <w:sz w:val="24"/>
          <w:szCs w:val="24"/>
          <w:lang w:val="en-GB"/>
        </w:rPr>
      </w:pPr>
    </w:p>
    <w:p w:rsidR="00A34CA3" w:rsidRPr="002C5778" w:rsidRDefault="00A34CA3" w:rsidP="00A34CA3">
      <w:pPr>
        <w:spacing w:after="0" w:line="240" w:lineRule="auto"/>
        <w:jc w:val="center"/>
        <w:rPr>
          <w:rFonts w:ascii="Arial" w:hAnsi="Arial" w:cs="Arial"/>
          <w:b/>
          <w:sz w:val="24"/>
          <w:szCs w:val="24"/>
          <w:u w:val="single"/>
          <w:lang w:val="en-GB"/>
        </w:rPr>
      </w:pPr>
    </w:p>
    <w:p w:rsidR="00EE342F" w:rsidRPr="002C5778" w:rsidRDefault="00EE342F" w:rsidP="00A34CA3">
      <w:pPr>
        <w:spacing w:after="0" w:line="240" w:lineRule="auto"/>
        <w:jc w:val="center"/>
        <w:rPr>
          <w:rFonts w:ascii="Arial" w:hAnsi="Arial" w:cs="Arial"/>
          <w:b/>
          <w:sz w:val="24"/>
          <w:szCs w:val="24"/>
          <w:u w:val="single"/>
          <w:lang w:val="en-GB"/>
        </w:rPr>
      </w:pPr>
    </w:p>
    <w:p w:rsidR="00EE342F" w:rsidRPr="002C5778" w:rsidRDefault="00EE342F" w:rsidP="00A34CA3">
      <w:pPr>
        <w:spacing w:after="0" w:line="240" w:lineRule="auto"/>
        <w:jc w:val="center"/>
        <w:rPr>
          <w:rFonts w:ascii="Arial" w:hAnsi="Arial" w:cs="Arial"/>
          <w:b/>
          <w:sz w:val="24"/>
          <w:szCs w:val="24"/>
          <w:u w:val="single"/>
          <w:lang w:val="en-GB"/>
        </w:rPr>
      </w:pPr>
    </w:p>
    <w:p w:rsidR="00A34CA3" w:rsidRPr="002C5778" w:rsidRDefault="00A34CA3" w:rsidP="00A34CA3">
      <w:pPr>
        <w:spacing w:after="0" w:line="240" w:lineRule="auto"/>
        <w:jc w:val="both"/>
        <w:rPr>
          <w:rFonts w:ascii="Arial" w:hAnsi="Arial" w:cs="Arial"/>
          <w:sz w:val="24"/>
          <w:szCs w:val="24"/>
          <w:lang w:val="en-GB"/>
        </w:rPr>
      </w:pPr>
    </w:p>
    <w:p w:rsidR="00A34CA3" w:rsidRPr="002C5778" w:rsidRDefault="00A34CA3" w:rsidP="00A34CA3">
      <w:pPr>
        <w:spacing w:after="0" w:line="240" w:lineRule="auto"/>
        <w:jc w:val="center"/>
        <w:rPr>
          <w:rFonts w:ascii="Arial" w:hAnsi="Arial" w:cs="Arial"/>
          <w:b/>
          <w:sz w:val="24"/>
          <w:szCs w:val="24"/>
          <w:u w:val="single"/>
          <w:lang w:val="en-GB"/>
        </w:rPr>
      </w:pPr>
    </w:p>
    <w:p w:rsidR="00A34CA3" w:rsidRPr="002C5778" w:rsidRDefault="00A34CA3" w:rsidP="00A34CA3">
      <w:pPr>
        <w:spacing w:after="0" w:line="240" w:lineRule="auto"/>
        <w:jc w:val="center"/>
        <w:rPr>
          <w:rFonts w:ascii="Arial" w:hAnsi="Arial" w:cs="Arial"/>
          <w:b/>
          <w:sz w:val="24"/>
          <w:szCs w:val="24"/>
          <w:u w:val="single"/>
          <w:lang w:val="en-GB"/>
        </w:rPr>
      </w:pPr>
    </w:p>
    <w:p w:rsidR="00A34CA3" w:rsidRPr="002C5778" w:rsidRDefault="00EE342F" w:rsidP="00A34CA3">
      <w:pPr>
        <w:spacing w:after="0" w:line="240" w:lineRule="auto"/>
        <w:rPr>
          <w:rFonts w:ascii="Arial" w:hAnsi="Arial" w:cs="Arial"/>
          <w:b/>
          <w:sz w:val="24"/>
          <w:szCs w:val="24"/>
          <w:lang w:val="en-GB"/>
        </w:rPr>
      </w:pPr>
      <w:r w:rsidRPr="002C5778">
        <w:rPr>
          <w:rFonts w:ascii="Arial" w:hAnsi="Arial" w:cs="Arial"/>
          <w:b/>
          <w:sz w:val="24"/>
          <w:szCs w:val="24"/>
          <w:lang w:val="en-GB"/>
        </w:rPr>
        <w:t>Department</w:t>
      </w:r>
      <w:r w:rsidR="00A06CD7" w:rsidRPr="002C5778">
        <w:rPr>
          <w:rFonts w:ascii="Arial" w:hAnsi="Arial" w:cs="Arial"/>
          <w:b/>
          <w:sz w:val="24"/>
          <w:szCs w:val="24"/>
          <w:lang w:val="en-GB"/>
        </w:rPr>
        <w:t>’s Chair</w:t>
      </w:r>
      <w:r w:rsidR="003C3D4C" w:rsidRPr="002C5778">
        <w:rPr>
          <w:rFonts w:ascii="Arial" w:hAnsi="Arial" w:cs="Arial"/>
          <w:b/>
          <w:sz w:val="24"/>
          <w:szCs w:val="24"/>
          <w:lang w:val="en-GB"/>
        </w:rPr>
        <w:t>person/Head</w:t>
      </w:r>
      <w:r w:rsidR="00A34CA3" w:rsidRPr="002C5778">
        <w:rPr>
          <w:rFonts w:ascii="Arial" w:hAnsi="Arial" w:cs="Arial"/>
          <w:b/>
          <w:sz w:val="24"/>
          <w:szCs w:val="24"/>
          <w:lang w:val="en-GB"/>
        </w:rPr>
        <w:t xml:space="preserve"> </w:t>
      </w:r>
    </w:p>
    <w:p w:rsidR="00A34CA3" w:rsidRPr="002C5778" w:rsidRDefault="00A34CA3" w:rsidP="00A34CA3">
      <w:pPr>
        <w:spacing w:after="0" w:line="240" w:lineRule="auto"/>
        <w:rPr>
          <w:rFonts w:ascii="Arial" w:hAnsi="Arial" w:cs="Arial"/>
          <w:b/>
          <w:sz w:val="24"/>
          <w:szCs w:val="24"/>
          <w:lang w:val="en-GB"/>
        </w:rPr>
      </w:pPr>
    </w:p>
    <w:p w:rsidR="00F84582" w:rsidRPr="002C5778" w:rsidRDefault="00F84582" w:rsidP="00A34CA3">
      <w:pPr>
        <w:spacing w:after="0" w:line="240" w:lineRule="auto"/>
        <w:rPr>
          <w:rFonts w:ascii="Arial" w:hAnsi="Arial" w:cs="Arial"/>
          <w:b/>
          <w:sz w:val="24"/>
          <w:szCs w:val="24"/>
          <w:lang w:val="en-GB"/>
        </w:rPr>
      </w:pPr>
    </w:p>
    <w:p w:rsidR="00A34CA3" w:rsidRPr="002C5778" w:rsidRDefault="00EE342F" w:rsidP="00A34CA3">
      <w:pPr>
        <w:spacing w:after="0" w:line="240" w:lineRule="auto"/>
        <w:rPr>
          <w:rFonts w:ascii="Arial" w:hAnsi="Arial" w:cs="Arial"/>
          <w:sz w:val="24"/>
          <w:szCs w:val="24"/>
          <w:lang w:val="en-GB"/>
        </w:rPr>
      </w:pPr>
      <w:r w:rsidRPr="002C5778">
        <w:rPr>
          <w:rFonts w:ascii="Arial" w:hAnsi="Arial" w:cs="Arial"/>
          <w:b/>
          <w:sz w:val="24"/>
          <w:szCs w:val="24"/>
          <w:lang w:val="en-GB"/>
        </w:rPr>
        <w:t>Name</w:t>
      </w:r>
      <w:r w:rsidR="00A34CA3" w:rsidRPr="002C5778">
        <w:rPr>
          <w:rFonts w:ascii="Arial" w:hAnsi="Arial" w:cs="Arial"/>
          <w:b/>
          <w:sz w:val="24"/>
          <w:szCs w:val="24"/>
          <w:lang w:val="en-GB"/>
        </w:rPr>
        <w:t>:</w:t>
      </w:r>
      <w:r w:rsidR="00DB7EF3" w:rsidRPr="002C5778">
        <w:rPr>
          <w:rFonts w:ascii="Arial" w:hAnsi="Arial" w:cs="Arial"/>
          <w:sz w:val="24"/>
          <w:szCs w:val="24"/>
          <w:lang w:val="en-GB"/>
        </w:rPr>
        <w:t xml:space="preserve"> ……………………………………</w:t>
      </w:r>
      <w:r w:rsidR="00A34CA3" w:rsidRPr="002C5778">
        <w:rPr>
          <w:rFonts w:ascii="Arial" w:hAnsi="Arial" w:cs="Arial"/>
          <w:sz w:val="24"/>
          <w:szCs w:val="24"/>
          <w:lang w:val="en-GB"/>
        </w:rPr>
        <w:t xml:space="preserve">    </w:t>
      </w:r>
      <w:r w:rsidRPr="002C5778">
        <w:rPr>
          <w:rFonts w:ascii="Arial" w:hAnsi="Arial" w:cs="Arial"/>
          <w:sz w:val="24"/>
          <w:szCs w:val="24"/>
          <w:lang w:val="en-GB"/>
        </w:rPr>
        <w:t>Signature</w:t>
      </w:r>
      <w:r w:rsidR="00A34CA3" w:rsidRPr="002C5778">
        <w:rPr>
          <w:rFonts w:ascii="Arial" w:hAnsi="Arial" w:cs="Arial"/>
          <w:b/>
          <w:sz w:val="24"/>
          <w:szCs w:val="24"/>
          <w:lang w:val="en-GB"/>
        </w:rPr>
        <w:t xml:space="preserve">:  </w:t>
      </w:r>
      <w:r w:rsidR="00A34CA3" w:rsidRPr="002C5778">
        <w:rPr>
          <w:rFonts w:ascii="Arial" w:hAnsi="Arial" w:cs="Arial"/>
          <w:sz w:val="24"/>
          <w:szCs w:val="24"/>
          <w:lang w:val="en-GB"/>
        </w:rPr>
        <w:t>……………………………</w:t>
      </w:r>
      <w:r w:rsidR="00DB7EF3" w:rsidRPr="002C5778">
        <w:rPr>
          <w:rFonts w:ascii="Arial" w:hAnsi="Arial" w:cs="Arial"/>
          <w:sz w:val="24"/>
          <w:szCs w:val="24"/>
          <w:lang w:val="en-GB"/>
        </w:rPr>
        <w:t>..</w:t>
      </w:r>
    </w:p>
    <w:p w:rsidR="00A34CA3" w:rsidRPr="002C5778" w:rsidRDefault="00A34CA3" w:rsidP="00A34CA3">
      <w:pPr>
        <w:spacing w:after="0" w:line="240" w:lineRule="auto"/>
        <w:rPr>
          <w:rFonts w:ascii="Arial" w:hAnsi="Arial" w:cs="Arial"/>
          <w:sz w:val="24"/>
          <w:szCs w:val="24"/>
          <w:lang w:val="en-GB"/>
        </w:rPr>
      </w:pPr>
    </w:p>
    <w:p w:rsidR="000149AD" w:rsidRPr="002C5778" w:rsidRDefault="00EE342F" w:rsidP="00A34CA3">
      <w:pPr>
        <w:spacing w:after="0" w:line="240" w:lineRule="auto"/>
        <w:rPr>
          <w:rFonts w:ascii="Arial" w:hAnsi="Arial" w:cs="Arial"/>
          <w:sz w:val="24"/>
          <w:szCs w:val="24"/>
          <w:lang w:val="en-GB"/>
        </w:rPr>
      </w:pPr>
      <w:r w:rsidRPr="002C5778">
        <w:rPr>
          <w:rFonts w:ascii="Arial" w:hAnsi="Arial" w:cs="Arial"/>
          <w:b/>
          <w:sz w:val="24"/>
          <w:szCs w:val="24"/>
          <w:lang w:val="en-GB"/>
        </w:rPr>
        <w:t>Rank</w:t>
      </w:r>
      <w:r w:rsidR="000149AD" w:rsidRPr="002C5778">
        <w:rPr>
          <w:rFonts w:ascii="Arial" w:hAnsi="Arial" w:cs="Arial"/>
          <w:b/>
          <w:sz w:val="24"/>
          <w:szCs w:val="24"/>
          <w:lang w:val="en-GB"/>
        </w:rPr>
        <w:t>:</w:t>
      </w:r>
      <w:r w:rsidR="000149AD" w:rsidRPr="002C5778">
        <w:rPr>
          <w:rFonts w:ascii="Arial" w:hAnsi="Arial" w:cs="Arial"/>
          <w:sz w:val="24"/>
          <w:szCs w:val="24"/>
          <w:lang w:val="en-GB"/>
        </w:rPr>
        <w:t>……………………………………</w:t>
      </w:r>
    </w:p>
    <w:p w:rsidR="007D5C64" w:rsidRPr="002C5778" w:rsidRDefault="007D5C64" w:rsidP="00A34CA3">
      <w:pPr>
        <w:spacing w:after="0" w:line="240" w:lineRule="auto"/>
        <w:rPr>
          <w:rFonts w:ascii="Arial" w:hAnsi="Arial" w:cs="Arial"/>
          <w:b/>
          <w:sz w:val="24"/>
          <w:szCs w:val="24"/>
          <w:lang w:val="en-GB"/>
        </w:rPr>
      </w:pPr>
    </w:p>
    <w:p w:rsidR="00A34CA3" w:rsidRPr="002C5778" w:rsidRDefault="00EE342F" w:rsidP="00A34CA3">
      <w:pPr>
        <w:spacing w:after="0" w:line="240" w:lineRule="auto"/>
        <w:rPr>
          <w:rFonts w:ascii="Arial" w:hAnsi="Arial" w:cs="Arial"/>
          <w:sz w:val="24"/>
          <w:szCs w:val="24"/>
          <w:lang w:val="en-GB"/>
        </w:rPr>
      </w:pPr>
      <w:r w:rsidRPr="002C5778">
        <w:rPr>
          <w:rFonts w:ascii="Arial" w:hAnsi="Arial" w:cs="Arial"/>
          <w:b/>
          <w:sz w:val="24"/>
          <w:szCs w:val="24"/>
          <w:lang w:val="en-GB"/>
        </w:rPr>
        <w:t>Tel. No.</w:t>
      </w:r>
      <w:r w:rsidR="00A34CA3" w:rsidRPr="002C5778">
        <w:rPr>
          <w:rFonts w:ascii="Arial" w:hAnsi="Arial" w:cs="Arial"/>
          <w:b/>
          <w:sz w:val="24"/>
          <w:szCs w:val="24"/>
          <w:lang w:val="en-GB"/>
        </w:rPr>
        <w:t>:</w:t>
      </w:r>
      <w:r w:rsidR="00A34CA3" w:rsidRPr="002C5778">
        <w:rPr>
          <w:rFonts w:ascii="Arial" w:hAnsi="Arial" w:cs="Arial"/>
          <w:sz w:val="24"/>
          <w:szCs w:val="24"/>
          <w:lang w:val="en-GB"/>
        </w:rPr>
        <w:t xml:space="preserve"> ……………………</w:t>
      </w:r>
      <w:r w:rsidR="00DB7EF3" w:rsidRPr="002C5778">
        <w:rPr>
          <w:rFonts w:ascii="Arial" w:hAnsi="Arial" w:cs="Arial"/>
          <w:sz w:val="24"/>
          <w:szCs w:val="24"/>
          <w:lang w:val="en-GB"/>
        </w:rPr>
        <w:t>…….</w:t>
      </w:r>
      <w:r w:rsidR="00A34CA3" w:rsidRPr="002C5778">
        <w:rPr>
          <w:rFonts w:ascii="Arial" w:hAnsi="Arial" w:cs="Arial"/>
          <w:sz w:val="24"/>
          <w:szCs w:val="24"/>
          <w:lang w:val="en-GB"/>
        </w:rPr>
        <w:t xml:space="preserve">     </w:t>
      </w:r>
      <w:r w:rsidRPr="002C5778">
        <w:rPr>
          <w:rFonts w:ascii="Arial" w:hAnsi="Arial" w:cs="Arial"/>
          <w:sz w:val="24"/>
          <w:szCs w:val="24"/>
          <w:lang w:val="en-GB"/>
        </w:rPr>
        <w:t>Email</w:t>
      </w:r>
      <w:r w:rsidR="00A34CA3" w:rsidRPr="002C5778">
        <w:rPr>
          <w:rFonts w:ascii="Arial" w:hAnsi="Arial" w:cs="Arial"/>
          <w:b/>
          <w:sz w:val="24"/>
          <w:szCs w:val="24"/>
          <w:lang w:val="en-GB"/>
        </w:rPr>
        <w:t>:</w:t>
      </w:r>
      <w:r w:rsidR="00A34CA3" w:rsidRPr="002C5778">
        <w:rPr>
          <w:rFonts w:ascii="Arial" w:hAnsi="Arial" w:cs="Arial"/>
          <w:sz w:val="24"/>
          <w:szCs w:val="24"/>
          <w:lang w:val="en-GB"/>
        </w:rPr>
        <w:t xml:space="preserve"> …………………………………</w:t>
      </w:r>
    </w:p>
    <w:p w:rsidR="00A34CA3" w:rsidRPr="002C5778" w:rsidRDefault="00A34CA3" w:rsidP="00A34CA3">
      <w:pPr>
        <w:spacing w:after="0" w:line="240" w:lineRule="auto"/>
        <w:rPr>
          <w:rFonts w:ascii="Arial" w:hAnsi="Arial" w:cs="Arial"/>
          <w:sz w:val="24"/>
          <w:szCs w:val="24"/>
          <w:lang w:val="en-GB"/>
        </w:rPr>
      </w:pPr>
    </w:p>
    <w:p w:rsidR="00A34CA3" w:rsidRPr="002C5778" w:rsidRDefault="00A34CA3" w:rsidP="00A34CA3">
      <w:pPr>
        <w:spacing w:after="0" w:line="240" w:lineRule="auto"/>
        <w:rPr>
          <w:rFonts w:ascii="Arial" w:hAnsi="Arial" w:cs="Arial"/>
          <w:sz w:val="24"/>
          <w:szCs w:val="24"/>
          <w:lang w:val="en-GB"/>
        </w:rPr>
      </w:pPr>
    </w:p>
    <w:p w:rsidR="00EF5662" w:rsidRPr="002C5778" w:rsidRDefault="00725680" w:rsidP="00EF5662">
      <w:pPr>
        <w:spacing w:after="0" w:line="240" w:lineRule="auto"/>
        <w:rPr>
          <w:rFonts w:ascii="Arial" w:hAnsi="Arial" w:cs="Arial"/>
          <w:b/>
          <w:sz w:val="24"/>
          <w:szCs w:val="24"/>
          <w:lang w:val="en-GB"/>
        </w:rPr>
      </w:pPr>
      <w:r w:rsidRPr="002C5778">
        <w:rPr>
          <w:rFonts w:ascii="Arial" w:hAnsi="Arial"/>
          <w:b/>
          <w:sz w:val="24"/>
          <w:szCs w:val="24"/>
          <w:lang w:val="en-GB"/>
        </w:rPr>
        <w:t>Highest Ranking Legal Representative of the Institution</w:t>
      </w:r>
    </w:p>
    <w:p w:rsidR="00EF5662" w:rsidRPr="002C5778" w:rsidRDefault="00EF5662" w:rsidP="00EF5662">
      <w:pPr>
        <w:spacing w:after="0" w:line="240" w:lineRule="auto"/>
        <w:rPr>
          <w:rFonts w:ascii="Arial" w:hAnsi="Arial" w:cs="Arial"/>
          <w:b/>
          <w:sz w:val="24"/>
          <w:szCs w:val="24"/>
          <w:lang w:val="en-GB"/>
        </w:rPr>
      </w:pPr>
    </w:p>
    <w:p w:rsidR="00EF5662" w:rsidRPr="002C5778" w:rsidRDefault="00EE342F" w:rsidP="00EF5662">
      <w:pPr>
        <w:spacing w:after="0" w:line="240" w:lineRule="auto"/>
        <w:rPr>
          <w:rFonts w:ascii="Arial" w:hAnsi="Arial" w:cs="Arial"/>
          <w:sz w:val="24"/>
          <w:szCs w:val="24"/>
          <w:lang w:val="en-GB"/>
        </w:rPr>
      </w:pPr>
      <w:r w:rsidRPr="002C5778">
        <w:rPr>
          <w:rFonts w:ascii="Arial" w:hAnsi="Arial" w:cs="Arial"/>
          <w:b/>
          <w:sz w:val="24"/>
          <w:szCs w:val="24"/>
          <w:lang w:val="en-GB"/>
        </w:rPr>
        <w:t>Name</w:t>
      </w:r>
      <w:r w:rsidR="00EF5662" w:rsidRPr="002C5778">
        <w:rPr>
          <w:rFonts w:ascii="Arial" w:hAnsi="Arial" w:cs="Arial"/>
          <w:b/>
          <w:sz w:val="24"/>
          <w:szCs w:val="24"/>
          <w:lang w:val="en-GB"/>
        </w:rPr>
        <w:t>:</w:t>
      </w:r>
      <w:r w:rsidR="00EF5662" w:rsidRPr="002C5778">
        <w:rPr>
          <w:rFonts w:ascii="Arial" w:hAnsi="Arial" w:cs="Arial"/>
          <w:sz w:val="24"/>
          <w:szCs w:val="24"/>
          <w:lang w:val="en-GB"/>
        </w:rPr>
        <w:t xml:space="preserve"> ……………………………………   </w:t>
      </w:r>
      <w:r w:rsidRPr="002C5778">
        <w:rPr>
          <w:rFonts w:ascii="Arial" w:hAnsi="Arial" w:cs="Arial"/>
          <w:sz w:val="24"/>
          <w:szCs w:val="24"/>
          <w:lang w:val="en-GB"/>
        </w:rPr>
        <w:t xml:space="preserve"> Signature</w:t>
      </w:r>
      <w:r w:rsidR="00EF5662" w:rsidRPr="002C5778">
        <w:rPr>
          <w:rFonts w:ascii="Arial" w:hAnsi="Arial" w:cs="Arial"/>
          <w:b/>
          <w:sz w:val="24"/>
          <w:szCs w:val="24"/>
          <w:lang w:val="en-GB"/>
        </w:rPr>
        <w:t xml:space="preserve">:  </w:t>
      </w:r>
      <w:r w:rsidR="00EF5662" w:rsidRPr="002C5778">
        <w:rPr>
          <w:rFonts w:ascii="Arial" w:hAnsi="Arial" w:cs="Arial"/>
          <w:sz w:val="24"/>
          <w:szCs w:val="24"/>
          <w:lang w:val="en-GB"/>
        </w:rPr>
        <w:t>……………………………..</w:t>
      </w:r>
    </w:p>
    <w:p w:rsidR="00EF5662" w:rsidRPr="002C5778" w:rsidRDefault="00EF5662" w:rsidP="00EF5662">
      <w:pPr>
        <w:spacing w:after="0" w:line="240" w:lineRule="auto"/>
        <w:rPr>
          <w:rFonts w:ascii="Arial" w:hAnsi="Arial" w:cs="Arial"/>
          <w:sz w:val="24"/>
          <w:szCs w:val="24"/>
          <w:lang w:val="en-GB"/>
        </w:rPr>
      </w:pPr>
    </w:p>
    <w:p w:rsidR="003D0601" w:rsidRPr="002C5778" w:rsidRDefault="00EE342F" w:rsidP="003D0601">
      <w:pPr>
        <w:spacing w:after="0" w:line="240" w:lineRule="auto"/>
        <w:rPr>
          <w:rFonts w:ascii="Arial" w:hAnsi="Arial" w:cs="Arial"/>
          <w:sz w:val="24"/>
          <w:szCs w:val="24"/>
          <w:lang w:val="en-GB"/>
        </w:rPr>
      </w:pPr>
      <w:r w:rsidRPr="002C5778">
        <w:rPr>
          <w:rFonts w:ascii="Arial" w:hAnsi="Arial" w:cs="Arial"/>
          <w:b/>
          <w:sz w:val="24"/>
          <w:szCs w:val="24"/>
          <w:lang w:val="en-GB"/>
        </w:rPr>
        <w:t>Rank</w:t>
      </w:r>
      <w:r w:rsidR="00607811" w:rsidRPr="002C5778">
        <w:rPr>
          <w:rFonts w:ascii="Arial" w:hAnsi="Arial" w:cs="Arial"/>
          <w:b/>
          <w:sz w:val="24"/>
          <w:szCs w:val="24"/>
          <w:lang w:val="en-GB"/>
        </w:rPr>
        <w:t>/Capacity</w:t>
      </w:r>
      <w:r w:rsidR="0036373F" w:rsidRPr="002C5778">
        <w:rPr>
          <w:rFonts w:ascii="Arial" w:hAnsi="Arial" w:cs="Arial"/>
          <w:b/>
          <w:sz w:val="24"/>
          <w:szCs w:val="24"/>
          <w:lang w:val="en-GB"/>
        </w:rPr>
        <w:t>:</w:t>
      </w:r>
      <w:r w:rsidR="003D0601" w:rsidRPr="002C5778">
        <w:rPr>
          <w:rFonts w:ascii="Arial" w:hAnsi="Arial" w:cs="Arial"/>
          <w:sz w:val="24"/>
          <w:szCs w:val="24"/>
          <w:lang w:val="en-GB"/>
        </w:rPr>
        <w:t>…………………………………</w:t>
      </w:r>
    </w:p>
    <w:p w:rsidR="003D0601" w:rsidRPr="002C5778" w:rsidRDefault="003D0601" w:rsidP="00EF5662">
      <w:pPr>
        <w:spacing w:after="0" w:line="240" w:lineRule="auto"/>
        <w:rPr>
          <w:rFonts w:ascii="Arial" w:hAnsi="Arial" w:cs="Arial"/>
          <w:sz w:val="24"/>
          <w:szCs w:val="24"/>
          <w:lang w:val="en-GB"/>
        </w:rPr>
      </w:pPr>
    </w:p>
    <w:p w:rsidR="00315B27" w:rsidRPr="002C5778" w:rsidRDefault="00315B27" w:rsidP="00315B27">
      <w:pPr>
        <w:spacing w:after="0" w:line="240" w:lineRule="auto"/>
        <w:rPr>
          <w:rFonts w:ascii="Arial" w:hAnsi="Arial" w:cs="Arial"/>
          <w:sz w:val="24"/>
          <w:szCs w:val="24"/>
          <w:lang w:val="en-GB"/>
        </w:rPr>
      </w:pPr>
      <w:r w:rsidRPr="002C5778">
        <w:rPr>
          <w:rFonts w:ascii="Arial" w:hAnsi="Arial" w:cs="Arial"/>
          <w:b/>
          <w:sz w:val="24"/>
          <w:szCs w:val="24"/>
          <w:lang w:val="en-GB"/>
        </w:rPr>
        <w:t>Tel. No.:</w:t>
      </w:r>
      <w:r w:rsidRPr="002C5778">
        <w:rPr>
          <w:rFonts w:ascii="Arial" w:hAnsi="Arial" w:cs="Arial"/>
          <w:sz w:val="24"/>
          <w:szCs w:val="24"/>
          <w:lang w:val="en-GB"/>
        </w:rPr>
        <w:t xml:space="preserve"> ………………………….     Email</w:t>
      </w:r>
      <w:r w:rsidRPr="002C5778">
        <w:rPr>
          <w:rFonts w:ascii="Arial" w:hAnsi="Arial" w:cs="Arial"/>
          <w:b/>
          <w:sz w:val="24"/>
          <w:szCs w:val="24"/>
          <w:lang w:val="en-GB"/>
        </w:rPr>
        <w:t>:</w:t>
      </w:r>
      <w:r w:rsidRPr="002C5778">
        <w:rPr>
          <w:rFonts w:ascii="Arial" w:hAnsi="Arial" w:cs="Arial"/>
          <w:sz w:val="24"/>
          <w:szCs w:val="24"/>
          <w:lang w:val="en-GB"/>
        </w:rPr>
        <w:t xml:space="preserve"> …………………………………</w:t>
      </w:r>
    </w:p>
    <w:p w:rsidR="00315B27" w:rsidRPr="002C5778" w:rsidRDefault="00315B27" w:rsidP="00315B27">
      <w:pPr>
        <w:spacing w:after="0" w:line="240" w:lineRule="auto"/>
        <w:rPr>
          <w:rFonts w:ascii="Arial" w:hAnsi="Arial" w:cs="Arial"/>
          <w:sz w:val="24"/>
          <w:szCs w:val="24"/>
          <w:lang w:val="en-GB"/>
        </w:rPr>
      </w:pPr>
    </w:p>
    <w:p w:rsidR="00EF5662" w:rsidRPr="002C5778" w:rsidRDefault="00EF5662" w:rsidP="00EF5662">
      <w:pPr>
        <w:spacing w:after="0" w:line="240" w:lineRule="auto"/>
        <w:rPr>
          <w:rFonts w:ascii="Arial" w:hAnsi="Arial" w:cs="Arial"/>
          <w:sz w:val="24"/>
          <w:szCs w:val="24"/>
          <w:lang w:val="en-GB"/>
        </w:rPr>
      </w:pPr>
    </w:p>
    <w:p w:rsidR="00EE342F" w:rsidRPr="002C5778" w:rsidRDefault="00EE342F" w:rsidP="00EF5662">
      <w:pPr>
        <w:spacing w:after="0" w:line="240" w:lineRule="auto"/>
        <w:rPr>
          <w:rFonts w:ascii="Arial" w:hAnsi="Arial" w:cs="Arial"/>
          <w:sz w:val="24"/>
          <w:szCs w:val="24"/>
          <w:lang w:val="en-GB"/>
        </w:rPr>
      </w:pPr>
    </w:p>
    <w:p w:rsidR="00A34CA3" w:rsidRPr="002C5778" w:rsidRDefault="00083AD5" w:rsidP="00A34CA3">
      <w:pPr>
        <w:spacing w:after="0" w:line="240" w:lineRule="auto"/>
        <w:jc w:val="both"/>
        <w:rPr>
          <w:rFonts w:ascii="Arial" w:hAnsi="Arial" w:cs="Arial"/>
          <w:sz w:val="24"/>
          <w:szCs w:val="24"/>
          <w:lang w:val="en-GB"/>
        </w:rPr>
      </w:pPr>
      <w:r w:rsidRPr="002C5778">
        <w:rPr>
          <w:rFonts w:ascii="Arial" w:hAnsi="Arial" w:cs="Arial"/>
          <w:b/>
          <w:sz w:val="24"/>
          <w:szCs w:val="24"/>
          <w:lang w:val="en-GB"/>
        </w:rPr>
        <w:t>Date of Application Submission</w:t>
      </w:r>
      <w:r w:rsidR="00A34CA3" w:rsidRPr="002C5778">
        <w:rPr>
          <w:rFonts w:ascii="Arial" w:hAnsi="Arial" w:cs="Arial"/>
          <w:b/>
          <w:sz w:val="24"/>
          <w:szCs w:val="24"/>
          <w:lang w:val="en-GB"/>
        </w:rPr>
        <w:t xml:space="preserve">:  </w:t>
      </w:r>
      <w:r w:rsidR="00A34CA3" w:rsidRPr="002C5778">
        <w:rPr>
          <w:rFonts w:ascii="Arial" w:hAnsi="Arial" w:cs="Arial"/>
          <w:sz w:val="24"/>
          <w:szCs w:val="24"/>
          <w:lang w:val="en-GB"/>
        </w:rPr>
        <w:t>………………………………………</w:t>
      </w:r>
      <w:r w:rsidR="00DB7EF3" w:rsidRPr="002C5778">
        <w:rPr>
          <w:rFonts w:ascii="Arial" w:hAnsi="Arial" w:cs="Arial"/>
          <w:sz w:val="24"/>
          <w:szCs w:val="24"/>
          <w:lang w:val="en-GB"/>
        </w:rPr>
        <w:t>…</w:t>
      </w:r>
    </w:p>
    <w:p w:rsidR="00083AD5" w:rsidRPr="002C5778" w:rsidRDefault="00083AD5" w:rsidP="00A34CA3">
      <w:pPr>
        <w:spacing w:after="0" w:line="240" w:lineRule="auto"/>
        <w:jc w:val="both"/>
        <w:rPr>
          <w:rFonts w:ascii="Arial" w:hAnsi="Arial" w:cs="Arial"/>
          <w:sz w:val="24"/>
          <w:szCs w:val="24"/>
          <w:lang w:val="en-GB"/>
        </w:rPr>
      </w:pPr>
    </w:p>
    <w:p w:rsidR="005E1396" w:rsidRDefault="005E1396">
      <w:pPr>
        <w:spacing w:after="0" w:line="240" w:lineRule="auto"/>
        <w:rPr>
          <w:rFonts w:ascii="Arial" w:hAnsi="Arial" w:cs="Arial"/>
          <w:sz w:val="24"/>
          <w:szCs w:val="24"/>
          <w:lang w:val="en-GB"/>
        </w:rPr>
      </w:pPr>
      <w:r>
        <w:rPr>
          <w:rFonts w:ascii="Arial" w:hAnsi="Arial" w:cs="Arial"/>
          <w:sz w:val="24"/>
          <w:szCs w:val="24"/>
          <w:lang w:val="en-GB"/>
        </w:rPr>
        <w:br w:type="page"/>
      </w:r>
    </w:p>
    <w:p w:rsidR="00083AD5" w:rsidRPr="002C5778" w:rsidRDefault="00083AD5" w:rsidP="00A34CA3">
      <w:pPr>
        <w:spacing w:after="0" w:line="240" w:lineRule="auto"/>
        <w:jc w:val="both"/>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A86D7C">
        <w:tc>
          <w:tcPr>
            <w:tcW w:w="8814" w:type="dxa"/>
          </w:tcPr>
          <w:p w:rsidR="00083AD5" w:rsidRPr="002C5778" w:rsidRDefault="00083AD5" w:rsidP="00083AD5">
            <w:pPr>
              <w:spacing w:after="0" w:line="360" w:lineRule="auto"/>
              <w:jc w:val="center"/>
              <w:rPr>
                <w:rFonts w:ascii="Arial" w:hAnsi="Arial"/>
                <w:b/>
                <w:sz w:val="24"/>
                <w:szCs w:val="24"/>
                <w:lang w:val="en-GB"/>
              </w:rPr>
            </w:pPr>
            <w:r w:rsidRPr="002C5778">
              <w:rPr>
                <w:rFonts w:ascii="Arial" w:hAnsi="Arial"/>
                <w:b/>
                <w:sz w:val="24"/>
                <w:szCs w:val="24"/>
                <w:lang w:val="en-GB"/>
              </w:rPr>
              <w:t xml:space="preserve">This document is submitted on the basis of </w:t>
            </w:r>
            <w:r w:rsidR="00607811" w:rsidRPr="002C5778">
              <w:rPr>
                <w:rFonts w:ascii="Arial" w:hAnsi="Arial"/>
                <w:b/>
                <w:sz w:val="24"/>
                <w:szCs w:val="24"/>
                <w:lang w:val="en-GB"/>
              </w:rPr>
              <w:t>Article 17</w:t>
            </w:r>
            <w:r w:rsidRPr="002C5778">
              <w:rPr>
                <w:rFonts w:ascii="Arial" w:hAnsi="Arial"/>
                <w:b/>
                <w:sz w:val="24"/>
                <w:szCs w:val="24"/>
                <w:lang w:val="en-GB"/>
              </w:rPr>
              <w:t xml:space="preserve"> of the “Quality Assurance and Accreditation of Higher Education and the Establishment and Operation of an Agency on Related Matters Laws of 2015 </w:t>
            </w:r>
            <w:r w:rsidR="00607811" w:rsidRPr="002C5778">
              <w:rPr>
                <w:rFonts w:ascii="Arial" w:hAnsi="Arial"/>
                <w:b/>
                <w:sz w:val="24"/>
                <w:szCs w:val="24"/>
              </w:rPr>
              <w:t>και</w:t>
            </w:r>
            <w:r w:rsidR="00607811" w:rsidRPr="002C5778">
              <w:rPr>
                <w:rFonts w:ascii="Arial" w:hAnsi="Arial"/>
                <w:b/>
                <w:sz w:val="24"/>
                <w:szCs w:val="24"/>
                <w:lang w:val="en-GB"/>
              </w:rPr>
              <w:t xml:space="preserve"> </w:t>
            </w:r>
            <w:r w:rsidR="00607811" w:rsidRPr="002C5778">
              <w:rPr>
                <w:rFonts w:ascii="Arial" w:hAnsi="Arial"/>
                <w:b/>
                <w:sz w:val="24"/>
                <w:szCs w:val="24"/>
              </w:rPr>
              <w:t>του</w:t>
            </w:r>
            <w:r w:rsidR="0036373F" w:rsidRPr="002C5778">
              <w:rPr>
                <w:rFonts w:ascii="Arial" w:hAnsi="Arial"/>
                <w:b/>
                <w:sz w:val="24"/>
                <w:szCs w:val="24"/>
                <w:lang w:val="en-GB"/>
              </w:rPr>
              <w:t xml:space="preserve"> </w:t>
            </w:r>
            <w:r w:rsidRPr="002C5778">
              <w:rPr>
                <w:rFonts w:ascii="Arial" w:hAnsi="Arial"/>
                <w:b/>
                <w:sz w:val="24"/>
                <w:szCs w:val="24"/>
                <w:lang w:val="en-GB"/>
              </w:rPr>
              <w:t xml:space="preserve">2016” </w:t>
            </w:r>
            <w:r w:rsidRPr="002C5778">
              <w:rPr>
                <w:rFonts w:ascii="Arial" w:hAnsi="Arial"/>
                <w:b/>
                <w:sz w:val="24"/>
                <w:szCs w:val="24"/>
                <w:lang w:val="en-US"/>
              </w:rPr>
              <w:t>for</w:t>
            </w:r>
            <w:r w:rsidRPr="002C5778">
              <w:rPr>
                <w:rFonts w:ascii="Arial" w:hAnsi="Arial"/>
                <w:b/>
                <w:sz w:val="24"/>
                <w:szCs w:val="24"/>
                <w:lang w:val="en-GB"/>
              </w:rPr>
              <w:t xml:space="preserve"> </w:t>
            </w:r>
            <w:r w:rsidRPr="002C5778">
              <w:rPr>
                <w:rFonts w:ascii="Arial" w:hAnsi="Arial"/>
                <w:b/>
                <w:sz w:val="24"/>
                <w:szCs w:val="24"/>
                <w:lang w:val="en-US"/>
              </w:rPr>
              <w:t>Departmental</w:t>
            </w:r>
            <w:r w:rsidRPr="002C5778">
              <w:rPr>
                <w:rFonts w:ascii="Arial" w:hAnsi="Arial"/>
                <w:b/>
                <w:sz w:val="24"/>
                <w:szCs w:val="24"/>
                <w:lang w:val="en-GB"/>
              </w:rPr>
              <w:t xml:space="preserve"> Evaluation.</w:t>
            </w:r>
            <w:r w:rsidR="006A3227" w:rsidRPr="002C5778">
              <w:rPr>
                <w:rFonts w:ascii="Arial" w:hAnsi="Arial"/>
                <w:b/>
                <w:color w:val="FF0000"/>
                <w:lang w:val="en-GB"/>
              </w:rPr>
              <w:t xml:space="preserve"> </w:t>
            </w:r>
          </w:p>
          <w:p w:rsidR="00083AD5" w:rsidRPr="002C5778" w:rsidRDefault="00083AD5" w:rsidP="00083AD5">
            <w:pPr>
              <w:tabs>
                <w:tab w:val="left" w:pos="-1701"/>
              </w:tabs>
              <w:spacing w:after="0" w:line="360" w:lineRule="auto"/>
              <w:jc w:val="both"/>
              <w:rPr>
                <w:rFonts w:ascii="Arial" w:hAnsi="Arial"/>
                <w:sz w:val="24"/>
                <w:szCs w:val="24"/>
                <w:lang w:val="en-GB"/>
              </w:rPr>
            </w:pPr>
          </w:p>
          <w:p w:rsidR="00083AD5" w:rsidRPr="002C5778" w:rsidRDefault="00083AD5" w:rsidP="00083AD5">
            <w:pPr>
              <w:spacing w:after="0" w:line="360" w:lineRule="auto"/>
              <w:jc w:val="both"/>
              <w:rPr>
                <w:rFonts w:ascii="Arial" w:hAnsi="Arial" w:cs="Arial"/>
                <w:sz w:val="24"/>
                <w:szCs w:val="24"/>
                <w:lang w:val="en-GB"/>
              </w:rPr>
            </w:pPr>
            <w:r w:rsidRPr="002C5778">
              <w:rPr>
                <w:rFonts w:ascii="Arial" w:hAnsi="Arial" w:cs="Arial"/>
                <w:sz w:val="24"/>
                <w:szCs w:val="24"/>
                <w:lang w:val="en-US"/>
              </w:rPr>
              <w:t>It is noted that</w:t>
            </w:r>
            <w:r w:rsidRPr="002C5778">
              <w:rPr>
                <w:rFonts w:ascii="Arial" w:hAnsi="Arial" w:cs="Arial"/>
                <w:sz w:val="24"/>
                <w:szCs w:val="24"/>
                <w:lang w:val="en-GB"/>
              </w:rPr>
              <w:t>:</w:t>
            </w:r>
          </w:p>
          <w:p w:rsidR="00083AD5" w:rsidRPr="002C5778" w:rsidRDefault="00083AD5" w:rsidP="00083AD5">
            <w:pPr>
              <w:spacing w:after="0" w:line="360" w:lineRule="auto"/>
              <w:jc w:val="both"/>
              <w:rPr>
                <w:rFonts w:ascii="Arial" w:hAnsi="Arial" w:cs="Arial"/>
                <w:sz w:val="24"/>
                <w:szCs w:val="24"/>
                <w:lang w:val="en-GB"/>
              </w:rPr>
            </w:pPr>
          </w:p>
          <w:p w:rsidR="00083AD5" w:rsidRPr="002C5778" w:rsidRDefault="00083AD5" w:rsidP="00083AD5">
            <w:pPr>
              <w:pStyle w:val="ListParagraph"/>
              <w:numPr>
                <w:ilvl w:val="0"/>
                <w:numId w:val="2"/>
              </w:numPr>
              <w:spacing w:after="0" w:line="360" w:lineRule="auto"/>
              <w:jc w:val="both"/>
              <w:rPr>
                <w:rFonts w:ascii="Arial" w:hAnsi="Arial" w:cs="Arial"/>
                <w:sz w:val="24"/>
                <w:szCs w:val="24"/>
                <w:lang w:val="en-GB"/>
              </w:rPr>
            </w:pPr>
            <w:r w:rsidRPr="002C5778">
              <w:rPr>
                <w:rFonts w:ascii="Arial" w:hAnsi="Arial" w:cs="Arial"/>
                <w:sz w:val="24"/>
                <w:szCs w:val="24"/>
                <w:lang w:val="en-US"/>
              </w:rPr>
              <w:t>The Department of the Higher Education Institution prepares and submits the application, both in Greek and English.</w:t>
            </w:r>
            <w:r w:rsidRPr="002C5778">
              <w:rPr>
                <w:rFonts w:ascii="Arial" w:hAnsi="Arial" w:cs="Arial"/>
                <w:sz w:val="24"/>
                <w:szCs w:val="24"/>
                <w:lang w:val="en-GB"/>
              </w:rPr>
              <w:t xml:space="preserve"> </w:t>
            </w:r>
          </w:p>
          <w:p w:rsidR="00083AD5" w:rsidRPr="002C5778" w:rsidRDefault="00083AD5" w:rsidP="00083AD5">
            <w:pPr>
              <w:spacing w:after="0" w:line="360" w:lineRule="auto"/>
              <w:jc w:val="both"/>
              <w:rPr>
                <w:rFonts w:ascii="Arial" w:hAnsi="Arial" w:cs="Arial"/>
                <w:sz w:val="24"/>
                <w:szCs w:val="24"/>
                <w:lang w:val="en-GB"/>
              </w:rPr>
            </w:pPr>
          </w:p>
          <w:p w:rsidR="00083AD5" w:rsidRPr="002C5778" w:rsidRDefault="00083AD5" w:rsidP="00083AD5">
            <w:pPr>
              <w:pStyle w:val="ListParagraph"/>
              <w:numPr>
                <w:ilvl w:val="0"/>
                <w:numId w:val="2"/>
              </w:numPr>
              <w:spacing w:after="0" w:line="360" w:lineRule="auto"/>
              <w:jc w:val="both"/>
              <w:rPr>
                <w:rFonts w:ascii="Arial" w:hAnsi="Arial" w:cs="Arial"/>
                <w:sz w:val="24"/>
                <w:szCs w:val="24"/>
                <w:lang w:val="en-GB"/>
              </w:rPr>
            </w:pPr>
            <w:r w:rsidRPr="002C5778">
              <w:rPr>
                <w:rFonts w:ascii="Arial" w:hAnsi="Arial" w:cs="Arial"/>
                <w:sz w:val="24"/>
                <w:szCs w:val="24"/>
                <w:lang w:val="en-US"/>
              </w:rPr>
              <w:t>The</w:t>
            </w:r>
            <w:r w:rsidRPr="002C5778">
              <w:rPr>
                <w:rFonts w:ascii="Arial" w:hAnsi="Arial" w:cs="Arial"/>
                <w:sz w:val="24"/>
                <w:szCs w:val="24"/>
                <w:lang w:val="en-GB"/>
              </w:rPr>
              <w:t xml:space="preserve"> </w:t>
            </w:r>
            <w:r w:rsidRPr="002C5778">
              <w:rPr>
                <w:rFonts w:ascii="Arial" w:hAnsi="Arial" w:cs="Arial"/>
                <w:sz w:val="24"/>
                <w:szCs w:val="24"/>
                <w:lang w:val="en-US"/>
              </w:rPr>
              <w:t>application</w:t>
            </w:r>
            <w:r w:rsidR="006A3227" w:rsidRPr="002C5778">
              <w:rPr>
                <w:rFonts w:ascii="Arial" w:hAnsi="Arial" w:cs="Arial"/>
                <w:sz w:val="24"/>
                <w:szCs w:val="24"/>
                <w:lang w:val="en-GB"/>
              </w:rPr>
              <w:t xml:space="preserve"> (in English and in Greek)</w:t>
            </w:r>
            <w:r w:rsidR="00607811"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w:t>
            </w:r>
            <w:r w:rsidRPr="002C5778">
              <w:rPr>
                <w:rFonts w:ascii="Arial" w:hAnsi="Arial" w:cs="Arial"/>
                <w:sz w:val="24"/>
                <w:szCs w:val="24"/>
                <w:lang w:val="en-US"/>
              </w:rPr>
              <w:t>cover</w:t>
            </w:r>
            <w:r w:rsidRPr="002C5778">
              <w:rPr>
                <w:rFonts w:ascii="Arial" w:hAnsi="Arial" w:cs="Arial"/>
                <w:sz w:val="24"/>
                <w:szCs w:val="24"/>
                <w:lang w:val="en-GB"/>
              </w:rPr>
              <w:t xml:space="preserve"> </w:t>
            </w:r>
            <w:r w:rsidRPr="002C5778">
              <w:rPr>
                <w:rFonts w:ascii="Arial" w:hAnsi="Arial" w:cs="Arial"/>
                <w:sz w:val="24"/>
                <w:szCs w:val="24"/>
                <w:lang w:val="en-US"/>
              </w:rPr>
              <w:t>letter</w:t>
            </w:r>
            <w:r w:rsidRPr="002C5778">
              <w:rPr>
                <w:rFonts w:ascii="Arial" w:hAnsi="Arial" w:cs="Arial"/>
                <w:sz w:val="24"/>
                <w:szCs w:val="24"/>
                <w:lang w:val="en-GB"/>
              </w:rPr>
              <w:t xml:space="preserve"> must </w:t>
            </w:r>
            <w:r w:rsidRPr="002C5778">
              <w:rPr>
                <w:rFonts w:ascii="Arial" w:hAnsi="Arial" w:cs="Arial"/>
                <w:sz w:val="24"/>
                <w:szCs w:val="24"/>
                <w:lang w:val="en-US"/>
              </w:rPr>
              <w:t>be</w:t>
            </w:r>
            <w:r w:rsidRPr="002C5778">
              <w:rPr>
                <w:rFonts w:ascii="Arial" w:hAnsi="Arial" w:cs="Arial"/>
                <w:sz w:val="24"/>
                <w:szCs w:val="24"/>
                <w:lang w:val="en-GB"/>
              </w:rPr>
              <w:t xml:space="preserve"> </w:t>
            </w:r>
            <w:r w:rsidRPr="002C5778">
              <w:rPr>
                <w:rFonts w:ascii="Arial" w:hAnsi="Arial" w:cs="Arial"/>
                <w:sz w:val="24"/>
                <w:szCs w:val="24"/>
                <w:lang w:val="en-US"/>
              </w:rPr>
              <w:t>submitted</w:t>
            </w:r>
            <w:r w:rsidRPr="002C5778">
              <w:rPr>
                <w:rFonts w:ascii="Arial" w:hAnsi="Arial" w:cs="Arial"/>
                <w:sz w:val="24"/>
                <w:szCs w:val="24"/>
                <w:lang w:val="en-GB"/>
              </w:rPr>
              <w:t xml:space="preserve"> </w:t>
            </w:r>
            <w:r w:rsidRPr="002C5778">
              <w:rPr>
                <w:rFonts w:ascii="Arial" w:hAnsi="Arial" w:cs="Arial"/>
                <w:sz w:val="24"/>
                <w:szCs w:val="24"/>
                <w:lang w:val="en-US"/>
              </w:rPr>
              <w:t>in</w:t>
            </w:r>
            <w:r w:rsidRPr="002C5778">
              <w:rPr>
                <w:rFonts w:ascii="Arial" w:hAnsi="Arial" w:cs="Arial"/>
                <w:sz w:val="24"/>
                <w:szCs w:val="24"/>
                <w:lang w:val="en-GB"/>
              </w:rPr>
              <w:t xml:space="preserve"> </w:t>
            </w:r>
            <w:r w:rsidRPr="002C5778">
              <w:rPr>
                <w:rFonts w:ascii="Arial" w:hAnsi="Arial" w:cs="Arial"/>
                <w:sz w:val="24"/>
                <w:szCs w:val="24"/>
                <w:lang w:val="en-US"/>
              </w:rPr>
              <w:t>both</w:t>
            </w:r>
            <w:r w:rsidRPr="002C5778">
              <w:rPr>
                <w:rFonts w:ascii="Arial" w:hAnsi="Arial" w:cs="Arial"/>
                <w:sz w:val="24"/>
                <w:szCs w:val="24"/>
                <w:lang w:val="en-GB"/>
              </w:rPr>
              <w:t xml:space="preserve"> </w:t>
            </w:r>
            <w:r w:rsidRPr="002C5778">
              <w:rPr>
                <w:rFonts w:ascii="Arial" w:hAnsi="Arial" w:cs="Arial"/>
                <w:sz w:val="24"/>
                <w:szCs w:val="24"/>
                <w:lang w:val="en-US"/>
              </w:rPr>
              <w:t>print</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electronic</w:t>
            </w:r>
            <w:r w:rsidRPr="002C5778">
              <w:rPr>
                <w:rFonts w:ascii="Arial" w:hAnsi="Arial" w:cs="Arial"/>
                <w:sz w:val="24"/>
                <w:szCs w:val="24"/>
                <w:lang w:val="en-GB"/>
              </w:rPr>
              <w:t xml:space="preserve"> </w:t>
            </w:r>
            <w:r w:rsidRPr="002C5778">
              <w:rPr>
                <w:rFonts w:ascii="Arial" w:hAnsi="Arial" w:cs="Arial"/>
                <w:sz w:val="24"/>
                <w:szCs w:val="24"/>
                <w:lang w:val="en-US"/>
              </w:rPr>
              <w:t>form</w:t>
            </w:r>
            <w:r w:rsidRPr="002C5778">
              <w:rPr>
                <w:rFonts w:ascii="Arial" w:hAnsi="Arial" w:cs="Arial"/>
                <w:sz w:val="24"/>
                <w:szCs w:val="24"/>
                <w:lang w:val="en-GB"/>
              </w:rPr>
              <w:t xml:space="preserve">, </w:t>
            </w:r>
            <w:r w:rsidRPr="002C5778">
              <w:rPr>
                <w:rFonts w:ascii="Arial" w:hAnsi="Arial" w:cs="Arial"/>
                <w:sz w:val="24"/>
                <w:szCs w:val="24"/>
                <w:lang w:val="en-US"/>
              </w:rPr>
              <w:t xml:space="preserve">with the signature of the </w:t>
            </w:r>
            <w:r w:rsidR="0035136E" w:rsidRPr="002C5778">
              <w:rPr>
                <w:rFonts w:ascii="Arial" w:hAnsi="Arial" w:cs="Arial"/>
                <w:sz w:val="24"/>
                <w:szCs w:val="24"/>
                <w:lang w:val="en-US"/>
              </w:rPr>
              <w:t>Chairperson of the</w:t>
            </w:r>
            <w:r w:rsidRPr="002C5778">
              <w:rPr>
                <w:rFonts w:ascii="Arial" w:hAnsi="Arial" w:cs="Arial"/>
                <w:sz w:val="24"/>
                <w:szCs w:val="24"/>
                <w:lang w:val="en-US"/>
              </w:rPr>
              <w:t xml:space="preserve"> Department and</w:t>
            </w:r>
            <w:r w:rsidR="006A3227" w:rsidRPr="002C5778">
              <w:rPr>
                <w:rFonts w:ascii="Arial" w:hAnsi="Arial" w:cs="Arial"/>
                <w:sz w:val="24"/>
                <w:szCs w:val="24"/>
                <w:lang w:val="en-US"/>
              </w:rPr>
              <w:t xml:space="preserve"> </w:t>
            </w:r>
            <w:r w:rsidR="0035136E" w:rsidRPr="002C5778">
              <w:rPr>
                <w:rFonts w:ascii="Arial" w:hAnsi="Arial" w:cs="Arial"/>
                <w:sz w:val="24"/>
                <w:szCs w:val="24"/>
                <w:lang w:val="en-US"/>
              </w:rPr>
              <w:t xml:space="preserve">of the highest ranking person responsible </w:t>
            </w:r>
            <w:r w:rsidR="006A3227" w:rsidRPr="002C5778">
              <w:rPr>
                <w:rFonts w:ascii="Arial" w:hAnsi="Arial" w:cs="Arial"/>
                <w:sz w:val="24"/>
                <w:szCs w:val="24"/>
                <w:lang w:val="en-US"/>
              </w:rPr>
              <w:t>for the</w:t>
            </w:r>
            <w:r w:rsidRPr="002C5778">
              <w:rPr>
                <w:rFonts w:ascii="Arial" w:hAnsi="Arial" w:cs="Arial"/>
                <w:sz w:val="24"/>
                <w:szCs w:val="24"/>
                <w:lang w:val="en-US"/>
              </w:rPr>
              <w:t xml:space="preserve"> Institution as indicated by the Law.</w:t>
            </w:r>
          </w:p>
          <w:p w:rsidR="00083AD5" w:rsidRPr="002C5778" w:rsidRDefault="00083AD5" w:rsidP="00083AD5">
            <w:pPr>
              <w:spacing w:after="0" w:line="360" w:lineRule="auto"/>
              <w:jc w:val="both"/>
              <w:rPr>
                <w:rFonts w:ascii="Arial" w:hAnsi="Arial" w:cs="Arial"/>
                <w:sz w:val="24"/>
                <w:szCs w:val="24"/>
                <w:lang w:val="en-GB"/>
              </w:rPr>
            </w:pPr>
          </w:p>
          <w:p w:rsidR="00083AD5" w:rsidRPr="002C5778" w:rsidRDefault="00083AD5" w:rsidP="00083AD5">
            <w:pPr>
              <w:pStyle w:val="ListParagraph"/>
              <w:numPr>
                <w:ilvl w:val="0"/>
                <w:numId w:val="2"/>
              </w:numPr>
              <w:spacing w:after="0" w:line="360" w:lineRule="auto"/>
              <w:jc w:val="both"/>
              <w:rPr>
                <w:rFonts w:ascii="Arial" w:hAnsi="Arial" w:cs="Arial"/>
                <w:sz w:val="24"/>
                <w:szCs w:val="24"/>
                <w:lang w:val="en-GB"/>
              </w:rPr>
            </w:pPr>
            <w:r w:rsidRPr="002C5778">
              <w:rPr>
                <w:rFonts w:ascii="Arial" w:hAnsi="Arial" w:cs="Arial"/>
                <w:sz w:val="24"/>
                <w:szCs w:val="24"/>
                <w:lang w:val="en-US"/>
              </w:rPr>
              <w:t>The</w:t>
            </w:r>
            <w:r w:rsidRPr="002C5778">
              <w:rPr>
                <w:rFonts w:ascii="Arial" w:hAnsi="Arial" w:cs="Arial"/>
                <w:sz w:val="24"/>
                <w:szCs w:val="24"/>
                <w:lang w:val="en-GB"/>
              </w:rPr>
              <w:t xml:space="preserve"> </w:t>
            </w:r>
            <w:r w:rsidRPr="002C5778">
              <w:rPr>
                <w:rFonts w:ascii="Arial" w:hAnsi="Arial" w:cs="Arial"/>
                <w:sz w:val="24"/>
                <w:szCs w:val="24"/>
                <w:lang w:val="en-US"/>
              </w:rPr>
              <w:t>Department</w:t>
            </w:r>
            <w:r w:rsidRPr="002C5778">
              <w:rPr>
                <w:rFonts w:ascii="Arial" w:hAnsi="Arial" w:cs="Arial"/>
                <w:sz w:val="24"/>
                <w:szCs w:val="24"/>
                <w:lang w:val="en-GB"/>
              </w:rPr>
              <w:t xml:space="preserve"> </w:t>
            </w:r>
            <w:r w:rsidRPr="002C5778">
              <w:rPr>
                <w:rFonts w:ascii="Arial" w:hAnsi="Arial" w:cs="Arial"/>
                <w:sz w:val="24"/>
                <w:szCs w:val="24"/>
                <w:lang w:val="en-US"/>
              </w:rPr>
              <w:t>has</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w:t>
            </w:r>
            <w:r w:rsidRPr="002C5778">
              <w:rPr>
                <w:rFonts w:ascii="Arial" w:hAnsi="Arial" w:cs="Arial"/>
                <w:sz w:val="24"/>
                <w:szCs w:val="24"/>
                <w:lang w:val="en-US"/>
              </w:rPr>
              <w:t>responsibility</w:t>
            </w:r>
            <w:r w:rsidRPr="002C5778">
              <w:rPr>
                <w:rFonts w:ascii="Arial" w:hAnsi="Arial" w:cs="Arial"/>
                <w:sz w:val="24"/>
                <w:szCs w:val="24"/>
                <w:lang w:val="en-GB"/>
              </w:rPr>
              <w:t xml:space="preserve"> </w:t>
            </w:r>
            <w:r w:rsidRPr="002C5778">
              <w:rPr>
                <w:rFonts w:ascii="Arial" w:hAnsi="Arial" w:cs="Arial"/>
                <w:sz w:val="24"/>
                <w:szCs w:val="24"/>
                <w:lang w:val="en-US"/>
              </w:rPr>
              <w:t>to</w:t>
            </w:r>
            <w:r w:rsidRPr="002C5778">
              <w:rPr>
                <w:rFonts w:ascii="Arial" w:hAnsi="Arial" w:cs="Arial"/>
                <w:sz w:val="24"/>
                <w:szCs w:val="24"/>
                <w:lang w:val="en-GB"/>
              </w:rPr>
              <w:t xml:space="preserve"> </w:t>
            </w:r>
            <w:r w:rsidRPr="002C5778">
              <w:rPr>
                <w:rFonts w:ascii="Arial" w:hAnsi="Arial" w:cs="Arial"/>
                <w:sz w:val="24"/>
                <w:szCs w:val="24"/>
                <w:lang w:val="en-US"/>
              </w:rPr>
              <w:t>ensure that the application includes all required information and that the information is true and accurate</w:t>
            </w:r>
          </w:p>
          <w:p w:rsidR="00083AD5" w:rsidRPr="002C5778" w:rsidRDefault="00083AD5" w:rsidP="00083AD5">
            <w:pPr>
              <w:pStyle w:val="ListParagraph"/>
              <w:spacing w:after="0" w:line="360" w:lineRule="auto"/>
              <w:ind w:left="360"/>
              <w:jc w:val="both"/>
              <w:rPr>
                <w:rFonts w:ascii="Arial" w:hAnsi="Arial" w:cs="Arial"/>
                <w:sz w:val="24"/>
                <w:szCs w:val="24"/>
                <w:lang w:val="en-GB"/>
              </w:rPr>
            </w:pPr>
            <w:r w:rsidRPr="002C5778">
              <w:rPr>
                <w:rFonts w:ascii="Arial" w:hAnsi="Arial" w:cs="Arial"/>
                <w:sz w:val="24"/>
                <w:szCs w:val="24"/>
                <w:lang w:val="en-GB"/>
              </w:rPr>
              <w:t xml:space="preserve"> </w:t>
            </w:r>
          </w:p>
          <w:p w:rsidR="009B5C22" w:rsidRPr="002C5778" w:rsidRDefault="00083AD5" w:rsidP="00083AD5">
            <w:pPr>
              <w:pStyle w:val="ListParagraph"/>
              <w:numPr>
                <w:ilvl w:val="0"/>
                <w:numId w:val="2"/>
              </w:numPr>
              <w:spacing w:after="0" w:line="360" w:lineRule="auto"/>
              <w:jc w:val="both"/>
              <w:rPr>
                <w:rFonts w:ascii="Arial" w:hAnsi="Arial" w:cs="Arial"/>
                <w:sz w:val="24"/>
                <w:szCs w:val="24"/>
                <w:lang w:val="en-GB"/>
              </w:rPr>
            </w:pPr>
            <w:r w:rsidRPr="002C5778">
              <w:rPr>
                <w:rFonts w:ascii="Arial" w:hAnsi="Arial" w:cs="Arial"/>
                <w:sz w:val="24"/>
                <w:szCs w:val="24"/>
                <w:lang w:val="en-GB"/>
              </w:rPr>
              <w:t>The application must include all information required by the present document, as well any other additional information pertinent to the Criteria set by the Agency,</w:t>
            </w:r>
            <w:r w:rsidR="006A3227" w:rsidRPr="002C5778">
              <w:rPr>
                <w:rFonts w:ascii="Arial" w:hAnsi="Arial" w:cs="Arial"/>
                <w:sz w:val="24"/>
                <w:szCs w:val="24"/>
                <w:lang w:val="en-GB"/>
              </w:rPr>
              <w:t xml:space="preserve"> relevant to</w:t>
            </w:r>
            <w:r w:rsidRPr="002C5778">
              <w:rPr>
                <w:rFonts w:ascii="Arial" w:hAnsi="Arial" w:cs="Arial"/>
                <w:sz w:val="24"/>
                <w:szCs w:val="24"/>
                <w:lang w:val="en-GB"/>
              </w:rPr>
              <w:t xml:space="preserve"> Departmental Evaluation</w:t>
            </w:r>
            <w:r w:rsidR="009B5C22" w:rsidRPr="002C5778">
              <w:rPr>
                <w:rFonts w:ascii="Arial" w:hAnsi="Arial" w:cs="Arial"/>
                <w:lang w:val="en-GB"/>
              </w:rPr>
              <w:t>.</w:t>
            </w:r>
          </w:p>
          <w:p w:rsidR="009910D1" w:rsidRPr="002C5778" w:rsidRDefault="009910D1" w:rsidP="009910D1">
            <w:pPr>
              <w:spacing w:after="0" w:line="360" w:lineRule="auto"/>
              <w:jc w:val="both"/>
              <w:rPr>
                <w:rFonts w:ascii="Arial" w:hAnsi="Arial" w:cs="Arial"/>
                <w:lang w:val="en-GB"/>
              </w:rPr>
            </w:pPr>
          </w:p>
        </w:tc>
      </w:tr>
    </w:tbl>
    <w:p w:rsidR="009B5C22" w:rsidRPr="002C5778" w:rsidRDefault="009B5C22" w:rsidP="00B11EFD">
      <w:pPr>
        <w:tabs>
          <w:tab w:val="left" w:pos="-1701"/>
        </w:tabs>
        <w:jc w:val="both"/>
        <w:rPr>
          <w:rFonts w:ascii="Arial" w:hAnsi="Arial"/>
          <w:sz w:val="24"/>
          <w:u w:val="single"/>
          <w:lang w:val="en-GB"/>
        </w:rPr>
      </w:pPr>
    </w:p>
    <w:p w:rsidR="009B5C22" w:rsidRPr="002C5778" w:rsidRDefault="009B5C22" w:rsidP="00E0251E">
      <w:pPr>
        <w:tabs>
          <w:tab w:val="left" w:pos="-1701"/>
        </w:tabs>
        <w:rPr>
          <w:rFonts w:ascii="Arial" w:hAnsi="Arial"/>
          <w:sz w:val="24"/>
          <w:u w:val="single"/>
          <w:lang w:val="en-GB"/>
        </w:rPr>
      </w:pPr>
      <w:r w:rsidRPr="002C5778">
        <w:rPr>
          <w:rFonts w:ascii="Arial" w:hAnsi="Arial"/>
          <w:sz w:val="24"/>
          <w:u w:val="single"/>
          <w:lang w:val="en-GB"/>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gridCol w:w="900"/>
      </w:tblGrid>
      <w:tr w:rsidR="009B5C22" w:rsidRPr="002C5778" w:rsidTr="009A40AC">
        <w:tc>
          <w:tcPr>
            <w:tcW w:w="8748" w:type="dxa"/>
            <w:shd w:val="clear" w:color="auto" w:fill="auto"/>
          </w:tcPr>
          <w:p w:rsidR="009B5C22" w:rsidRPr="002C5778" w:rsidRDefault="009B5C22" w:rsidP="00135A81">
            <w:pPr>
              <w:spacing w:before="120" w:after="120" w:line="240" w:lineRule="auto"/>
              <w:jc w:val="center"/>
              <w:rPr>
                <w:rFonts w:ascii="Arial" w:hAnsi="Arial" w:cs="Arial"/>
                <w:b/>
                <w:sz w:val="24"/>
                <w:szCs w:val="24"/>
                <w:lang w:val="en-GB"/>
              </w:rPr>
            </w:pPr>
            <w:r w:rsidRPr="002C5778">
              <w:rPr>
                <w:rFonts w:ascii="Arial" w:hAnsi="Arial" w:cs="Arial"/>
                <w:b/>
                <w:sz w:val="24"/>
                <w:szCs w:val="24"/>
                <w:u w:val="single"/>
                <w:lang w:val="en-GB"/>
              </w:rPr>
              <w:br w:type="page"/>
            </w:r>
            <w:r w:rsidR="00135A81" w:rsidRPr="002C5778">
              <w:rPr>
                <w:rFonts w:ascii="Arial" w:hAnsi="Arial" w:cs="Arial"/>
                <w:b/>
                <w:sz w:val="24"/>
                <w:szCs w:val="24"/>
                <w:lang w:val="en-GB"/>
              </w:rPr>
              <w:t>TABLE OF CONTENTS</w:t>
            </w:r>
          </w:p>
        </w:tc>
        <w:tc>
          <w:tcPr>
            <w:tcW w:w="900" w:type="dxa"/>
            <w:shd w:val="clear" w:color="auto" w:fill="auto"/>
          </w:tcPr>
          <w:p w:rsidR="009B5C22" w:rsidRPr="002C5778" w:rsidRDefault="00135A81" w:rsidP="009A40AC">
            <w:pPr>
              <w:spacing w:before="120" w:after="120" w:line="240" w:lineRule="auto"/>
              <w:jc w:val="center"/>
              <w:rPr>
                <w:rFonts w:ascii="Arial" w:hAnsi="Arial" w:cs="Arial"/>
                <w:b/>
                <w:sz w:val="24"/>
                <w:szCs w:val="24"/>
                <w:lang w:val="en-GB"/>
              </w:rPr>
            </w:pPr>
            <w:r w:rsidRPr="002C5778">
              <w:rPr>
                <w:rFonts w:ascii="Arial" w:hAnsi="Arial" w:cs="Arial"/>
                <w:b/>
                <w:sz w:val="24"/>
                <w:szCs w:val="24"/>
                <w:lang w:val="en-GB"/>
              </w:rPr>
              <w:t>PAGE</w:t>
            </w:r>
          </w:p>
        </w:tc>
      </w:tr>
      <w:tr w:rsidR="009B5C22" w:rsidRPr="002C5778" w:rsidTr="009A40AC">
        <w:tc>
          <w:tcPr>
            <w:tcW w:w="8748" w:type="dxa"/>
            <w:shd w:val="clear" w:color="auto" w:fill="auto"/>
          </w:tcPr>
          <w:p w:rsidR="009B5C22" w:rsidRPr="002C5778" w:rsidRDefault="00DC2761" w:rsidP="009A40AC">
            <w:pPr>
              <w:spacing w:before="120" w:after="120" w:line="240" w:lineRule="auto"/>
              <w:rPr>
                <w:rFonts w:ascii="Arial" w:hAnsi="Arial" w:cs="Arial"/>
                <w:b/>
                <w:sz w:val="24"/>
                <w:szCs w:val="24"/>
                <w:lang w:val="en-GB"/>
              </w:rPr>
            </w:pPr>
            <w:r w:rsidRPr="002C5778">
              <w:rPr>
                <w:rFonts w:ascii="Arial" w:hAnsi="Arial" w:cs="Arial"/>
                <w:b/>
                <w:sz w:val="24"/>
                <w:szCs w:val="24"/>
                <w:lang w:val="en-US"/>
              </w:rPr>
              <w:t>GENERAL GUIDELINES FOR COMPLETING THE APPLICATION FORM</w:t>
            </w:r>
          </w:p>
        </w:tc>
        <w:tc>
          <w:tcPr>
            <w:tcW w:w="900" w:type="dxa"/>
            <w:shd w:val="clear" w:color="auto" w:fill="auto"/>
          </w:tcPr>
          <w:p w:rsidR="009B5C22" w:rsidRPr="002C5778" w:rsidRDefault="00B8293F" w:rsidP="009A40AC">
            <w:pPr>
              <w:spacing w:before="120" w:after="120" w:line="240" w:lineRule="auto"/>
              <w:jc w:val="center"/>
              <w:rPr>
                <w:rFonts w:ascii="Arial" w:hAnsi="Arial" w:cs="Arial"/>
                <w:b/>
                <w:sz w:val="24"/>
                <w:szCs w:val="24"/>
              </w:rPr>
            </w:pPr>
            <w:r w:rsidRPr="002C5778">
              <w:rPr>
                <w:rFonts w:ascii="Arial" w:hAnsi="Arial" w:cs="Arial"/>
                <w:b/>
                <w:sz w:val="24"/>
                <w:szCs w:val="24"/>
              </w:rPr>
              <w:t>6</w:t>
            </w:r>
          </w:p>
        </w:tc>
      </w:tr>
      <w:tr w:rsidR="009E2E5A" w:rsidRPr="002C5778" w:rsidTr="00607568">
        <w:tc>
          <w:tcPr>
            <w:tcW w:w="9648" w:type="dxa"/>
            <w:gridSpan w:val="2"/>
            <w:shd w:val="clear" w:color="auto" w:fill="auto"/>
          </w:tcPr>
          <w:p w:rsidR="009E2E5A" w:rsidRPr="002C5778" w:rsidRDefault="009E2E5A" w:rsidP="009A40AC">
            <w:pPr>
              <w:spacing w:before="120" w:after="120" w:line="240" w:lineRule="auto"/>
              <w:jc w:val="center"/>
              <w:rPr>
                <w:rFonts w:ascii="Arial" w:hAnsi="Arial" w:cs="Arial"/>
                <w:b/>
                <w:sz w:val="24"/>
                <w:szCs w:val="24"/>
              </w:rPr>
            </w:pPr>
          </w:p>
        </w:tc>
      </w:tr>
      <w:tr w:rsidR="009B5C22" w:rsidRPr="002C5778" w:rsidTr="009A40AC">
        <w:tc>
          <w:tcPr>
            <w:tcW w:w="8748" w:type="dxa"/>
            <w:shd w:val="clear" w:color="auto" w:fill="auto"/>
          </w:tcPr>
          <w:p w:rsidR="009B5C22" w:rsidRPr="002C5778" w:rsidRDefault="00DC2761" w:rsidP="00DC2761">
            <w:pPr>
              <w:spacing w:before="120" w:after="120" w:line="240" w:lineRule="auto"/>
              <w:rPr>
                <w:rFonts w:ascii="Arial" w:hAnsi="Arial" w:cs="Arial"/>
                <w:b/>
                <w:sz w:val="24"/>
                <w:szCs w:val="24"/>
                <w:lang w:val="en-GB"/>
              </w:rPr>
            </w:pPr>
            <w:r w:rsidRPr="002C5778">
              <w:rPr>
                <w:rFonts w:ascii="Arial" w:hAnsi="Arial" w:cs="Arial"/>
                <w:b/>
                <w:sz w:val="24"/>
                <w:szCs w:val="24"/>
                <w:lang w:val="en-GB"/>
              </w:rPr>
              <w:t>A</w:t>
            </w:r>
            <w:r w:rsidR="00F32862" w:rsidRPr="002C5778">
              <w:rPr>
                <w:rFonts w:ascii="Arial" w:hAnsi="Arial" w:cs="Arial"/>
                <w:b/>
                <w:sz w:val="24"/>
                <w:szCs w:val="24"/>
                <w:lang w:val="en-GB"/>
              </w:rPr>
              <w:t xml:space="preserve">. </w:t>
            </w:r>
            <w:r w:rsidRPr="002C5778">
              <w:rPr>
                <w:rFonts w:ascii="Arial" w:hAnsi="Arial" w:cs="Arial"/>
                <w:b/>
                <w:sz w:val="24"/>
                <w:szCs w:val="24"/>
                <w:lang w:val="en-GB"/>
              </w:rPr>
              <w:t>INFORMATION ABOUT THE DEPARTMENT</w:t>
            </w:r>
            <w:r w:rsidR="009B5C22" w:rsidRPr="002C5778">
              <w:rPr>
                <w:rFonts w:ascii="Arial" w:hAnsi="Arial" w:cs="Arial"/>
                <w:b/>
                <w:sz w:val="24"/>
                <w:szCs w:val="24"/>
                <w:lang w:val="en-GB"/>
              </w:rPr>
              <w:t xml:space="preserve">    </w:t>
            </w:r>
          </w:p>
        </w:tc>
        <w:tc>
          <w:tcPr>
            <w:tcW w:w="900" w:type="dxa"/>
            <w:shd w:val="clear" w:color="auto" w:fill="auto"/>
          </w:tcPr>
          <w:p w:rsidR="009B5C22" w:rsidRPr="002C5778" w:rsidRDefault="00B8293F" w:rsidP="009A40AC">
            <w:pPr>
              <w:spacing w:before="120" w:after="120" w:line="240" w:lineRule="auto"/>
              <w:jc w:val="center"/>
              <w:rPr>
                <w:rFonts w:ascii="Arial" w:hAnsi="Arial" w:cs="Arial"/>
                <w:b/>
                <w:sz w:val="24"/>
                <w:szCs w:val="24"/>
              </w:rPr>
            </w:pPr>
            <w:r w:rsidRPr="002C5778">
              <w:rPr>
                <w:rFonts w:ascii="Arial" w:hAnsi="Arial" w:cs="Arial"/>
                <w:b/>
                <w:sz w:val="24"/>
                <w:szCs w:val="24"/>
              </w:rPr>
              <w:t>7</w:t>
            </w:r>
          </w:p>
        </w:tc>
      </w:tr>
      <w:tr w:rsidR="009B5C22" w:rsidRPr="002C5778" w:rsidTr="009A40AC">
        <w:tc>
          <w:tcPr>
            <w:tcW w:w="8748" w:type="dxa"/>
            <w:shd w:val="clear" w:color="auto" w:fill="auto"/>
          </w:tcPr>
          <w:p w:rsidR="009B5C22" w:rsidRPr="002C5778" w:rsidRDefault="00DC2761" w:rsidP="00025346">
            <w:pPr>
              <w:spacing w:before="120" w:after="120" w:line="240" w:lineRule="auto"/>
              <w:ind w:left="284" w:hanging="284"/>
              <w:rPr>
                <w:rFonts w:ascii="Arial" w:hAnsi="Arial" w:cs="Arial"/>
                <w:b/>
                <w:sz w:val="24"/>
                <w:szCs w:val="24"/>
                <w:lang w:val="en-GB"/>
              </w:rPr>
            </w:pPr>
            <w:r w:rsidRPr="002C5778">
              <w:rPr>
                <w:rFonts w:ascii="Arial" w:hAnsi="Arial" w:cs="Arial"/>
                <w:b/>
                <w:sz w:val="24"/>
                <w:szCs w:val="24"/>
                <w:lang w:val="en-US"/>
              </w:rPr>
              <w:t>B</w:t>
            </w:r>
            <w:r w:rsidR="009B5C22" w:rsidRPr="002C5778">
              <w:rPr>
                <w:rFonts w:ascii="Arial" w:hAnsi="Arial" w:cs="Arial"/>
                <w:b/>
                <w:sz w:val="24"/>
                <w:szCs w:val="24"/>
                <w:lang w:val="en-GB"/>
              </w:rPr>
              <w:t xml:space="preserve">. </w:t>
            </w:r>
            <w:r w:rsidRPr="002C5778">
              <w:rPr>
                <w:rFonts w:ascii="Arial" w:hAnsi="Arial" w:cs="Arial"/>
                <w:b/>
                <w:sz w:val="24"/>
                <w:szCs w:val="24"/>
                <w:lang w:val="en-GB"/>
              </w:rPr>
              <w:t>INFORMATION ABOUT STUDENTS / GRADUATES</w:t>
            </w:r>
            <w:r w:rsidR="00B8293F" w:rsidRPr="002C5778">
              <w:rPr>
                <w:rFonts w:ascii="Arial" w:hAnsi="Arial" w:cs="Arial"/>
                <w:b/>
                <w:sz w:val="24"/>
                <w:szCs w:val="24"/>
                <w:lang w:val="en-GB"/>
              </w:rPr>
              <w:t xml:space="preserve"> </w:t>
            </w:r>
            <w:r w:rsidRPr="002C5778">
              <w:rPr>
                <w:rFonts w:ascii="Arial" w:hAnsi="Arial" w:cs="Arial"/>
                <w:b/>
                <w:sz w:val="24"/>
                <w:szCs w:val="24"/>
                <w:lang w:val="en-GB"/>
              </w:rPr>
              <w:t>AND STUDENT WELFARE</w:t>
            </w:r>
            <w:r w:rsidR="00025346" w:rsidRPr="002C5778">
              <w:rPr>
                <w:rFonts w:ascii="Arial" w:hAnsi="Arial" w:cs="Arial"/>
                <w:b/>
                <w:sz w:val="24"/>
                <w:szCs w:val="24"/>
                <w:lang w:val="en-GB"/>
              </w:rPr>
              <w:t xml:space="preserve"> </w:t>
            </w:r>
            <w:r w:rsidRPr="002C5778">
              <w:rPr>
                <w:rFonts w:ascii="Arial" w:hAnsi="Arial" w:cs="Arial"/>
                <w:b/>
                <w:sz w:val="24"/>
                <w:szCs w:val="24"/>
                <w:lang w:val="en-GB"/>
              </w:rPr>
              <w:t>SERVICES</w:t>
            </w:r>
          </w:p>
        </w:tc>
        <w:tc>
          <w:tcPr>
            <w:tcW w:w="900" w:type="dxa"/>
            <w:shd w:val="clear" w:color="auto" w:fill="auto"/>
          </w:tcPr>
          <w:p w:rsidR="009B5C22" w:rsidRPr="002C5778" w:rsidRDefault="00B8293F" w:rsidP="009A40AC">
            <w:pPr>
              <w:spacing w:before="120" w:after="120" w:line="240" w:lineRule="auto"/>
              <w:jc w:val="center"/>
              <w:rPr>
                <w:rFonts w:ascii="Arial" w:hAnsi="Arial" w:cs="Arial"/>
                <w:b/>
                <w:sz w:val="24"/>
                <w:szCs w:val="24"/>
              </w:rPr>
            </w:pPr>
            <w:r w:rsidRPr="002C5778">
              <w:rPr>
                <w:rFonts w:ascii="Arial" w:hAnsi="Arial" w:cs="Arial"/>
                <w:b/>
                <w:sz w:val="24"/>
                <w:szCs w:val="24"/>
              </w:rPr>
              <w:t>8</w:t>
            </w:r>
          </w:p>
        </w:tc>
      </w:tr>
      <w:tr w:rsidR="009B5C22" w:rsidRPr="002C5778" w:rsidTr="009A40AC">
        <w:tc>
          <w:tcPr>
            <w:tcW w:w="8748" w:type="dxa"/>
            <w:shd w:val="clear" w:color="auto" w:fill="auto"/>
          </w:tcPr>
          <w:p w:rsidR="009B5C22" w:rsidRPr="002C5778" w:rsidRDefault="00DC2761" w:rsidP="00E275F1">
            <w:pPr>
              <w:spacing w:before="120" w:after="120" w:line="240" w:lineRule="auto"/>
              <w:rPr>
                <w:rFonts w:ascii="Arial" w:hAnsi="Arial" w:cs="Arial"/>
                <w:b/>
                <w:sz w:val="24"/>
                <w:szCs w:val="24"/>
                <w:lang w:val="en-GB"/>
              </w:rPr>
            </w:pPr>
            <w:r w:rsidRPr="002C5778">
              <w:rPr>
                <w:rFonts w:ascii="Arial" w:hAnsi="Arial" w:cs="Arial"/>
                <w:b/>
                <w:sz w:val="24"/>
                <w:szCs w:val="24"/>
                <w:lang w:val="en-GB"/>
              </w:rPr>
              <w:t>C</w:t>
            </w:r>
            <w:r w:rsidR="009B5C22" w:rsidRPr="002C5778">
              <w:rPr>
                <w:rFonts w:ascii="Arial" w:hAnsi="Arial" w:cs="Arial"/>
                <w:b/>
                <w:sz w:val="24"/>
                <w:szCs w:val="24"/>
                <w:lang w:val="en-GB"/>
              </w:rPr>
              <w:t xml:space="preserve">. </w:t>
            </w:r>
            <w:r w:rsidRPr="002C5778">
              <w:rPr>
                <w:rFonts w:ascii="Arial" w:hAnsi="Arial" w:cs="Arial"/>
                <w:b/>
                <w:sz w:val="24"/>
                <w:szCs w:val="24"/>
                <w:lang w:val="en-GB"/>
              </w:rPr>
              <w:t>INFRASTRUCTURE</w:t>
            </w:r>
            <w:r w:rsidR="00B8293F" w:rsidRPr="002C5778">
              <w:rPr>
                <w:rFonts w:ascii="Arial" w:hAnsi="Arial" w:cs="Arial"/>
                <w:b/>
                <w:sz w:val="24"/>
                <w:szCs w:val="24"/>
                <w:lang w:val="en-GB"/>
              </w:rPr>
              <w:t xml:space="preserve"> – </w:t>
            </w:r>
            <w:r w:rsidR="00066AE9" w:rsidRPr="002C5778">
              <w:rPr>
                <w:rFonts w:ascii="Arial" w:hAnsi="Arial" w:cs="Arial"/>
                <w:b/>
                <w:sz w:val="24"/>
                <w:szCs w:val="24"/>
                <w:lang w:val="en-GB"/>
              </w:rPr>
              <w:t xml:space="preserve">DEPARTMENT’S </w:t>
            </w:r>
            <w:r w:rsidR="00E275F1" w:rsidRPr="002C5778">
              <w:rPr>
                <w:rFonts w:ascii="Arial" w:hAnsi="Arial" w:cs="Arial"/>
                <w:b/>
                <w:sz w:val="24"/>
                <w:szCs w:val="24"/>
                <w:lang w:val="en-GB"/>
              </w:rPr>
              <w:t>BUILDING FACILITIES</w:t>
            </w:r>
          </w:p>
        </w:tc>
        <w:tc>
          <w:tcPr>
            <w:tcW w:w="900" w:type="dxa"/>
            <w:shd w:val="clear" w:color="auto" w:fill="auto"/>
          </w:tcPr>
          <w:p w:rsidR="009B5C22" w:rsidRPr="002C5778" w:rsidRDefault="00B8293F" w:rsidP="009A40AC">
            <w:pPr>
              <w:spacing w:before="120" w:after="120" w:line="240" w:lineRule="auto"/>
              <w:jc w:val="center"/>
              <w:rPr>
                <w:rFonts w:ascii="Arial" w:hAnsi="Arial" w:cs="Arial"/>
                <w:b/>
                <w:sz w:val="24"/>
                <w:szCs w:val="24"/>
              </w:rPr>
            </w:pPr>
            <w:r w:rsidRPr="002C5778">
              <w:rPr>
                <w:rFonts w:ascii="Arial" w:hAnsi="Arial" w:cs="Arial"/>
                <w:b/>
                <w:sz w:val="24"/>
                <w:szCs w:val="24"/>
              </w:rPr>
              <w:t>9</w:t>
            </w:r>
          </w:p>
        </w:tc>
      </w:tr>
      <w:tr w:rsidR="009B5C22" w:rsidRPr="002C5778" w:rsidTr="009A40AC">
        <w:tc>
          <w:tcPr>
            <w:tcW w:w="8748" w:type="dxa"/>
            <w:shd w:val="clear" w:color="auto" w:fill="auto"/>
          </w:tcPr>
          <w:p w:rsidR="009B5C22" w:rsidRPr="002C5778" w:rsidRDefault="00066AE9" w:rsidP="00066AE9">
            <w:pPr>
              <w:spacing w:before="120" w:after="120" w:line="240" w:lineRule="auto"/>
              <w:rPr>
                <w:rFonts w:ascii="Arial" w:hAnsi="Arial" w:cs="Arial"/>
                <w:b/>
                <w:sz w:val="24"/>
                <w:szCs w:val="24"/>
                <w:lang w:val="en-GB"/>
              </w:rPr>
            </w:pPr>
            <w:r w:rsidRPr="002C5778">
              <w:rPr>
                <w:rFonts w:ascii="Arial" w:hAnsi="Arial" w:cs="Arial"/>
                <w:b/>
                <w:sz w:val="24"/>
                <w:szCs w:val="24"/>
                <w:lang w:val="en-GB"/>
              </w:rPr>
              <w:t>D</w:t>
            </w:r>
            <w:r w:rsidR="009B5C22" w:rsidRPr="002C5778">
              <w:rPr>
                <w:rFonts w:ascii="Arial" w:hAnsi="Arial" w:cs="Arial"/>
                <w:b/>
                <w:sz w:val="24"/>
                <w:szCs w:val="24"/>
                <w:lang w:val="en-GB"/>
              </w:rPr>
              <w:t xml:space="preserve">. </w:t>
            </w:r>
            <w:r w:rsidRPr="002C5778">
              <w:rPr>
                <w:rFonts w:ascii="Arial" w:hAnsi="Arial" w:cs="Arial"/>
                <w:b/>
                <w:sz w:val="24"/>
                <w:szCs w:val="24"/>
                <w:lang w:val="en-US"/>
              </w:rPr>
              <w:t>ACADEMIC</w:t>
            </w:r>
            <w:r w:rsidRPr="002C5778">
              <w:rPr>
                <w:rFonts w:ascii="Arial" w:hAnsi="Arial" w:cs="Arial"/>
                <w:b/>
                <w:sz w:val="24"/>
                <w:szCs w:val="24"/>
                <w:lang w:val="en-GB"/>
              </w:rPr>
              <w:t xml:space="preserve"> </w:t>
            </w:r>
            <w:r w:rsidRPr="002C5778">
              <w:rPr>
                <w:rFonts w:ascii="Arial" w:hAnsi="Arial" w:cs="Arial"/>
                <w:b/>
                <w:sz w:val="24"/>
                <w:szCs w:val="24"/>
                <w:lang w:val="en-US"/>
              </w:rPr>
              <w:t>PROFILE</w:t>
            </w:r>
            <w:r w:rsidRPr="002C5778">
              <w:rPr>
                <w:rFonts w:ascii="Arial" w:hAnsi="Arial" w:cs="Arial"/>
                <w:b/>
                <w:sz w:val="24"/>
                <w:szCs w:val="24"/>
                <w:lang w:val="en-GB"/>
              </w:rPr>
              <w:t xml:space="preserve"> </w:t>
            </w:r>
            <w:r w:rsidRPr="002C5778">
              <w:rPr>
                <w:rFonts w:ascii="Arial" w:hAnsi="Arial" w:cs="Arial"/>
                <w:b/>
                <w:sz w:val="24"/>
                <w:szCs w:val="24"/>
                <w:lang w:val="en-US"/>
              </w:rPr>
              <w:t>AND</w:t>
            </w:r>
            <w:r w:rsidRPr="002C5778">
              <w:rPr>
                <w:rFonts w:ascii="Arial" w:hAnsi="Arial" w:cs="Arial"/>
                <w:b/>
                <w:sz w:val="24"/>
                <w:szCs w:val="24"/>
                <w:lang w:val="en-GB"/>
              </w:rPr>
              <w:t xml:space="preserve"> </w:t>
            </w:r>
            <w:r w:rsidRPr="002C5778">
              <w:rPr>
                <w:rFonts w:ascii="Arial" w:hAnsi="Arial" w:cs="Arial"/>
                <w:b/>
                <w:sz w:val="24"/>
                <w:szCs w:val="24"/>
                <w:lang w:val="en-US"/>
              </w:rPr>
              <w:t xml:space="preserve">ORIENTATION OF THE </w:t>
            </w:r>
            <w:r w:rsidRPr="002C5778">
              <w:rPr>
                <w:rFonts w:ascii="Arial" w:hAnsi="Arial" w:cs="Arial"/>
                <w:b/>
                <w:sz w:val="24"/>
                <w:szCs w:val="24"/>
                <w:lang w:val="en-GB"/>
              </w:rPr>
              <w:t>DEPARTMENT</w:t>
            </w:r>
            <w:r w:rsidR="009B5C22" w:rsidRPr="002C5778">
              <w:rPr>
                <w:rFonts w:ascii="Arial" w:hAnsi="Arial" w:cs="Arial"/>
                <w:b/>
                <w:sz w:val="24"/>
                <w:szCs w:val="24"/>
                <w:lang w:val="en-GB"/>
              </w:rPr>
              <w:t xml:space="preserve">     </w:t>
            </w:r>
          </w:p>
        </w:tc>
        <w:tc>
          <w:tcPr>
            <w:tcW w:w="900" w:type="dxa"/>
            <w:shd w:val="clear" w:color="auto" w:fill="auto"/>
          </w:tcPr>
          <w:p w:rsidR="009B5C22" w:rsidRPr="002C5778" w:rsidRDefault="00B8293F" w:rsidP="009A40AC">
            <w:pPr>
              <w:spacing w:before="120" w:after="120" w:line="240" w:lineRule="auto"/>
              <w:jc w:val="center"/>
              <w:rPr>
                <w:rFonts w:ascii="Arial" w:hAnsi="Arial" w:cs="Arial"/>
                <w:b/>
                <w:sz w:val="24"/>
                <w:szCs w:val="24"/>
              </w:rPr>
            </w:pPr>
            <w:r w:rsidRPr="002C5778">
              <w:rPr>
                <w:rFonts w:ascii="Arial" w:hAnsi="Arial" w:cs="Arial"/>
                <w:b/>
                <w:sz w:val="24"/>
                <w:szCs w:val="24"/>
              </w:rPr>
              <w:t>10</w:t>
            </w:r>
          </w:p>
        </w:tc>
      </w:tr>
      <w:tr w:rsidR="009B5C22" w:rsidRPr="002C5778" w:rsidTr="009A40AC">
        <w:tc>
          <w:tcPr>
            <w:tcW w:w="8748" w:type="dxa"/>
            <w:shd w:val="clear" w:color="auto" w:fill="auto"/>
          </w:tcPr>
          <w:p w:rsidR="009B5C22" w:rsidRPr="002C5778" w:rsidRDefault="00066AE9" w:rsidP="00066AE9">
            <w:pPr>
              <w:spacing w:before="120" w:after="120" w:line="240" w:lineRule="auto"/>
              <w:rPr>
                <w:rFonts w:ascii="Arial" w:hAnsi="Arial" w:cs="Arial"/>
                <w:b/>
                <w:sz w:val="24"/>
                <w:szCs w:val="24"/>
              </w:rPr>
            </w:pPr>
            <w:r w:rsidRPr="002C5778">
              <w:rPr>
                <w:rFonts w:ascii="Arial" w:hAnsi="Arial" w:cs="Arial"/>
                <w:b/>
                <w:sz w:val="24"/>
                <w:szCs w:val="24"/>
                <w:lang w:val="en-GB"/>
              </w:rPr>
              <w:t>E</w:t>
            </w:r>
            <w:r w:rsidR="009B5C22" w:rsidRPr="002C5778">
              <w:rPr>
                <w:rFonts w:ascii="Arial" w:hAnsi="Arial" w:cs="Arial"/>
                <w:b/>
                <w:sz w:val="24"/>
                <w:szCs w:val="24"/>
              </w:rPr>
              <w:t xml:space="preserve">. </w:t>
            </w:r>
            <w:r w:rsidRPr="002C5778">
              <w:rPr>
                <w:rFonts w:ascii="Arial" w:hAnsi="Arial" w:cs="Arial"/>
                <w:b/>
                <w:sz w:val="24"/>
                <w:szCs w:val="24"/>
                <w:lang w:val="en-GB"/>
              </w:rPr>
              <w:t>QUALITY ASSURANCE</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r w:rsidRPr="002C5778">
              <w:rPr>
                <w:rFonts w:ascii="Arial" w:hAnsi="Arial" w:cs="Arial"/>
                <w:b/>
                <w:sz w:val="24"/>
                <w:szCs w:val="24"/>
              </w:rPr>
              <w:t>11</w:t>
            </w:r>
          </w:p>
        </w:tc>
      </w:tr>
      <w:tr w:rsidR="009B5C22" w:rsidRPr="002C5778" w:rsidTr="009A40AC">
        <w:tc>
          <w:tcPr>
            <w:tcW w:w="8748" w:type="dxa"/>
            <w:shd w:val="clear" w:color="auto" w:fill="auto"/>
          </w:tcPr>
          <w:p w:rsidR="009B5C22" w:rsidRPr="002C5778" w:rsidRDefault="00066AE9" w:rsidP="009A40AC">
            <w:pPr>
              <w:spacing w:before="120" w:after="120" w:line="240" w:lineRule="auto"/>
              <w:rPr>
                <w:rFonts w:ascii="Arial" w:hAnsi="Arial" w:cs="Arial"/>
                <w:b/>
                <w:sz w:val="24"/>
                <w:szCs w:val="24"/>
              </w:rPr>
            </w:pPr>
            <w:r w:rsidRPr="002C5778">
              <w:rPr>
                <w:rFonts w:ascii="Arial" w:hAnsi="Arial" w:cs="Arial"/>
                <w:b/>
                <w:sz w:val="24"/>
                <w:szCs w:val="24"/>
                <w:lang w:val="en-GB"/>
              </w:rPr>
              <w:t>F</w:t>
            </w:r>
            <w:r w:rsidRPr="002C5778">
              <w:rPr>
                <w:rFonts w:ascii="Arial" w:hAnsi="Arial" w:cs="Arial"/>
                <w:b/>
                <w:sz w:val="24"/>
                <w:szCs w:val="24"/>
              </w:rPr>
              <w:t xml:space="preserve">. </w:t>
            </w:r>
            <w:r w:rsidRPr="002C5778">
              <w:rPr>
                <w:rFonts w:ascii="Arial" w:hAnsi="Arial" w:cs="Arial"/>
                <w:b/>
                <w:sz w:val="24"/>
                <w:szCs w:val="24"/>
                <w:lang w:val="en-GB"/>
              </w:rPr>
              <w:t>ADMINISTRATION</w:t>
            </w:r>
          </w:p>
        </w:tc>
        <w:tc>
          <w:tcPr>
            <w:tcW w:w="900" w:type="dxa"/>
            <w:shd w:val="clear" w:color="auto" w:fill="auto"/>
          </w:tcPr>
          <w:p w:rsidR="009B5C22" w:rsidRPr="002C5778" w:rsidRDefault="00CC4DFF" w:rsidP="009A40AC">
            <w:pPr>
              <w:spacing w:before="120" w:after="120" w:line="240" w:lineRule="auto"/>
              <w:jc w:val="center"/>
              <w:rPr>
                <w:rFonts w:ascii="Arial" w:hAnsi="Arial" w:cs="Arial"/>
                <w:b/>
                <w:sz w:val="24"/>
                <w:szCs w:val="24"/>
              </w:rPr>
            </w:pPr>
            <w:r w:rsidRPr="002C5778">
              <w:rPr>
                <w:rFonts w:ascii="Arial" w:hAnsi="Arial" w:cs="Arial"/>
                <w:b/>
                <w:sz w:val="24"/>
                <w:szCs w:val="24"/>
              </w:rPr>
              <w:t>12</w:t>
            </w:r>
          </w:p>
        </w:tc>
      </w:tr>
      <w:tr w:rsidR="009B5C22" w:rsidRPr="002C5778" w:rsidTr="009A40AC">
        <w:tc>
          <w:tcPr>
            <w:tcW w:w="8748" w:type="dxa"/>
            <w:shd w:val="clear" w:color="auto" w:fill="auto"/>
          </w:tcPr>
          <w:p w:rsidR="009B5C22" w:rsidRPr="002C5778" w:rsidRDefault="00066AE9" w:rsidP="009A40AC">
            <w:pPr>
              <w:spacing w:before="120" w:after="120" w:line="240" w:lineRule="auto"/>
              <w:rPr>
                <w:rFonts w:ascii="Arial" w:hAnsi="Arial" w:cs="Arial"/>
                <w:b/>
                <w:sz w:val="24"/>
                <w:szCs w:val="24"/>
                <w:lang w:val="en-GB"/>
              </w:rPr>
            </w:pPr>
            <w:r w:rsidRPr="002C5778">
              <w:rPr>
                <w:rFonts w:ascii="Arial" w:hAnsi="Arial" w:cs="Arial"/>
                <w:b/>
                <w:sz w:val="24"/>
                <w:szCs w:val="24"/>
                <w:lang w:val="en-GB"/>
              </w:rPr>
              <w:t>G</w:t>
            </w:r>
            <w:r w:rsidRPr="002C5778">
              <w:rPr>
                <w:rFonts w:ascii="Arial" w:hAnsi="Arial" w:cs="Arial"/>
                <w:b/>
                <w:sz w:val="24"/>
                <w:szCs w:val="24"/>
              </w:rPr>
              <w:t xml:space="preserve">. </w:t>
            </w:r>
            <w:r w:rsidRPr="002C5778">
              <w:rPr>
                <w:rFonts w:ascii="Arial" w:hAnsi="Arial" w:cs="Arial"/>
                <w:b/>
                <w:sz w:val="24"/>
                <w:szCs w:val="24"/>
                <w:lang w:val="en-GB"/>
              </w:rPr>
              <w:t>LEARNING AND TEACHING</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r w:rsidRPr="002C5778">
              <w:rPr>
                <w:rFonts w:ascii="Arial" w:hAnsi="Arial" w:cs="Arial"/>
                <w:b/>
                <w:sz w:val="24"/>
                <w:szCs w:val="24"/>
              </w:rPr>
              <w:t>13</w:t>
            </w:r>
          </w:p>
        </w:tc>
      </w:tr>
      <w:tr w:rsidR="009B5C22" w:rsidRPr="002C5778" w:rsidTr="009A40AC">
        <w:tc>
          <w:tcPr>
            <w:tcW w:w="8748" w:type="dxa"/>
            <w:shd w:val="clear" w:color="auto" w:fill="auto"/>
          </w:tcPr>
          <w:p w:rsidR="009B5C22" w:rsidRPr="002C5778" w:rsidRDefault="00066AE9" w:rsidP="009A40AC">
            <w:pPr>
              <w:spacing w:before="120" w:after="120" w:line="240" w:lineRule="auto"/>
              <w:rPr>
                <w:rFonts w:ascii="Arial" w:hAnsi="Arial" w:cs="Arial"/>
                <w:b/>
                <w:sz w:val="24"/>
                <w:szCs w:val="24"/>
                <w:lang w:val="en-GB"/>
              </w:rPr>
            </w:pPr>
            <w:r w:rsidRPr="002C5778">
              <w:rPr>
                <w:rFonts w:ascii="Arial" w:hAnsi="Arial" w:cs="Arial"/>
                <w:b/>
                <w:sz w:val="24"/>
                <w:szCs w:val="24"/>
                <w:lang w:val="en-GB"/>
              </w:rPr>
              <w:t>H</w:t>
            </w:r>
            <w:r w:rsidR="009B5C22" w:rsidRPr="002C5778">
              <w:rPr>
                <w:rFonts w:ascii="Arial" w:hAnsi="Arial" w:cs="Arial"/>
                <w:b/>
                <w:sz w:val="24"/>
                <w:szCs w:val="24"/>
                <w:lang w:val="en-GB"/>
              </w:rPr>
              <w:t xml:space="preserve">. </w:t>
            </w:r>
            <w:r w:rsidR="00025346" w:rsidRPr="002C5778">
              <w:rPr>
                <w:rFonts w:ascii="Arial" w:hAnsi="Arial" w:cs="Arial"/>
                <w:b/>
                <w:sz w:val="24"/>
                <w:szCs w:val="24"/>
                <w:lang w:val="en-GB"/>
              </w:rPr>
              <w:t xml:space="preserve">ACADEMIC AND </w:t>
            </w:r>
            <w:r w:rsidR="00025346" w:rsidRPr="002C5778">
              <w:rPr>
                <w:rFonts w:ascii="Arial" w:hAnsi="Arial" w:cs="Arial"/>
                <w:b/>
                <w:sz w:val="24"/>
                <w:szCs w:val="24"/>
                <w:lang w:val="en-US"/>
              </w:rPr>
              <w:t>TEACHING</w:t>
            </w:r>
            <w:r w:rsidRPr="002C5778">
              <w:rPr>
                <w:rFonts w:ascii="Arial" w:hAnsi="Arial" w:cs="Arial"/>
                <w:b/>
                <w:sz w:val="24"/>
                <w:szCs w:val="24"/>
                <w:lang w:val="en-US"/>
              </w:rPr>
              <w:t xml:space="preserve"> STAFF</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r w:rsidRPr="002C5778">
              <w:rPr>
                <w:rFonts w:ascii="Arial" w:hAnsi="Arial" w:cs="Arial"/>
                <w:b/>
                <w:sz w:val="24"/>
                <w:szCs w:val="24"/>
                <w:lang w:val="en-GB"/>
              </w:rPr>
              <w:t>14</w:t>
            </w:r>
          </w:p>
        </w:tc>
      </w:tr>
      <w:tr w:rsidR="009B5C22" w:rsidRPr="002C5778" w:rsidTr="009A40AC">
        <w:tc>
          <w:tcPr>
            <w:tcW w:w="8748" w:type="dxa"/>
            <w:shd w:val="clear" w:color="auto" w:fill="auto"/>
          </w:tcPr>
          <w:p w:rsidR="009B5C22" w:rsidRPr="002C5778" w:rsidRDefault="00066AE9" w:rsidP="00066AE9">
            <w:pPr>
              <w:spacing w:before="120" w:after="120" w:line="240" w:lineRule="auto"/>
              <w:rPr>
                <w:rFonts w:ascii="Arial" w:hAnsi="Arial" w:cs="Arial"/>
                <w:b/>
                <w:sz w:val="24"/>
                <w:szCs w:val="24"/>
                <w:lang w:val="en-GB"/>
              </w:rPr>
            </w:pPr>
            <w:r w:rsidRPr="002C5778">
              <w:rPr>
                <w:rFonts w:ascii="Arial" w:hAnsi="Arial" w:cs="Arial"/>
                <w:b/>
                <w:sz w:val="24"/>
                <w:szCs w:val="24"/>
                <w:lang w:val="en-GB"/>
              </w:rPr>
              <w:t>I</w:t>
            </w:r>
            <w:r w:rsidR="009B5C22" w:rsidRPr="002C5778">
              <w:rPr>
                <w:rFonts w:ascii="Arial" w:hAnsi="Arial" w:cs="Arial"/>
                <w:b/>
                <w:sz w:val="24"/>
                <w:szCs w:val="24"/>
                <w:lang w:val="en-GB"/>
              </w:rPr>
              <w:t xml:space="preserve">. </w:t>
            </w:r>
            <w:r w:rsidRPr="002C5778">
              <w:rPr>
                <w:rFonts w:ascii="Arial" w:hAnsi="Arial" w:cs="Arial"/>
                <w:b/>
                <w:sz w:val="24"/>
                <w:szCs w:val="24"/>
                <w:lang w:val="en-GB"/>
              </w:rPr>
              <w:t>RESEARCH</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r w:rsidRPr="002C5778">
              <w:rPr>
                <w:rFonts w:ascii="Arial" w:hAnsi="Arial" w:cs="Arial"/>
                <w:b/>
                <w:sz w:val="24"/>
                <w:szCs w:val="24"/>
                <w:lang w:val="en-GB"/>
              </w:rPr>
              <w:t>15</w:t>
            </w:r>
          </w:p>
        </w:tc>
      </w:tr>
      <w:tr w:rsidR="009B5C22" w:rsidRPr="002C5778" w:rsidTr="009A40AC">
        <w:tc>
          <w:tcPr>
            <w:tcW w:w="8748" w:type="dxa"/>
            <w:shd w:val="clear" w:color="auto" w:fill="auto"/>
          </w:tcPr>
          <w:p w:rsidR="009B5C22" w:rsidRPr="002C5778" w:rsidRDefault="00066AE9" w:rsidP="009A40AC">
            <w:pPr>
              <w:spacing w:before="120" w:after="120" w:line="240" w:lineRule="auto"/>
              <w:rPr>
                <w:rFonts w:ascii="Arial" w:hAnsi="Arial" w:cs="Arial"/>
                <w:b/>
                <w:sz w:val="24"/>
                <w:szCs w:val="24"/>
                <w:lang w:val="en-GB"/>
              </w:rPr>
            </w:pPr>
            <w:r w:rsidRPr="002C5778">
              <w:rPr>
                <w:rFonts w:ascii="Arial" w:hAnsi="Arial" w:cs="Arial"/>
                <w:b/>
                <w:sz w:val="24"/>
                <w:szCs w:val="24"/>
                <w:lang w:val="en-GB"/>
              </w:rPr>
              <w:t>J. RESOURCES</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r w:rsidRPr="002C5778">
              <w:rPr>
                <w:rFonts w:ascii="Arial" w:hAnsi="Arial" w:cs="Arial"/>
                <w:b/>
                <w:sz w:val="24"/>
                <w:szCs w:val="24"/>
                <w:lang w:val="en-GB"/>
              </w:rPr>
              <w:t>16</w:t>
            </w:r>
          </w:p>
        </w:tc>
      </w:tr>
      <w:tr w:rsidR="009B5C22" w:rsidRPr="002C5778" w:rsidTr="009A40AC">
        <w:tc>
          <w:tcPr>
            <w:tcW w:w="8748" w:type="dxa"/>
            <w:shd w:val="clear" w:color="auto" w:fill="auto"/>
          </w:tcPr>
          <w:p w:rsidR="009B5C22" w:rsidRPr="002C5778" w:rsidRDefault="00066AE9" w:rsidP="009A40AC">
            <w:pPr>
              <w:spacing w:before="120" w:after="120" w:line="240" w:lineRule="auto"/>
              <w:rPr>
                <w:rFonts w:ascii="Arial" w:hAnsi="Arial" w:cs="Arial"/>
                <w:b/>
                <w:sz w:val="24"/>
                <w:szCs w:val="24"/>
                <w:lang w:val="en-GB"/>
              </w:rPr>
            </w:pPr>
            <w:r w:rsidRPr="002C5778">
              <w:rPr>
                <w:rFonts w:ascii="Arial" w:hAnsi="Arial" w:cs="Arial"/>
                <w:b/>
                <w:sz w:val="24"/>
                <w:szCs w:val="24"/>
                <w:lang w:val="en-GB"/>
              </w:rPr>
              <w:t>K. INFORMATION FOR SUBMITTING THE APPLICATION FORM</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r w:rsidRPr="002C5778">
              <w:rPr>
                <w:rFonts w:ascii="Arial" w:hAnsi="Arial" w:cs="Arial"/>
                <w:b/>
                <w:sz w:val="24"/>
                <w:szCs w:val="24"/>
                <w:lang w:val="en-GB"/>
              </w:rPr>
              <w:t>17</w:t>
            </w:r>
          </w:p>
        </w:tc>
      </w:tr>
      <w:tr w:rsidR="009E2E5A" w:rsidRPr="002C5778" w:rsidTr="00607568">
        <w:tc>
          <w:tcPr>
            <w:tcW w:w="9648" w:type="dxa"/>
            <w:gridSpan w:val="2"/>
            <w:shd w:val="clear" w:color="auto" w:fill="auto"/>
          </w:tcPr>
          <w:p w:rsidR="009E2E5A" w:rsidRPr="002C5778" w:rsidRDefault="009E2E5A"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066AE9" w:rsidP="009A40AC">
            <w:pPr>
              <w:spacing w:before="120" w:after="120" w:line="240" w:lineRule="auto"/>
              <w:rPr>
                <w:rFonts w:ascii="Arial" w:hAnsi="Arial" w:cs="Arial"/>
                <w:b/>
                <w:sz w:val="24"/>
                <w:szCs w:val="24"/>
                <w:lang w:val="en-GB"/>
              </w:rPr>
            </w:pPr>
            <w:r w:rsidRPr="002C5778">
              <w:rPr>
                <w:rFonts w:ascii="Arial" w:hAnsi="Arial" w:cs="Arial"/>
                <w:b/>
                <w:sz w:val="24"/>
                <w:szCs w:val="24"/>
                <w:lang w:val="en-GB"/>
              </w:rPr>
              <w:t>L</w:t>
            </w:r>
            <w:r w:rsidR="009B5C22" w:rsidRPr="002C5778">
              <w:rPr>
                <w:rFonts w:ascii="Arial" w:hAnsi="Arial" w:cs="Arial"/>
                <w:b/>
                <w:sz w:val="24"/>
                <w:szCs w:val="24"/>
                <w:lang w:val="en-GB"/>
              </w:rPr>
              <w:t xml:space="preserve">. </w:t>
            </w:r>
            <w:r w:rsidRPr="002C5778">
              <w:rPr>
                <w:rFonts w:ascii="Arial" w:hAnsi="Arial" w:cs="Arial"/>
                <w:b/>
                <w:sz w:val="24"/>
                <w:szCs w:val="24"/>
                <w:lang w:val="en-US"/>
              </w:rPr>
              <w:t>SPECIFIC GUIDELINES FOR  COMPLETING THE APPLICATION FORM</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r w:rsidRPr="002C5778">
              <w:rPr>
                <w:rFonts w:ascii="Arial" w:hAnsi="Arial" w:cs="Arial"/>
                <w:b/>
                <w:sz w:val="24"/>
                <w:szCs w:val="24"/>
              </w:rPr>
              <w:t>18</w:t>
            </w:r>
          </w:p>
        </w:tc>
      </w:tr>
      <w:tr w:rsidR="009E2E5A" w:rsidRPr="002C5778" w:rsidTr="00607568">
        <w:tc>
          <w:tcPr>
            <w:tcW w:w="9648" w:type="dxa"/>
            <w:gridSpan w:val="2"/>
            <w:shd w:val="clear" w:color="auto" w:fill="auto"/>
          </w:tcPr>
          <w:p w:rsidR="009E2E5A" w:rsidRPr="002C5778" w:rsidRDefault="009E2E5A" w:rsidP="009A40AC">
            <w:pPr>
              <w:spacing w:before="120" w:after="120" w:line="240" w:lineRule="auto"/>
              <w:jc w:val="center"/>
              <w:rPr>
                <w:rFonts w:ascii="Arial" w:hAnsi="Arial" w:cs="Arial"/>
                <w:b/>
                <w:sz w:val="24"/>
                <w:szCs w:val="24"/>
              </w:rPr>
            </w:pPr>
          </w:p>
        </w:tc>
      </w:tr>
      <w:tr w:rsidR="009B5C22" w:rsidRPr="00503F34" w:rsidTr="009A40AC">
        <w:tc>
          <w:tcPr>
            <w:tcW w:w="8748" w:type="dxa"/>
            <w:shd w:val="clear" w:color="auto" w:fill="auto"/>
          </w:tcPr>
          <w:p w:rsidR="009B5C22" w:rsidRPr="002C5778" w:rsidRDefault="00066AE9" w:rsidP="00066AE9">
            <w:pPr>
              <w:spacing w:before="120" w:after="120" w:line="240" w:lineRule="auto"/>
              <w:rPr>
                <w:rFonts w:ascii="Arial" w:hAnsi="Arial" w:cs="Arial"/>
                <w:b/>
                <w:sz w:val="24"/>
                <w:szCs w:val="24"/>
                <w:lang w:val="en-GB"/>
              </w:rPr>
            </w:pPr>
            <w:r w:rsidRPr="002C5778">
              <w:rPr>
                <w:rFonts w:ascii="Arial" w:hAnsi="Arial" w:cs="Arial"/>
                <w:b/>
                <w:sz w:val="24"/>
                <w:szCs w:val="24"/>
                <w:lang w:val="en-GB"/>
              </w:rPr>
              <w:t>M</w:t>
            </w:r>
            <w:r w:rsidR="009B5C22" w:rsidRPr="002C5778">
              <w:rPr>
                <w:rFonts w:ascii="Arial" w:hAnsi="Arial" w:cs="Arial"/>
                <w:b/>
                <w:sz w:val="24"/>
                <w:szCs w:val="24"/>
                <w:lang w:val="en-GB"/>
              </w:rPr>
              <w:t xml:space="preserve">. </w:t>
            </w:r>
            <w:r w:rsidRPr="002C5778">
              <w:rPr>
                <w:rFonts w:ascii="Arial" w:hAnsi="Arial" w:cs="Arial"/>
                <w:b/>
                <w:sz w:val="24"/>
                <w:szCs w:val="24"/>
                <w:lang w:val="en-GB"/>
              </w:rPr>
              <w:t>TABLES</w:t>
            </w:r>
            <w:r w:rsidR="006A3227" w:rsidRPr="002C5778">
              <w:rPr>
                <w:rFonts w:ascii="Arial" w:hAnsi="Arial" w:cs="Arial"/>
                <w:b/>
                <w:sz w:val="24"/>
                <w:szCs w:val="24"/>
                <w:lang w:val="en-GB"/>
              </w:rPr>
              <w:t xml:space="preserve"> (</w:t>
            </w:r>
            <w:r w:rsidR="006A3227" w:rsidRPr="002C5778">
              <w:rPr>
                <w:rFonts w:ascii="Arial" w:hAnsi="Arial" w:cs="Arial"/>
                <w:sz w:val="24"/>
                <w:szCs w:val="24"/>
                <w:lang w:val="en-US"/>
              </w:rPr>
              <w:t>They are created by the applicant</w:t>
            </w:r>
            <w:r w:rsidR="006A3227" w:rsidRPr="002C5778">
              <w:rPr>
                <w:rFonts w:ascii="Arial" w:hAnsi="Arial" w:cs="Arial"/>
                <w:b/>
                <w:sz w:val="24"/>
                <w:szCs w:val="24"/>
                <w:lang w:val="en-US"/>
              </w:rPr>
              <w:t>)</w:t>
            </w:r>
            <w:r w:rsidR="009B5C22" w:rsidRPr="002C5778">
              <w:rPr>
                <w:rFonts w:ascii="Arial" w:hAnsi="Arial" w:cs="Arial"/>
                <w:b/>
                <w:sz w:val="24"/>
                <w:szCs w:val="24"/>
                <w:lang w:val="en-GB"/>
              </w:rPr>
              <w:t>:</w:t>
            </w:r>
            <w:r w:rsidR="00E0251E" w:rsidRPr="002C5778">
              <w:rPr>
                <w:rFonts w:ascii="Arial" w:hAnsi="Arial" w:cs="Arial"/>
                <w:b/>
                <w:sz w:val="24"/>
                <w:szCs w:val="24"/>
                <w:lang w:val="en-GB"/>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CA09FD" w:rsidRPr="002C5778" w:rsidTr="009A40AC">
        <w:tc>
          <w:tcPr>
            <w:tcW w:w="8748" w:type="dxa"/>
            <w:shd w:val="clear" w:color="auto" w:fill="auto"/>
          </w:tcPr>
          <w:p w:rsidR="00CA09FD" w:rsidRPr="002C5778" w:rsidRDefault="00CA09FD" w:rsidP="00066AE9">
            <w:pPr>
              <w:spacing w:before="120" w:after="120" w:line="240" w:lineRule="auto"/>
              <w:rPr>
                <w:rFonts w:ascii="Arial" w:hAnsi="Arial" w:cs="Arial"/>
                <w:b/>
                <w:sz w:val="24"/>
                <w:szCs w:val="24"/>
                <w:lang w:val="en-GB"/>
              </w:rPr>
            </w:pPr>
            <w:r w:rsidRPr="002C5778">
              <w:rPr>
                <w:rFonts w:ascii="Arial" w:hAnsi="Arial" w:cs="Arial"/>
                <w:b/>
                <w:sz w:val="24"/>
                <w:szCs w:val="24"/>
              </w:rPr>
              <w:t xml:space="preserve">1 – </w:t>
            </w:r>
            <w:r w:rsidR="00066AE9" w:rsidRPr="002C5778">
              <w:rPr>
                <w:rFonts w:ascii="Arial" w:hAnsi="Arial" w:cs="Arial"/>
                <w:b/>
                <w:sz w:val="24"/>
                <w:szCs w:val="24"/>
                <w:lang w:val="en-GB"/>
              </w:rPr>
              <w:t>FACULTY AND DEPARTMENTS</w:t>
            </w:r>
          </w:p>
        </w:tc>
        <w:tc>
          <w:tcPr>
            <w:tcW w:w="900" w:type="dxa"/>
            <w:shd w:val="clear" w:color="auto" w:fill="auto"/>
          </w:tcPr>
          <w:p w:rsidR="00CA09FD" w:rsidRPr="002C5778" w:rsidRDefault="00CA09FD" w:rsidP="009A40AC">
            <w:pPr>
              <w:spacing w:before="120" w:after="120" w:line="240" w:lineRule="auto"/>
              <w:jc w:val="center"/>
              <w:rPr>
                <w:rFonts w:ascii="Arial" w:hAnsi="Arial" w:cs="Arial"/>
                <w:b/>
                <w:sz w:val="24"/>
                <w:szCs w:val="24"/>
              </w:rPr>
            </w:pPr>
          </w:p>
        </w:tc>
      </w:tr>
      <w:tr w:rsidR="009B5C22" w:rsidRPr="002C5778" w:rsidTr="009A40AC">
        <w:tc>
          <w:tcPr>
            <w:tcW w:w="8748" w:type="dxa"/>
            <w:shd w:val="clear" w:color="auto" w:fill="auto"/>
          </w:tcPr>
          <w:p w:rsidR="009B5C22" w:rsidRPr="002C5778" w:rsidRDefault="00CA09FD" w:rsidP="009A40AC">
            <w:pPr>
              <w:spacing w:before="120" w:after="120" w:line="240" w:lineRule="auto"/>
              <w:rPr>
                <w:rFonts w:ascii="Arial" w:hAnsi="Arial" w:cs="Arial"/>
                <w:b/>
                <w:sz w:val="24"/>
                <w:szCs w:val="24"/>
                <w:lang w:val="en-GB"/>
              </w:rPr>
            </w:pPr>
            <w:r w:rsidRPr="002C5778">
              <w:rPr>
                <w:rFonts w:ascii="Arial" w:hAnsi="Arial" w:cs="Arial"/>
                <w:b/>
                <w:sz w:val="24"/>
                <w:szCs w:val="24"/>
              </w:rPr>
              <w:t>2</w:t>
            </w:r>
            <w:r w:rsidR="007A3E29" w:rsidRPr="002C5778">
              <w:rPr>
                <w:rFonts w:ascii="Arial" w:hAnsi="Arial" w:cs="Arial"/>
                <w:b/>
                <w:sz w:val="24"/>
                <w:szCs w:val="24"/>
              </w:rPr>
              <w:t xml:space="preserve"> – </w:t>
            </w:r>
            <w:r w:rsidR="00066AE9" w:rsidRPr="002C5778">
              <w:rPr>
                <w:rFonts w:ascii="Arial" w:hAnsi="Arial" w:cs="Arial"/>
                <w:b/>
                <w:sz w:val="24"/>
                <w:szCs w:val="24"/>
                <w:lang w:val="en-GB"/>
              </w:rPr>
              <w:t>DEPARTMENT’S COUNCIL</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9B5C22" w:rsidRPr="002C5778" w:rsidTr="009A40AC">
        <w:tc>
          <w:tcPr>
            <w:tcW w:w="8748" w:type="dxa"/>
            <w:shd w:val="clear" w:color="auto" w:fill="auto"/>
          </w:tcPr>
          <w:p w:rsidR="009B5C22" w:rsidRPr="002C5778" w:rsidRDefault="00CA09FD" w:rsidP="00E0251E">
            <w:pPr>
              <w:spacing w:before="120" w:after="120" w:line="240" w:lineRule="auto"/>
              <w:rPr>
                <w:rFonts w:ascii="Arial" w:hAnsi="Arial" w:cs="Arial"/>
                <w:b/>
                <w:sz w:val="24"/>
                <w:szCs w:val="24"/>
              </w:rPr>
            </w:pPr>
            <w:r w:rsidRPr="002C5778">
              <w:rPr>
                <w:rFonts w:ascii="Arial" w:hAnsi="Arial" w:cs="Arial"/>
                <w:b/>
                <w:sz w:val="24"/>
                <w:szCs w:val="24"/>
              </w:rPr>
              <w:t>3</w:t>
            </w:r>
            <w:r w:rsidR="009B5C22" w:rsidRPr="002C5778">
              <w:rPr>
                <w:rFonts w:ascii="Arial" w:hAnsi="Arial" w:cs="Arial"/>
                <w:b/>
                <w:sz w:val="24"/>
                <w:szCs w:val="24"/>
              </w:rPr>
              <w:t xml:space="preserve"> – </w:t>
            </w:r>
            <w:r w:rsidR="00066AE9" w:rsidRPr="002C5778">
              <w:rPr>
                <w:rFonts w:ascii="Arial" w:hAnsi="Arial" w:cs="Arial"/>
                <w:b/>
                <w:sz w:val="24"/>
                <w:szCs w:val="24"/>
                <w:lang w:val="en-GB"/>
              </w:rPr>
              <w:t>PROGRAMMES OF STUDY</w:t>
            </w:r>
            <w:r w:rsidR="009B5C22" w:rsidRPr="002C5778">
              <w:rPr>
                <w:rFonts w:ascii="Arial" w:hAnsi="Arial" w:cs="Arial"/>
                <w:b/>
                <w:sz w:val="24"/>
                <w:szCs w:val="24"/>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9B5C22" w:rsidRPr="00503F34" w:rsidTr="009A40AC">
        <w:tc>
          <w:tcPr>
            <w:tcW w:w="8748" w:type="dxa"/>
            <w:shd w:val="clear" w:color="auto" w:fill="auto"/>
          </w:tcPr>
          <w:p w:rsidR="009B5C22" w:rsidRPr="002C5778" w:rsidRDefault="00CA09FD" w:rsidP="00066AE9">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4 – </w:t>
            </w:r>
            <w:r w:rsidR="00066AE9" w:rsidRPr="002C5778">
              <w:rPr>
                <w:rFonts w:ascii="Arial" w:hAnsi="Arial" w:cs="Arial"/>
                <w:b/>
                <w:sz w:val="24"/>
                <w:szCs w:val="24"/>
                <w:lang w:val="en-GB"/>
              </w:rPr>
              <w:t>NUMBER OF STUDENTS PER PROGRAMME OF STUDY</w:t>
            </w:r>
            <w:r w:rsidRPr="002C5778">
              <w:rPr>
                <w:rFonts w:ascii="Arial" w:hAnsi="Arial" w:cs="Arial"/>
                <w:b/>
                <w:sz w:val="24"/>
                <w:szCs w:val="24"/>
                <w:lang w:val="en-GB"/>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503F34" w:rsidTr="009A40AC">
        <w:tc>
          <w:tcPr>
            <w:tcW w:w="8748" w:type="dxa"/>
            <w:shd w:val="clear" w:color="auto" w:fill="auto"/>
          </w:tcPr>
          <w:p w:rsidR="009B5C22" w:rsidRPr="002C5778" w:rsidRDefault="00CA09FD" w:rsidP="00066AE9">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5 – </w:t>
            </w:r>
            <w:r w:rsidR="00066AE9" w:rsidRPr="002C5778">
              <w:rPr>
                <w:rFonts w:ascii="Arial" w:hAnsi="Arial" w:cs="Arial"/>
                <w:b/>
                <w:sz w:val="24"/>
                <w:szCs w:val="24"/>
                <w:lang w:val="en-GB"/>
              </w:rPr>
              <w:t>NUMBER OF GRADUATES PER PROGRAMME OF STUDY</w:t>
            </w:r>
            <w:r w:rsidR="009B5C22" w:rsidRPr="002C5778">
              <w:rPr>
                <w:rFonts w:ascii="Arial" w:hAnsi="Arial" w:cs="Arial"/>
                <w:b/>
                <w:sz w:val="24"/>
                <w:szCs w:val="24"/>
                <w:lang w:val="en-GB"/>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503F34" w:rsidTr="009A40AC">
        <w:tc>
          <w:tcPr>
            <w:tcW w:w="8748" w:type="dxa"/>
            <w:shd w:val="clear" w:color="auto" w:fill="auto"/>
          </w:tcPr>
          <w:p w:rsidR="009B5C22" w:rsidRPr="002C5778" w:rsidRDefault="00CA09FD" w:rsidP="00F047E2">
            <w:pPr>
              <w:spacing w:before="120" w:after="120" w:line="240" w:lineRule="auto"/>
              <w:rPr>
                <w:rFonts w:ascii="Arial" w:hAnsi="Arial" w:cs="Arial"/>
                <w:b/>
                <w:sz w:val="24"/>
                <w:szCs w:val="24"/>
                <w:lang w:val="en-GB"/>
              </w:rPr>
            </w:pPr>
            <w:r w:rsidRPr="002C5778">
              <w:rPr>
                <w:rFonts w:ascii="Arial" w:hAnsi="Arial" w:cs="Arial"/>
                <w:b/>
                <w:sz w:val="24"/>
                <w:szCs w:val="24"/>
                <w:lang w:val="en-GB"/>
              </w:rPr>
              <w:t>6</w:t>
            </w:r>
            <w:r w:rsidR="009B5C22" w:rsidRPr="002C5778">
              <w:rPr>
                <w:rFonts w:ascii="Arial" w:hAnsi="Arial" w:cs="Arial"/>
                <w:b/>
                <w:sz w:val="24"/>
                <w:szCs w:val="24"/>
                <w:lang w:val="en-GB"/>
              </w:rPr>
              <w:t xml:space="preserve"> – </w:t>
            </w:r>
            <w:r w:rsidR="00066AE9" w:rsidRPr="002C5778">
              <w:rPr>
                <w:rFonts w:ascii="Arial" w:hAnsi="Arial" w:cs="Arial"/>
                <w:b/>
                <w:sz w:val="24"/>
                <w:szCs w:val="24"/>
                <w:lang w:val="en-GB"/>
              </w:rPr>
              <w:t xml:space="preserve">ORGANISATION OF STUDENTS IN CLUBS / </w:t>
            </w:r>
            <w:r w:rsidR="00F047E2" w:rsidRPr="002C5778">
              <w:rPr>
                <w:rFonts w:ascii="Arial" w:hAnsi="Arial" w:cs="Arial"/>
                <w:b/>
                <w:sz w:val="24"/>
                <w:szCs w:val="24"/>
                <w:lang w:val="en-GB"/>
              </w:rPr>
              <w:t>ASSOCIATIONS</w:t>
            </w:r>
            <w:r w:rsidR="00066AE9" w:rsidRPr="002C5778">
              <w:rPr>
                <w:rFonts w:ascii="Arial" w:hAnsi="Arial" w:cs="Arial"/>
                <w:b/>
                <w:sz w:val="24"/>
                <w:szCs w:val="24"/>
                <w:lang w:val="en-GB"/>
              </w:rPr>
              <w:t xml:space="preserve"> ETC</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503F34" w:rsidTr="009A40AC">
        <w:tc>
          <w:tcPr>
            <w:tcW w:w="8748" w:type="dxa"/>
            <w:shd w:val="clear" w:color="auto" w:fill="auto"/>
          </w:tcPr>
          <w:p w:rsidR="009B5C22" w:rsidRPr="002C5778" w:rsidRDefault="004301FC" w:rsidP="00066AE9">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7 – </w:t>
            </w:r>
            <w:r w:rsidR="00066AE9" w:rsidRPr="002C5778">
              <w:rPr>
                <w:rFonts w:ascii="Arial" w:hAnsi="Arial" w:cs="Arial"/>
                <w:b/>
                <w:sz w:val="24"/>
                <w:szCs w:val="24"/>
                <w:lang w:val="en-GB"/>
              </w:rPr>
              <w:t>NUMBER OF LABORATORIES AND DESCRIPTION</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0C559D" w:rsidP="001E1BF2">
            <w:pPr>
              <w:spacing w:before="120" w:after="120" w:line="240" w:lineRule="auto"/>
              <w:rPr>
                <w:rFonts w:ascii="Arial" w:hAnsi="Arial" w:cs="Arial"/>
                <w:b/>
                <w:sz w:val="24"/>
                <w:szCs w:val="24"/>
              </w:rPr>
            </w:pPr>
            <w:r w:rsidRPr="002C5778">
              <w:rPr>
                <w:rFonts w:ascii="Arial" w:hAnsi="Arial" w:cs="Arial"/>
                <w:b/>
                <w:sz w:val="24"/>
                <w:szCs w:val="24"/>
              </w:rPr>
              <w:t>8</w:t>
            </w:r>
            <w:r w:rsidR="009B5C22" w:rsidRPr="002C5778">
              <w:rPr>
                <w:rFonts w:ascii="Arial" w:hAnsi="Arial" w:cs="Arial"/>
                <w:b/>
                <w:sz w:val="24"/>
                <w:szCs w:val="24"/>
              </w:rPr>
              <w:t xml:space="preserve"> – </w:t>
            </w:r>
            <w:r w:rsidR="00F047E2" w:rsidRPr="002C5778">
              <w:rPr>
                <w:rFonts w:ascii="Arial" w:hAnsi="Arial" w:cs="Arial"/>
                <w:b/>
                <w:sz w:val="24"/>
                <w:szCs w:val="24"/>
                <w:lang w:val="en-GB"/>
              </w:rPr>
              <w:t xml:space="preserve">INTERNAL </w:t>
            </w:r>
            <w:r w:rsidR="001E1BF2" w:rsidRPr="002C5778">
              <w:rPr>
                <w:rFonts w:ascii="Arial" w:hAnsi="Arial" w:cs="Arial"/>
                <w:b/>
                <w:sz w:val="24"/>
                <w:szCs w:val="24"/>
                <w:lang w:val="en-GB"/>
              </w:rPr>
              <w:t>EVALUATION</w:t>
            </w:r>
            <w:r w:rsidR="00F047E2" w:rsidRPr="002C5778">
              <w:rPr>
                <w:rFonts w:ascii="Arial" w:hAnsi="Arial" w:cs="Arial"/>
                <w:b/>
                <w:sz w:val="24"/>
                <w:szCs w:val="24"/>
                <w:lang w:val="en-GB"/>
              </w:rPr>
              <w:t xml:space="preserve"> COMMITTEE</w:t>
            </w:r>
            <w:r w:rsidR="009B5C22" w:rsidRPr="002C5778">
              <w:rPr>
                <w:rFonts w:ascii="Arial" w:hAnsi="Arial" w:cs="Arial"/>
                <w:b/>
                <w:sz w:val="24"/>
                <w:szCs w:val="24"/>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9B5C22" w:rsidRPr="002C5778" w:rsidTr="009A40AC">
        <w:tc>
          <w:tcPr>
            <w:tcW w:w="8748" w:type="dxa"/>
            <w:shd w:val="clear" w:color="auto" w:fill="auto"/>
          </w:tcPr>
          <w:p w:rsidR="009B5C22" w:rsidRPr="002C5778" w:rsidRDefault="000C559D" w:rsidP="009A40AC">
            <w:pPr>
              <w:spacing w:before="120" w:after="120" w:line="240" w:lineRule="auto"/>
              <w:rPr>
                <w:rFonts w:ascii="Arial" w:hAnsi="Arial" w:cs="Arial"/>
                <w:b/>
                <w:sz w:val="24"/>
                <w:szCs w:val="24"/>
                <w:lang w:val="en-GB"/>
              </w:rPr>
            </w:pPr>
            <w:r w:rsidRPr="002C5778">
              <w:rPr>
                <w:rFonts w:ascii="Arial" w:hAnsi="Arial" w:cs="Arial"/>
                <w:b/>
                <w:sz w:val="24"/>
                <w:szCs w:val="24"/>
              </w:rPr>
              <w:t>9</w:t>
            </w:r>
            <w:r w:rsidR="009B5C22" w:rsidRPr="002C5778">
              <w:rPr>
                <w:rFonts w:ascii="Arial" w:hAnsi="Arial" w:cs="Arial"/>
                <w:b/>
                <w:sz w:val="24"/>
                <w:szCs w:val="24"/>
              </w:rPr>
              <w:t xml:space="preserve"> – </w:t>
            </w:r>
            <w:r w:rsidR="00F047E2" w:rsidRPr="002C5778">
              <w:rPr>
                <w:rFonts w:ascii="Arial" w:hAnsi="Arial" w:cs="Arial"/>
                <w:b/>
                <w:sz w:val="24"/>
                <w:szCs w:val="24"/>
                <w:lang w:val="en-GB"/>
              </w:rPr>
              <w:t>ADMINISTRATIVE STAFF</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0C559D" w:rsidRPr="00503F34" w:rsidTr="009A40AC">
        <w:tc>
          <w:tcPr>
            <w:tcW w:w="8748" w:type="dxa"/>
            <w:shd w:val="clear" w:color="auto" w:fill="auto"/>
          </w:tcPr>
          <w:p w:rsidR="000C559D" w:rsidRPr="002C5778" w:rsidRDefault="000C559D" w:rsidP="0035136E">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10 – </w:t>
            </w:r>
            <w:r w:rsidR="0035136E" w:rsidRPr="002C5778">
              <w:rPr>
                <w:rFonts w:ascii="Arial" w:hAnsi="Arial" w:cs="Arial"/>
                <w:b/>
                <w:sz w:val="24"/>
                <w:szCs w:val="24"/>
                <w:lang w:val="en-GB"/>
              </w:rPr>
              <w:t>ALLOCATION</w:t>
            </w:r>
            <w:r w:rsidR="006A3227" w:rsidRPr="002C5778">
              <w:rPr>
                <w:rFonts w:ascii="Arial" w:hAnsi="Arial" w:cs="Arial"/>
                <w:b/>
                <w:sz w:val="24"/>
                <w:szCs w:val="24"/>
                <w:lang w:val="en-US"/>
              </w:rPr>
              <w:t xml:space="preserve"> </w:t>
            </w:r>
            <w:r w:rsidR="00F047E2" w:rsidRPr="002C5778">
              <w:rPr>
                <w:rFonts w:ascii="Arial" w:hAnsi="Arial" w:cs="Arial"/>
                <w:b/>
                <w:sz w:val="24"/>
                <w:szCs w:val="24"/>
                <w:lang w:val="en-GB"/>
              </w:rPr>
              <w:t>OF ADMINISTRATIVE DUTIES IN ACADEMIC STAFF</w:t>
            </w:r>
          </w:p>
        </w:tc>
        <w:tc>
          <w:tcPr>
            <w:tcW w:w="900" w:type="dxa"/>
            <w:shd w:val="clear" w:color="auto" w:fill="auto"/>
          </w:tcPr>
          <w:p w:rsidR="000C559D" w:rsidRPr="002C5778" w:rsidRDefault="000C559D"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013C99" w:rsidP="00F047E2">
            <w:pPr>
              <w:spacing w:before="120" w:after="120" w:line="240" w:lineRule="auto"/>
              <w:rPr>
                <w:rFonts w:ascii="Arial" w:hAnsi="Arial" w:cs="Arial"/>
                <w:b/>
                <w:sz w:val="24"/>
                <w:szCs w:val="24"/>
              </w:rPr>
            </w:pPr>
            <w:r w:rsidRPr="002C5778">
              <w:rPr>
                <w:rFonts w:ascii="Arial" w:hAnsi="Arial" w:cs="Arial"/>
                <w:b/>
                <w:sz w:val="24"/>
                <w:szCs w:val="24"/>
              </w:rPr>
              <w:t>11</w:t>
            </w:r>
            <w:r w:rsidR="009B5C22" w:rsidRPr="002C5778">
              <w:rPr>
                <w:rFonts w:ascii="Arial" w:hAnsi="Arial" w:cs="Arial"/>
                <w:b/>
                <w:sz w:val="24"/>
                <w:szCs w:val="24"/>
              </w:rPr>
              <w:t xml:space="preserve"> –</w:t>
            </w:r>
            <w:r w:rsidRPr="002C5778">
              <w:rPr>
                <w:rFonts w:ascii="Arial" w:hAnsi="Arial" w:cs="Arial"/>
                <w:b/>
                <w:sz w:val="24"/>
                <w:szCs w:val="24"/>
              </w:rPr>
              <w:t xml:space="preserve"> </w:t>
            </w:r>
            <w:r w:rsidR="00F047E2" w:rsidRPr="002C5778">
              <w:rPr>
                <w:rFonts w:ascii="Arial" w:hAnsi="Arial" w:cs="Arial"/>
                <w:b/>
                <w:sz w:val="24"/>
                <w:szCs w:val="24"/>
                <w:lang w:val="en-GB"/>
              </w:rPr>
              <w:t>ACADEMIC STAFF</w:t>
            </w:r>
            <w:r w:rsidRPr="002C5778">
              <w:rPr>
                <w:rFonts w:ascii="Arial" w:hAnsi="Arial" w:cs="Arial"/>
                <w:b/>
                <w:sz w:val="24"/>
                <w:szCs w:val="24"/>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9B5C22" w:rsidRPr="002C5778" w:rsidTr="009A40AC">
        <w:tc>
          <w:tcPr>
            <w:tcW w:w="8748" w:type="dxa"/>
            <w:shd w:val="clear" w:color="auto" w:fill="auto"/>
          </w:tcPr>
          <w:p w:rsidR="009B5C22" w:rsidRPr="002C5778" w:rsidRDefault="00013C99" w:rsidP="00F047E2">
            <w:pPr>
              <w:spacing w:before="120" w:after="120" w:line="240" w:lineRule="auto"/>
              <w:rPr>
                <w:rFonts w:ascii="Arial" w:hAnsi="Arial" w:cs="Arial"/>
                <w:b/>
                <w:sz w:val="24"/>
                <w:szCs w:val="24"/>
                <w:lang w:val="en-GB"/>
              </w:rPr>
            </w:pPr>
            <w:r w:rsidRPr="002C5778">
              <w:rPr>
                <w:rFonts w:ascii="Arial" w:hAnsi="Arial" w:cs="Arial"/>
                <w:b/>
                <w:sz w:val="24"/>
                <w:szCs w:val="24"/>
              </w:rPr>
              <w:t>12</w:t>
            </w:r>
            <w:r w:rsidR="009B5C22" w:rsidRPr="002C5778">
              <w:rPr>
                <w:rFonts w:ascii="Arial" w:hAnsi="Arial" w:cs="Arial"/>
                <w:b/>
                <w:sz w:val="24"/>
                <w:szCs w:val="24"/>
              </w:rPr>
              <w:t xml:space="preserve"> –</w:t>
            </w:r>
            <w:r w:rsidRPr="002C5778">
              <w:rPr>
                <w:rFonts w:ascii="Arial" w:hAnsi="Arial" w:cs="Arial"/>
                <w:b/>
                <w:sz w:val="24"/>
                <w:szCs w:val="24"/>
              </w:rPr>
              <w:t xml:space="preserve"> </w:t>
            </w:r>
            <w:r w:rsidR="00F047E2" w:rsidRPr="002C5778">
              <w:rPr>
                <w:rFonts w:ascii="Arial" w:hAnsi="Arial" w:cs="Arial"/>
                <w:b/>
                <w:sz w:val="24"/>
                <w:szCs w:val="24"/>
                <w:lang w:val="en-GB"/>
              </w:rPr>
              <w:t>VISITING TEACHING STAFF</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9B5C22" w:rsidRPr="002C5778" w:rsidTr="009A40AC">
        <w:tc>
          <w:tcPr>
            <w:tcW w:w="8748" w:type="dxa"/>
            <w:shd w:val="clear" w:color="auto" w:fill="auto"/>
          </w:tcPr>
          <w:p w:rsidR="009B5C22" w:rsidRPr="002C5778" w:rsidRDefault="00C74D06" w:rsidP="009A40AC">
            <w:pPr>
              <w:spacing w:before="120" w:after="120" w:line="240" w:lineRule="auto"/>
              <w:rPr>
                <w:rFonts w:ascii="Arial" w:hAnsi="Arial" w:cs="Arial"/>
                <w:b/>
                <w:sz w:val="24"/>
                <w:szCs w:val="24"/>
                <w:lang w:val="en-GB"/>
              </w:rPr>
            </w:pPr>
            <w:r w:rsidRPr="002C5778">
              <w:rPr>
                <w:rFonts w:ascii="Arial" w:hAnsi="Arial" w:cs="Arial"/>
                <w:b/>
                <w:sz w:val="24"/>
                <w:szCs w:val="24"/>
              </w:rPr>
              <w:t>13</w:t>
            </w:r>
            <w:r w:rsidR="00F047E2" w:rsidRPr="002C5778">
              <w:rPr>
                <w:rFonts w:ascii="Arial" w:hAnsi="Arial" w:cs="Arial"/>
                <w:b/>
                <w:sz w:val="24"/>
                <w:szCs w:val="24"/>
              </w:rPr>
              <w:t xml:space="preserve"> – </w:t>
            </w:r>
            <w:r w:rsidR="00F047E2" w:rsidRPr="002C5778">
              <w:rPr>
                <w:rFonts w:ascii="Arial" w:hAnsi="Arial" w:cs="Arial"/>
                <w:b/>
                <w:sz w:val="24"/>
                <w:szCs w:val="24"/>
                <w:lang w:val="en-GB"/>
              </w:rPr>
              <w:t>SPECIAL TEACHING STAFF</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C74D06" w:rsidRPr="00503F34" w:rsidTr="009A40AC">
        <w:tc>
          <w:tcPr>
            <w:tcW w:w="8748" w:type="dxa"/>
            <w:shd w:val="clear" w:color="auto" w:fill="auto"/>
          </w:tcPr>
          <w:p w:rsidR="00C74D06" w:rsidRPr="002C5778" w:rsidRDefault="00C74D06" w:rsidP="006A3227">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14 – </w:t>
            </w:r>
            <w:r w:rsidR="001E1BF2" w:rsidRPr="002C5778">
              <w:rPr>
                <w:rFonts w:ascii="Arial" w:hAnsi="Arial" w:cs="Arial"/>
                <w:b/>
                <w:sz w:val="24"/>
                <w:szCs w:val="24"/>
                <w:lang w:val="en-GB"/>
              </w:rPr>
              <w:t>TEACHING STAFF PER PROGRAMME OF STUDY AND TEACHING STAFF’S</w:t>
            </w:r>
            <w:r w:rsidR="006A3227" w:rsidRPr="002C5778">
              <w:rPr>
                <w:rFonts w:ascii="Arial" w:hAnsi="Arial" w:cs="Arial"/>
                <w:b/>
                <w:sz w:val="24"/>
                <w:szCs w:val="24"/>
                <w:lang w:val="en-GB"/>
              </w:rPr>
              <w:t xml:space="preserve"> </w:t>
            </w:r>
            <w:r w:rsidR="001E1BF2" w:rsidRPr="002C5778">
              <w:rPr>
                <w:rFonts w:ascii="Arial" w:hAnsi="Arial" w:cs="Arial"/>
                <w:b/>
                <w:sz w:val="24"/>
                <w:szCs w:val="24"/>
                <w:lang w:val="en-GB"/>
              </w:rPr>
              <w:t>WEEKLY PROGRAMME</w:t>
            </w:r>
          </w:p>
        </w:tc>
        <w:tc>
          <w:tcPr>
            <w:tcW w:w="900" w:type="dxa"/>
            <w:shd w:val="clear" w:color="auto" w:fill="auto"/>
          </w:tcPr>
          <w:p w:rsidR="00C74D06" w:rsidRPr="002C5778" w:rsidRDefault="00C74D06" w:rsidP="009A40AC">
            <w:pPr>
              <w:spacing w:before="120" w:after="120" w:line="240" w:lineRule="auto"/>
              <w:jc w:val="center"/>
              <w:rPr>
                <w:rFonts w:ascii="Arial" w:hAnsi="Arial" w:cs="Arial"/>
                <w:b/>
                <w:sz w:val="24"/>
                <w:szCs w:val="24"/>
                <w:lang w:val="en-GB"/>
              </w:rPr>
            </w:pPr>
          </w:p>
        </w:tc>
      </w:tr>
      <w:tr w:rsidR="00C74D06" w:rsidRPr="00503F34" w:rsidTr="009A40AC">
        <w:tc>
          <w:tcPr>
            <w:tcW w:w="8748" w:type="dxa"/>
            <w:shd w:val="clear" w:color="auto" w:fill="auto"/>
          </w:tcPr>
          <w:p w:rsidR="00C74D06" w:rsidRPr="002C5778" w:rsidRDefault="009E2E5A" w:rsidP="0035136E">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15 – </w:t>
            </w:r>
            <w:r w:rsidR="00F047E2" w:rsidRPr="002C5778">
              <w:rPr>
                <w:rFonts w:ascii="Arial" w:hAnsi="Arial" w:cs="Arial"/>
                <w:b/>
                <w:sz w:val="24"/>
                <w:szCs w:val="24"/>
                <w:lang w:val="en-GB"/>
              </w:rPr>
              <w:t xml:space="preserve">PARTICIPATION OF ACADEMIC STAFF IN </w:t>
            </w:r>
            <w:r w:rsidR="0035136E" w:rsidRPr="002C5778">
              <w:rPr>
                <w:rFonts w:ascii="Arial" w:hAnsi="Arial" w:cs="Arial"/>
                <w:b/>
                <w:sz w:val="24"/>
                <w:szCs w:val="24"/>
                <w:lang w:val="en-GB"/>
              </w:rPr>
              <w:t xml:space="preserve">UNIVERSITY </w:t>
            </w:r>
            <w:r w:rsidR="00F047E2" w:rsidRPr="002C5778">
              <w:rPr>
                <w:rFonts w:ascii="Arial" w:hAnsi="Arial" w:cs="Arial"/>
                <w:b/>
                <w:sz w:val="24"/>
                <w:szCs w:val="24"/>
                <w:lang w:val="en-GB"/>
              </w:rPr>
              <w:t xml:space="preserve">    </w:t>
            </w:r>
            <w:r w:rsidR="001E1BF2" w:rsidRPr="002C5778">
              <w:rPr>
                <w:rFonts w:ascii="Arial" w:hAnsi="Arial" w:cs="Arial"/>
                <w:b/>
                <w:sz w:val="24"/>
                <w:szCs w:val="24"/>
                <w:lang w:val="en-GB"/>
              </w:rPr>
              <w:t xml:space="preserve">  </w:t>
            </w:r>
            <w:r w:rsidR="00F047E2" w:rsidRPr="002C5778">
              <w:rPr>
                <w:rFonts w:ascii="Arial" w:hAnsi="Arial" w:cs="Arial"/>
                <w:b/>
                <w:sz w:val="24"/>
                <w:szCs w:val="24"/>
                <w:lang w:val="en-GB"/>
              </w:rPr>
              <w:t>COMMITTEES</w:t>
            </w:r>
            <w:r w:rsidR="0035136E" w:rsidRPr="002C5778">
              <w:rPr>
                <w:rFonts w:ascii="Arial" w:hAnsi="Arial" w:cs="Arial"/>
                <w:b/>
                <w:sz w:val="24"/>
                <w:szCs w:val="24"/>
                <w:lang w:val="en-GB"/>
              </w:rPr>
              <w:t xml:space="preserve"> </w:t>
            </w:r>
          </w:p>
        </w:tc>
        <w:tc>
          <w:tcPr>
            <w:tcW w:w="900" w:type="dxa"/>
            <w:shd w:val="clear" w:color="auto" w:fill="auto"/>
          </w:tcPr>
          <w:p w:rsidR="00C74D06" w:rsidRPr="002C5778" w:rsidRDefault="00C74D06" w:rsidP="009A40AC">
            <w:pPr>
              <w:spacing w:before="120" w:after="120" w:line="240" w:lineRule="auto"/>
              <w:jc w:val="center"/>
              <w:rPr>
                <w:rFonts w:ascii="Arial" w:hAnsi="Arial" w:cs="Arial"/>
                <w:b/>
                <w:sz w:val="24"/>
                <w:szCs w:val="24"/>
                <w:lang w:val="en-GB"/>
              </w:rPr>
            </w:pPr>
          </w:p>
        </w:tc>
      </w:tr>
      <w:tr w:rsidR="00570210" w:rsidRPr="00503F34" w:rsidTr="00607568">
        <w:tc>
          <w:tcPr>
            <w:tcW w:w="9648" w:type="dxa"/>
            <w:gridSpan w:val="2"/>
            <w:shd w:val="clear" w:color="auto" w:fill="auto"/>
          </w:tcPr>
          <w:p w:rsidR="00570210" w:rsidRPr="002C5778" w:rsidRDefault="00570210" w:rsidP="009A40AC">
            <w:pPr>
              <w:spacing w:before="120" w:after="120" w:line="240" w:lineRule="auto"/>
              <w:jc w:val="center"/>
              <w:rPr>
                <w:rFonts w:ascii="Arial" w:hAnsi="Arial" w:cs="Arial"/>
                <w:b/>
                <w:sz w:val="24"/>
                <w:szCs w:val="24"/>
                <w:lang w:val="en-GB"/>
              </w:rPr>
            </w:pPr>
          </w:p>
        </w:tc>
      </w:tr>
      <w:tr w:rsidR="009B5C22" w:rsidRPr="00503F34" w:rsidTr="009A40AC">
        <w:tc>
          <w:tcPr>
            <w:tcW w:w="8748" w:type="dxa"/>
            <w:shd w:val="clear" w:color="auto" w:fill="auto"/>
          </w:tcPr>
          <w:p w:rsidR="009B5C22" w:rsidRPr="002C5778" w:rsidRDefault="00CC4DFF" w:rsidP="009563BD">
            <w:pPr>
              <w:spacing w:before="120" w:after="120" w:line="240" w:lineRule="auto"/>
              <w:rPr>
                <w:rFonts w:ascii="Arial" w:hAnsi="Arial" w:cs="Arial"/>
                <w:b/>
                <w:sz w:val="24"/>
                <w:szCs w:val="24"/>
                <w:lang w:val="en-GB"/>
              </w:rPr>
            </w:pPr>
            <w:r w:rsidRPr="002C5778">
              <w:rPr>
                <w:rFonts w:ascii="Arial" w:hAnsi="Arial" w:cs="Arial"/>
                <w:b/>
                <w:sz w:val="24"/>
                <w:szCs w:val="24"/>
              </w:rPr>
              <w:t>Ν</w:t>
            </w:r>
            <w:r w:rsidR="009B5C22" w:rsidRPr="002C5778">
              <w:rPr>
                <w:rFonts w:ascii="Arial" w:hAnsi="Arial" w:cs="Arial"/>
                <w:b/>
                <w:sz w:val="24"/>
                <w:szCs w:val="24"/>
                <w:lang w:val="en-GB"/>
              </w:rPr>
              <w:t xml:space="preserve">. </w:t>
            </w:r>
            <w:r w:rsidR="001E1BF2" w:rsidRPr="002C5778">
              <w:rPr>
                <w:rFonts w:ascii="Arial" w:hAnsi="Arial" w:cs="Arial"/>
                <w:b/>
                <w:sz w:val="24"/>
                <w:szCs w:val="24"/>
                <w:lang w:val="en-GB"/>
              </w:rPr>
              <w:t>A</w:t>
            </w:r>
            <w:r w:rsidR="009563BD" w:rsidRPr="002C5778">
              <w:rPr>
                <w:rFonts w:ascii="Arial" w:hAnsi="Arial" w:cs="Arial"/>
                <w:b/>
                <w:sz w:val="24"/>
                <w:szCs w:val="24"/>
                <w:lang w:val="en-GB"/>
              </w:rPr>
              <w:t>N</w:t>
            </w:r>
            <w:r w:rsidR="007C14D0" w:rsidRPr="002C5778">
              <w:rPr>
                <w:rFonts w:ascii="Arial" w:hAnsi="Arial" w:cs="Arial"/>
                <w:b/>
                <w:sz w:val="24"/>
                <w:szCs w:val="24"/>
                <w:lang w:val="en-GB"/>
              </w:rPr>
              <w:t>N</w:t>
            </w:r>
            <w:r w:rsidR="009563BD" w:rsidRPr="002C5778">
              <w:rPr>
                <w:rFonts w:ascii="Arial" w:hAnsi="Arial" w:cs="Arial"/>
                <w:b/>
                <w:sz w:val="24"/>
                <w:szCs w:val="24"/>
                <w:lang w:val="en-GB"/>
              </w:rPr>
              <w:t>EXE</w:t>
            </w:r>
            <w:r w:rsidR="001E1BF2" w:rsidRPr="002C5778">
              <w:rPr>
                <w:rFonts w:ascii="Arial" w:hAnsi="Arial" w:cs="Arial"/>
                <w:b/>
                <w:sz w:val="24"/>
                <w:szCs w:val="24"/>
                <w:lang w:val="en-GB"/>
              </w:rPr>
              <w:t>S</w:t>
            </w:r>
            <w:r w:rsidR="006A3227" w:rsidRPr="002C5778">
              <w:rPr>
                <w:rFonts w:ascii="Arial" w:hAnsi="Arial" w:cs="Arial"/>
                <w:b/>
                <w:sz w:val="24"/>
                <w:szCs w:val="24"/>
                <w:lang w:val="en-GB"/>
              </w:rPr>
              <w:t xml:space="preserve"> (They are provided by the applicant)</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7A3E29" w:rsidP="009563BD">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1 –  </w:t>
            </w:r>
            <w:r w:rsidR="009563BD" w:rsidRPr="002C5778">
              <w:rPr>
                <w:rFonts w:ascii="Arial" w:hAnsi="Arial" w:cs="Arial"/>
                <w:b/>
                <w:sz w:val="24"/>
                <w:szCs w:val="24"/>
                <w:lang w:val="en-GB"/>
              </w:rPr>
              <w:t xml:space="preserve">DEPARTMENT’S </w:t>
            </w:r>
            <w:r w:rsidR="00284DAF" w:rsidRPr="002C5778">
              <w:rPr>
                <w:rFonts w:ascii="Arial" w:hAnsi="Arial" w:cs="Arial"/>
                <w:b/>
                <w:sz w:val="24"/>
                <w:szCs w:val="24"/>
                <w:lang w:val="en-GB"/>
              </w:rPr>
              <w:t>INTERNAL REGULATIONS</w:t>
            </w:r>
            <w:r w:rsidR="009B5C22" w:rsidRPr="002C5778">
              <w:rPr>
                <w:rFonts w:ascii="Arial" w:hAnsi="Arial" w:cs="Arial"/>
                <w:b/>
                <w:sz w:val="24"/>
                <w:szCs w:val="24"/>
                <w:lang w:val="en-GB"/>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7A3E29" w:rsidP="0035136E">
            <w:pPr>
              <w:spacing w:before="120" w:after="120" w:line="240" w:lineRule="auto"/>
              <w:rPr>
                <w:rFonts w:ascii="Arial" w:hAnsi="Arial" w:cs="Arial"/>
                <w:b/>
                <w:sz w:val="24"/>
                <w:szCs w:val="24"/>
                <w:lang w:val="en-GB"/>
              </w:rPr>
            </w:pPr>
            <w:r w:rsidRPr="002C5778">
              <w:rPr>
                <w:rFonts w:ascii="Arial" w:hAnsi="Arial" w:cs="Arial"/>
                <w:b/>
                <w:sz w:val="24"/>
                <w:szCs w:val="24"/>
                <w:lang w:val="en-GB"/>
              </w:rPr>
              <w:t xml:space="preserve">2 –  </w:t>
            </w:r>
            <w:r w:rsidR="0060232A" w:rsidRPr="002C5778">
              <w:rPr>
                <w:rFonts w:ascii="Arial" w:hAnsi="Arial" w:cs="Arial"/>
                <w:b/>
                <w:sz w:val="24"/>
                <w:szCs w:val="24"/>
                <w:lang w:val="en-GB"/>
              </w:rPr>
              <w:t>PROSPECTUS</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503F34" w:rsidTr="009A40AC">
        <w:tc>
          <w:tcPr>
            <w:tcW w:w="8748" w:type="dxa"/>
            <w:shd w:val="clear" w:color="auto" w:fill="auto"/>
          </w:tcPr>
          <w:p w:rsidR="009B5C22" w:rsidRPr="002C5778" w:rsidRDefault="00CA09FD" w:rsidP="0035136E">
            <w:pPr>
              <w:spacing w:before="120" w:after="120" w:line="240" w:lineRule="auto"/>
              <w:rPr>
                <w:rFonts w:ascii="Arial" w:hAnsi="Arial" w:cs="Arial"/>
                <w:b/>
                <w:sz w:val="24"/>
                <w:szCs w:val="24"/>
                <w:lang w:val="en-GB"/>
              </w:rPr>
            </w:pPr>
            <w:r w:rsidRPr="002C5778">
              <w:rPr>
                <w:rFonts w:ascii="Arial" w:hAnsi="Arial" w:cs="Arial"/>
                <w:b/>
                <w:sz w:val="24"/>
                <w:szCs w:val="24"/>
                <w:lang w:val="en-GB"/>
              </w:rPr>
              <w:t>3</w:t>
            </w:r>
            <w:r w:rsidR="009B5C22" w:rsidRPr="002C5778">
              <w:rPr>
                <w:rFonts w:ascii="Arial" w:hAnsi="Arial" w:cs="Arial"/>
                <w:b/>
                <w:sz w:val="24"/>
                <w:szCs w:val="24"/>
                <w:lang w:val="en-GB"/>
              </w:rPr>
              <w:t xml:space="preserve"> – </w:t>
            </w:r>
            <w:r w:rsidR="0035136E" w:rsidRPr="002C5778">
              <w:rPr>
                <w:rFonts w:ascii="Arial" w:hAnsi="Arial" w:cs="Arial"/>
                <w:b/>
                <w:sz w:val="24"/>
                <w:szCs w:val="24"/>
                <w:lang w:val="en-US"/>
              </w:rPr>
              <w:t>SPECIAL ACCESS FOR</w:t>
            </w:r>
            <w:r w:rsidR="009563BD" w:rsidRPr="002C5778">
              <w:rPr>
                <w:rFonts w:ascii="Arial" w:hAnsi="Arial" w:cs="Arial"/>
                <w:b/>
                <w:sz w:val="24"/>
                <w:szCs w:val="24"/>
                <w:lang w:val="en-US"/>
              </w:rPr>
              <w:t xml:space="preserve"> </w:t>
            </w:r>
            <w:r w:rsidR="0060232A" w:rsidRPr="002C5778">
              <w:rPr>
                <w:rFonts w:ascii="Arial" w:hAnsi="Arial" w:cs="Arial"/>
                <w:b/>
                <w:sz w:val="24"/>
                <w:szCs w:val="24"/>
                <w:lang w:val="en-US"/>
              </w:rPr>
              <w:t xml:space="preserve">PERSONS </w:t>
            </w:r>
            <w:r w:rsidR="009563BD" w:rsidRPr="002C5778">
              <w:rPr>
                <w:rFonts w:ascii="Arial" w:hAnsi="Arial" w:cs="Arial"/>
                <w:b/>
                <w:sz w:val="24"/>
                <w:szCs w:val="24"/>
                <w:lang w:val="en-US"/>
              </w:rPr>
              <w:t xml:space="preserve">WITH </w:t>
            </w:r>
            <w:r w:rsidR="00051579" w:rsidRPr="002C5778">
              <w:rPr>
                <w:rFonts w:ascii="Arial" w:hAnsi="Arial" w:cs="Arial"/>
                <w:b/>
                <w:sz w:val="24"/>
                <w:szCs w:val="24"/>
                <w:lang w:val="en-US"/>
              </w:rPr>
              <w:t>DISABILITIES (PWD)</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4301FC" w:rsidP="009A40AC">
            <w:pPr>
              <w:spacing w:before="120" w:after="120" w:line="240" w:lineRule="auto"/>
              <w:rPr>
                <w:rFonts w:ascii="Arial" w:hAnsi="Arial" w:cs="Arial"/>
                <w:b/>
                <w:sz w:val="24"/>
                <w:szCs w:val="24"/>
                <w:lang w:val="en-GB"/>
              </w:rPr>
            </w:pPr>
            <w:r w:rsidRPr="002C5778">
              <w:rPr>
                <w:rFonts w:ascii="Arial" w:hAnsi="Arial" w:cs="Arial"/>
                <w:b/>
                <w:sz w:val="24"/>
                <w:szCs w:val="24"/>
              </w:rPr>
              <w:t>4</w:t>
            </w:r>
            <w:r w:rsidR="009B5C22" w:rsidRPr="002C5778">
              <w:rPr>
                <w:rFonts w:ascii="Arial" w:hAnsi="Arial" w:cs="Arial"/>
                <w:b/>
                <w:sz w:val="24"/>
                <w:szCs w:val="24"/>
              </w:rPr>
              <w:t xml:space="preserve"> – </w:t>
            </w:r>
            <w:r w:rsidR="00284DAF" w:rsidRPr="002C5778">
              <w:rPr>
                <w:rFonts w:ascii="Arial" w:hAnsi="Arial" w:cs="Arial"/>
                <w:b/>
                <w:sz w:val="24"/>
                <w:szCs w:val="24"/>
                <w:lang w:val="en-GB"/>
              </w:rPr>
              <w:t>LIBRARY</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r w:rsidR="009B5C22" w:rsidRPr="00503F34" w:rsidTr="009A40AC">
        <w:tc>
          <w:tcPr>
            <w:tcW w:w="8748" w:type="dxa"/>
            <w:shd w:val="clear" w:color="auto" w:fill="auto"/>
          </w:tcPr>
          <w:p w:rsidR="009B5C22" w:rsidRPr="002C5778" w:rsidRDefault="009E2E5A" w:rsidP="0035136E">
            <w:pPr>
              <w:spacing w:before="120" w:after="120" w:line="240" w:lineRule="auto"/>
              <w:rPr>
                <w:rFonts w:ascii="Arial" w:hAnsi="Arial" w:cs="Arial"/>
                <w:b/>
                <w:sz w:val="24"/>
                <w:szCs w:val="24"/>
                <w:lang w:val="en-GB"/>
              </w:rPr>
            </w:pPr>
            <w:r w:rsidRPr="002C5778">
              <w:rPr>
                <w:rFonts w:ascii="Arial" w:hAnsi="Arial" w:cs="Arial"/>
                <w:b/>
                <w:sz w:val="24"/>
                <w:szCs w:val="24"/>
                <w:lang w:val="en-GB"/>
              </w:rPr>
              <w:t>5</w:t>
            </w:r>
            <w:r w:rsidR="009B5C22" w:rsidRPr="002C5778">
              <w:rPr>
                <w:rFonts w:ascii="Arial" w:hAnsi="Arial" w:cs="Arial"/>
                <w:b/>
                <w:sz w:val="24"/>
                <w:szCs w:val="24"/>
                <w:lang w:val="en-GB"/>
              </w:rPr>
              <w:t xml:space="preserve"> – </w:t>
            </w:r>
            <w:r w:rsidR="009563BD" w:rsidRPr="002C5778">
              <w:rPr>
                <w:rFonts w:ascii="Arial" w:hAnsi="Arial" w:cs="Arial"/>
                <w:b/>
                <w:sz w:val="24"/>
                <w:szCs w:val="24"/>
                <w:lang w:val="en-US"/>
              </w:rPr>
              <w:t>REGULATIONS AND PROCEDURES FOR RESEARCH</w:t>
            </w:r>
            <w:r w:rsidR="009B5C22" w:rsidRPr="002C5778">
              <w:rPr>
                <w:rFonts w:ascii="Arial" w:hAnsi="Arial" w:cs="Arial"/>
                <w:b/>
                <w:sz w:val="24"/>
                <w:szCs w:val="24"/>
                <w:lang w:val="en-GB"/>
              </w:rPr>
              <w:t xml:space="preserve"> </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503F34" w:rsidTr="009A40AC">
        <w:tc>
          <w:tcPr>
            <w:tcW w:w="8748" w:type="dxa"/>
            <w:shd w:val="clear" w:color="auto" w:fill="auto"/>
          </w:tcPr>
          <w:p w:rsidR="009B5C22" w:rsidRPr="002C5778" w:rsidRDefault="00570210" w:rsidP="0035136E">
            <w:pPr>
              <w:spacing w:after="0" w:line="360" w:lineRule="auto"/>
              <w:jc w:val="both"/>
              <w:rPr>
                <w:rFonts w:ascii="Arial" w:hAnsi="Arial" w:cs="Arial"/>
                <w:b/>
                <w:sz w:val="24"/>
                <w:szCs w:val="24"/>
                <w:lang w:val="en-GB"/>
              </w:rPr>
            </w:pPr>
            <w:r w:rsidRPr="002C5778">
              <w:rPr>
                <w:rFonts w:ascii="Arial" w:hAnsi="Arial" w:cs="Arial"/>
                <w:b/>
                <w:sz w:val="24"/>
                <w:szCs w:val="24"/>
                <w:lang w:val="en-GB"/>
              </w:rPr>
              <w:t>6</w:t>
            </w:r>
            <w:r w:rsidR="009B5C22" w:rsidRPr="002C5778">
              <w:rPr>
                <w:rFonts w:ascii="Arial" w:hAnsi="Arial" w:cs="Arial"/>
                <w:b/>
                <w:sz w:val="24"/>
                <w:szCs w:val="24"/>
                <w:lang w:val="en-GB"/>
              </w:rPr>
              <w:t xml:space="preserve"> – </w:t>
            </w:r>
            <w:r w:rsidR="00284DAF" w:rsidRPr="002C5778">
              <w:rPr>
                <w:rFonts w:ascii="Arial" w:hAnsi="Arial" w:cs="Arial"/>
                <w:b/>
                <w:sz w:val="24"/>
                <w:szCs w:val="24"/>
                <w:lang w:val="en-GB"/>
              </w:rPr>
              <w:t>DEPARTMENT’S BUDGET</w:t>
            </w:r>
            <w:r w:rsidR="0060232A" w:rsidRPr="002C5778">
              <w:rPr>
                <w:rFonts w:ascii="Arial" w:hAnsi="Arial" w:cs="Arial"/>
                <w:b/>
                <w:sz w:val="24"/>
                <w:szCs w:val="24"/>
                <w:lang w:val="en-GB"/>
              </w:rPr>
              <w:t xml:space="preserve"> </w:t>
            </w:r>
            <w:r w:rsidR="0035136E" w:rsidRPr="002C5778">
              <w:rPr>
                <w:rFonts w:ascii="Arial" w:hAnsi="Arial" w:cs="Arial"/>
                <w:b/>
                <w:sz w:val="24"/>
                <w:szCs w:val="24"/>
                <w:lang w:val="en-GB"/>
              </w:rPr>
              <w:t>(</w:t>
            </w:r>
            <w:r w:rsidR="0035136E" w:rsidRPr="002C5778">
              <w:rPr>
                <w:rFonts w:ascii="Arial" w:hAnsi="Arial"/>
                <w:b/>
                <w:lang w:val="en-US"/>
              </w:rPr>
              <w:t xml:space="preserve">with the </w:t>
            </w:r>
            <w:r w:rsidR="0035136E" w:rsidRPr="002C5778">
              <w:rPr>
                <w:rFonts w:ascii="Arial" w:hAnsi="Arial" w:cs="Arial"/>
                <w:b/>
                <w:sz w:val="24"/>
                <w:szCs w:val="24"/>
                <w:lang w:val="en-GB"/>
              </w:rPr>
              <w:t>approval for funding by the Ministry of Finance (for public universities))</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lang w:val="en-GB"/>
              </w:rPr>
            </w:pPr>
          </w:p>
        </w:tc>
      </w:tr>
      <w:tr w:rsidR="009B5C22" w:rsidRPr="002C5778" w:rsidTr="009A40AC">
        <w:tc>
          <w:tcPr>
            <w:tcW w:w="8748" w:type="dxa"/>
            <w:shd w:val="clear" w:color="auto" w:fill="auto"/>
          </w:tcPr>
          <w:p w:rsidR="009B5C22" w:rsidRPr="002C5778" w:rsidRDefault="00570210" w:rsidP="009A40AC">
            <w:pPr>
              <w:spacing w:before="120" w:after="120" w:line="240" w:lineRule="auto"/>
              <w:rPr>
                <w:rFonts w:ascii="Arial" w:hAnsi="Arial" w:cs="Arial"/>
                <w:b/>
                <w:sz w:val="24"/>
                <w:szCs w:val="24"/>
              </w:rPr>
            </w:pPr>
            <w:r w:rsidRPr="002C5778">
              <w:rPr>
                <w:rFonts w:ascii="Arial" w:hAnsi="Arial" w:cs="Arial"/>
                <w:b/>
                <w:sz w:val="24"/>
                <w:szCs w:val="24"/>
              </w:rPr>
              <w:t>7</w:t>
            </w:r>
            <w:r w:rsidR="009B5C22" w:rsidRPr="002C5778">
              <w:rPr>
                <w:rFonts w:ascii="Arial" w:hAnsi="Arial" w:cs="Arial"/>
                <w:b/>
                <w:sz w:val="24"/>
                <w:szCs w:val="24"/>
              </w:rPr>
              <w:t xml:space="preserve"> – </w:t>
            </w:r>
            <w:r w:rsidR="009563BD" w:rsidRPr="002C5778">
              <w:rPr>
                <w:rFonts w:ascii="Arial" w:hAnsi="Arial" w:cs="Arial"/>
                <w:b/>
                <w:sz w:val="24"/>
                <w:szCs w:val="24"/>
                <w:lang w:val="en-US"/>
              </w:rPr>
              <w:t>CRITERIA AND QUALITY INDICATORS</w:t>
            </w:r>
          </w:p>
        </w:tc>
        <w:tc>
          <w:tcPr>
            <w:tcW w:w="900" w:type="dxa"/>
            <w:shd w:val="clear" w:color="auto" w:fill="auto"/>
          </w:tcPr>
          <w:p w:rsidR="009B5C22" w:rsidRPr="002C5778" w:rsidRDefault="009B5C22" w:rsidP="009A40AC">
            <w:pPr>
              <w:spacing w:before="120" w:after="120" w:line="240" w:lineRule="auto"/>
              <w:jc w:val="center"/>
              <w:rPr>
                <w:rFonts w:ascii="Arial" w:hAnsi="Arial" w:cs="Arial"/>
                <w:b/>
                <w:sz w:val="24"/>
                <w:szCs w:val="24"/>
              </w:rPr>
            </w:pPr>
          </w:p>
        </w:tc>
      </w:tr>
    </w:tbl>
    <w:p w:rsidR="009B5C22" w:rsidRPr="002C5778" w:rsidRDefault="009B5C22" w:rsidP="00B11EFD">
      <w:pPr>
        <w:rPr>
          <w:rFonts w:ascii="Arial" w:hAnsi="Arial"/>
          <w:sz w:val="24"/>
          <w:szCs w:val="24"/>
        </w:rPr>
      </w:pPr>
    </w:p>
    <w:p w:rsidR="009B5C22" w:rsidRPr="002C5778" w:rsidRDefault="009B5C22" w:rsidP="00710A92">
      <w:pPr>
        <w:tabs>
          <w:tab w:val="left" w:pos="-1701"/>
        </w:tabs>
        <w:spacing w:after="0" w:line="240" w:lineRule="auto"/>
        <w:rPr>
          <w:rFonts w:ascii="Arial" w:hAnsi="Arial"/>
          <w:b/>
        </w:rPr>
      </w:pPr>
    </w:p>
    <w:p w:rsidR="009B5C22" w:rsidRPr="002C5778" w:rsidRDefault="009B5C22" w:rsidP="002F1209">
      <w:pPr>
        <w:tabs>
          <w:tab w:val="left" w:pos="-1701"/>
        </w:tabs>
        <w:spacing w:after="0" w:line="240" w:lineRule="auto"/>
        <w:jc w:val="center"/>
        <w:rPr>
          <w:rFonts w:ascii="Arial" w:hAnsi="Arial"/>
          <w:b/>
          <w:sz w:val="24"/>
          <w:szCs w:val="24"/>
          <w:lang w:val="en-GB"/>
        </w:rPr>
      </w:pPr>
      <w:r w:rsidRPr="002C5778">
        <w:rPr>
          <w:rFonts w:ascii="Arial" w:hAnsi="Arial"/>
          <w:b/>
          <w:lang w:val="en-GB"/>
        </w:rPr>
        <w:br w:type="page"/>
      </w:r>
      <w:r w:rsidR="009563BD" w:rsidRPr="002C5778">
        <w:rPr>
          <w:rFonts w:ascii="Arial" w:hAnsi="Arial"/>
          <w:b/>
          <w:sz w:val="24"/>
          <w:szCs w:val="24"/>
          <w:lang w:val="en-US"/>
        </w:rPr>
        <w:t>GENERAL GUIDELINES FOR COMPLETING THE APPLICATION FORM</w:t>
      </w:r>
    </w:p>
    <w:p w:rsidR="009B5C22" w:rsidRPr="002C5778" w:rsidRDefault="009B5C22" w:rsidP="00B11EFD">
      <w:pPr>
        <w:spacing w:after="0" w:line="240" w:lineRule="auto"/>
        <w:jc w:val="center"/>
        <w:rPr>
          <w:rFonts w:ascii="Arial" w:hAnsi="Arial"/>
          <w:b/>
          <w:sz w:val="24"/>
          <w:szCs w:val="24"/>
          <w:lang w:val="en-GB"/>
        </w:rPr>
      </w:pP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16559C">
        <w:tc>
          <w:tcPr>
            <w:tcW w:w="9046" w:type="dxa"/>
          </w:tcPr>
          <w:p w:rsidR="009B5C22" w:rsidRPr="002C5778" w:rsidRDefault="009B5C22" w:rsidP="0016559C">
            <w:pPr>
              <w:spacing w:after="0" w:line="240" w:lineRule="auto"/>
              <w:jc w:val="both"/>
              <w:rPr>
                <w:rFonts w:ascii="Arial" w:hAnsi="Arial"/>
                <w:b/>
                <w:lang w:val="en-GB"/>
              </w:rPr>
            </w:pPr>
          </w:p>
          <w:p w:rsidR="009B5C22" w:rsidRPr="002C5778" w:rsidRDefault="009B5C22" w:rsidP="0016559C">
            <w:pPr>
              <w:spacing w:after="0" w:line="240" w:lineRule="auto"/>
              <w:jc w:val="both"/>
              <w:rPr>
                <w:rFonts w:ascii="Arial" w:hAnsi="Arial"/>
                <w:b/>
                <w:sz w:val="24"/>
                <w:lang w:val="en-GB"/>
              </w:rPr>
            </w:pPr>
          </w:p>
          <w:p w:rsidR="009B5C22" w:rsidRPr="002C5778" w:rsidRDefault="009563BD" w:rsidP="00E44043">
            <w:pPr>
              <w:pStyle w:val="ListParagraph"/>
              <w:numPr>
                <w:ilvl w:val="0"/>
                <w:numId w:val="9"/>
              </w:numPr>
              <w:spacing w:after="0" w:line="360" w:lineRule="auto"/>
              <w:ind w:left="318"/>
              <w:jc w:val="both"/>
              <w:rPr>
                <w:rFonts w:ascii="Arial" w:hAnsi="Arial"/>
                <w:b/>
                <w:lang w:val="en-GB"/>
              </w:rPr>
            </w:pPr>
            <w:r w:rsidRPr="002C5778">
              <w:rPr>
                <w:rFonts w:ascii="Arial" w:hAnsi="Arial" w:cs="Arial"/>
                <w:b/>
                <w:sz w:val="24"/>
                <w:szCs w:val="24"/>
                <w:lang w:val="en-GB"/>
              </w:rPr>
              <w:t>As it is not possible to predict the necessary space to enter the required information in the form, interested parties are requested to copy this form on their computers, along with the instructions included herewith, allowing the necessary space for every entry</w:t>
            </w:r>
            <w:r w:rsidR="009B5C22" w:rsidRPr="002C5778">
              <w:rPr>
                <w:rFonts w:ascii="Arial" w:hAnsi="Arial"/>
                <w:b/>
                <w:lang w:val="en-GB"/>
              </w:rPr>
              <w:t>.</w:t>
            </w:r>
            <w:r w:rsidR="0060232A" w:rsidRPr="002C5778">
              <w:rPr>
                <w:rFonts w:ascii="Arial" w:hAnsi="Arial"/>
                <w:b/>
                <w:lang w:val="en-GB"/>
              </w:rPr>
              <w:t xml:space="preserve"> The removal of any part of this form is forbidden. </w:t>
            </w:r>
            <w:r w:rsidR="009B5C22" w:rsidRPr="002C5778">
              <w:rPr>
                <w:rFonts w:ascii="Arial" w:hAnsi="Arial"/>
                <w:b/>
                <w:lang w:val="en-GB"/>
              </w:rPr>
              <w:t xml:space="preserve"> </w:t>
            </w:r>
            <w:r w:rsidR="0060232A" w:rsidRPr="002C5778">
              <w:rPr>
                <w:rFonts w:ascii="Arial" w:hAnsi="Arial"/>
                <w:b/>
                <w:lang w:val="en-GB"/>
              </w:rPr>
              <w:t>Whatever is not applicable should be marked with the phrase “non-applicable”.</w:t>
            </w:r>
          </w:p>
          <w:p w:rsidR="009B5C22" w:rsidRPr="002C5778" w:rsidRDefault="009B5C22" w:rsidP="0016559C">
            <w:pPr>
              <w:spacing w:after="0" w:line="360" w:lineRule="auto"/>
              <w:jc w:val="both"/>
              <w:rPr>
                <w:rFonts w:ascii="Arial" w:hAnsi="Arial"/>
                <w:b/>
                <w:lang w:val="en-GB"/>
              </w:rPr>
            </w:pPr>
          </w:p>
          <w:p w:rsidR="009B5C22" w:rsidRPr="002C5778" w:rsidRDefault="009563BD" w:rsidP="00E44043">
            <w:pPr>
              <w:pStyle w:val="ListParagraph"/>
              <w:numPr>
                <w:ilvl w:val="0"/>
                <w:numId w:val="9"/>
              </w:numPr>
              <w:spacing w:after="0" w:line="360" w:lineRule="auto"/>
              <w:ind w:left="318"/>
              <w:jc w:val="both"/>
              <w:rPr>
                <w:rFonts w:ascii="Arial" w:hAnsi="Arial"/>
                <w:b/>
                <w:lang w:val="en-GB"/>
              </w:rPr>
            </w:pPr>
            <w:r w:rsidRPr="002C5778">
              <w:rPr>
                <w:rFonts w:ascii="Arial" w:hAnsi="Arial" w:cs="Arial"/>
                <w:b/>
                <w:sz w:val="24"/>
                <w:szCs w:val="24"/>
                <w:lang w:val="en-GB"/>
              </w:rPr>
              <w:t>A separate application should be submitted for the main campus of the institution and for the branches of the institution</w:t>
            </w:r>
            <w:r w:rsidR="009B5C22" w:rsidRPr="002C5778">
              <w:rPr>
                <w:rFonts w:ascii="Arial" w:hAnsi="Arial"/>
                <w:b/>
                <w:lang w:val="en-GB"/>
              </w:rPr>
              <w:t>.</w:t>
            </w:r>
          </w:p>
          <w:p w:rsidR="009B5C22" w:rsidRPr="002C5778" w:rsidRDefault="009B5C22" w:rsidP="0016559C">
            <w:pPr>
              <w:spacing w:after="0" w:line="360" w:lineRule="auto"/>
              <w:jc w:val="both"/>
              <w:rPr>
                <w:rFonts w:ascii="Arial" w:hAnsi="Arial"/>
                <w:b/>
                <w:lang w:val="en-GB"/>
              </w:rPr>
            </w:pPr>
          </w:p>
          <w:p w:rsidR="009B5C22" w:rsidRPr="002C5778" w:rsidRDefault="009563BD" w:rsidP="00E44043">
            <w:pPr>
              <w:pStyle w:val="CommentText"/>
              <w:numPr>
                <w:ilvl w:val="0"/>
                <w:numId w:val="9"/>
              </w:numPr>
              <w:spacing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As this application, when accepted, will be evaluated by an External Evaluation Committee, </w:t>
            </w:r>
            <w:r w:rsidRPr="002C5778">
              <w:rPr>
                <w:rFonts w:ascii="Arial" w:hAnsi="Arial"/>
                <w:b/>
                <w:sz w:val="24"/>
                <w:szCs w:val="24"/>
                <w:lang w:val="en-GB"/>
              </w:rPr>
              <w:t xml:space="preserve">printed copies for every Committee </w:t>
            </w:r>
            <w:r w:rsidR="00DE17E5" w:rsidRPr="002C5778">
              <w:rPr>
                <w:rFonts w:ascii="Arial" w:hAnsi="Arial"/>
                <w:b/>
                <w:sz w:val="24"/>
                <w:szCs w:val="24"/>
                <w:lang w:val="en-GB"/>
              </w:rPr>
              <w:t xml:space="preserve">member </w:t>
            </w:r>
            <w:r w:rsidR="00DE17E5" w:rsidRPr="002C5778">
              <w:rPr>
                <w:rFonts w:ascii="Arial" w:hAnsi="Arial" w:cs="Arial"/>
                <w:b/>
                <w:sz w:val="24"/>
                <w:szCs w:val="24"/>
                <w:lang w:val="en-GB"/>
              </w:rPr>
              <w:t>during</w:t>
            </w:r>
            <w:r w:rsidRPr="002C5778">
              <w:rPr>
                <w:rFonts w:ascii="Arial" w:hAnsi="Arial" w:cs="Arial"/>
                <w:b/>
                <w:sz w:val="24"/>
                <w:szCs w:val="24"/>
                <w:lang w:val="en-GB"/>
              </w:rPr>
              <w:t xml:space="preserve"> the on-site visit</w:t>
            </w:r>
            <w:r w:rsidRPr="002C5778">
              <w:rPr>
                <w:rFonts w:ascii="Arial" w:hAnsi="Arial"/>
                <w:b/>
                <w:sz w:val="24"/>
                <w:szCs w:val="24"/>
                <w:lang w:val="en-GB"/>
              </w:rPr>
              <w:t xml:space="preserve"> should be available.</w:t>
            </w:r>
            <w:r w:rsidR="00EF5662" w:rsidRPr="002C5778">
              <w:rPr>
                <w:rFonts w:ascii="Arial" w:hAnsi="Arial"/>
                <w:b/>
                <w:sz w:val="24"/>
                <w:szCs w:val="24"/>
                <w:lang w:val="en-GB"/>
              </w:rPr>
              <w:t xml:space="preserve"> </w:t>
            </w:r>
            <w:r w:rsidR="00EF5662" w:rsidRPr="002C5778">
              <w:rPr>
                <w:sz w:val="24"/>
                <w:szCs w:val="24"/>
                <w:lang w:val="en-GB"/>
              </w:rPr>
              <w:t xml:space="preserve"> </w:t>
            </w:r>
          </w:p>
          <w:p w:rsidR="009B5C22" w:rsidRPr="002C5778" w:rsidRDefault="009B5C22" w:rsidP="0016559C">
            <w:pPr>
              <w:spacing w:after="0" w:line="360" w:lineRule="auto"/>
              <w:ind w:left="284" w:hanging="284"/>
              <w:jc w:val="both"/>
              <w:rPr>
                <w:rFonts w:ascii="Arial" w:hAnsi="Arial"/>
                <w:b/>
                <w:lang w:val="en-GB"/>
              </w:rPr>
            </w:pPr>
          </w:p>
          <w:p w:rsidR="009B5C22" w:rsidRPr="002C5778" w:rsidRDefault="009563BD" w:rsidP="00E44043">
            <w:pPr>
              <w:pStyle w:val="ListParagraph"/>
              <w:numPr>
                <w:ilvl w:val="0"/>
                <w:numId w:val="9"/>
              </w:numPr>
              <w:spacing w:after="0" w:line="360" w:lineRule="auto"/>
              <w:ind w:left="318"/>
              <w:jc w:val="both"/>
              <w:rPr>
                <w:rFonts w:ascii="Arial" w:hAnsi="Arial"/>
                <w:b/>
                <w:lang w:val="en-GB"/>
              </w:rPr>
            </w:pPr>
            <w:r w:rsidRPr="002C5778">
              <w:rPr>
                <w:rFonts w:ascii="Arial" w:hAnsi="Arial" w:cs="Arial"/>
                <w:b/>
                <w:sz w:val="24"/>
                <w:szCs w:val="24"/>
                <w:lang w:val="en-GB"/>
              </w:rPr>
              <w:t xml:space="preserve">Complete all that applies or note “Not applicable” </w:t>
            </w:r>
            <w:r w:rsidRPr="002C5778">
              <w:rPr>
                <w:rFonts w:ascii="Arial" w:hAnsi="Arial" w:cs="Arial"/>
                <w:b/>
                <w:sz w:val="24"/>
                <w:szCs w:val="24"/>
                <w:u w:val="single"/>
                <w:lang w:val="en-GB"/>
              </w:rPr>
              <w:t xml:space="preserve">and explain the Institution’s relevant policy on the particular </w:t>
            </w:r>
            <w:r w:rsidR="00DE17E5" w:rsidRPr="002C5778">
              <w:rPr>
                <w:rFonts w:ascii="Arial" w:hAnsi="Arial" w:cs="Arial"/>
                <w:b/>
                <w:sz w:val="24"/>
                <w:szCs w:val="24"/>
                <w:u w:val="single"/>
                <w:lang w:val="en-GB"/>
              </w:rPr>
              <w:t>criterion</w:t>
            </w:r>
            <w:r w:rsidR="00DE17E5" w:rsidRPr="002C5778">
              <w:rPr>
                <w:rFonts w:ascii="Arial" w:hAnsi="Arial"/>
                <w:b/>
                <w:lang w:val="en-GB"/>
              </w:rPr>
              <w:t>.</w:t>
            </w:r>
          </w:p>
          <w:p w:rsidR="009B5C22" w:rsidRPr="002C5778" w:rsidRDefault="009B5C22" w:rsidP="0016559C">
            <w:pPr>
              <w:spacing w:after="0" w:line="240" w:lineRule="auto"/>
              <w:ind w:left="284" w:hanging="284"/>
              <w:jc w:val="both"/>
              <w:rPr>
                <w:rFonts w:ascii="Arial" w:hAnsi="Arial"/>
                <w:b/>
                <w:lang w:val="en-GB"/>
              </w:rPr>
            </w:pPr>
          </w:p>
          <w:p w:rsidR="009B5C22" w:rsidRPr="002C5778" w:rsidRDefault="00135A81" w:rsidP="00E44043">
            <w:pPr>
              <w:pStyle w:val="ListParagraph"/>
              <w:numPr>
                <w:ilvl w:val="0"/>
                <w:numId w:val="9"/>
              </w:numPr>
              <w:spacing w:after="0" w:line="360" w:lineRule="auto"/>
              <w:ind w:left="318"/>
              <w:jc w:val="both"/>
              <w:rPr>
                <w:rFonts w:ascii="Arial" w:hAnsi="Arial" w:cs="Arial"/>
                <w:b/>
                <w:lang w:val="en-GB"/>
              </w:rPr>
            </w:pPr>
            <w:r w:rsidRPr="002C5778">
              <w:rPr>
                <w:rFonts w:ascii="Arial" w:hAnsi="Arial" w:cs="Arial"/>
                <w:b/>
                <w:sz w:val="24"/>
                <w:szCs w:val="24"/>
                <w:lang w:val="en-GB"/>
              </w:rPr>
              <w:t xml:space="preserve">For the completion of this form, see Part “L” entitled “SPECIFIC GUIDELINES FOR THE </w:t>
            </w:r>
            <w:r w:rsidRPr="002C5778">
              <w:rPr>
                <w:rFonts w:ascii="Arial" w:hAnsi="Arial" w:cs="Arial"/>
                <w:b/>
                <w:sz w:val="24"/>
                <w:szCs w:val="24"/>
                <w:lang w:val="en-US"/>
              </w:rPr>
              <w:t>CO</w:t>
            </w:r>
            <w:r w:rsidRPr="002C5778">
              <w:rPr>
                <w:rFonts w:ascii="Arial" w:hAnsi="Arial" w:cs="Arial"/>
                <w:b/>
                <w:sz w:val="24"/>
                <w:szCs w:val="24"/>
                <w:lang w:val="en-GB"/>
              </w:rPr>
              <w:t>MPLETION OF THE APPLICATION FORM” as well as ANNEX 7 entitled “CRITERIA AND QUALITY INDICATORS”</w:t>
            </w:r>
            <w:r w:rsidR="009B5C22" w:rsidRPr="002C5778">
              <w:rPr>
                <w:rFonts w:ascii="Arial" w:hAnsi="Arial"/>
                <w:b/>
                <w:lang w:val="en-GB"/>
              </w:rPr>
              <w:t xml:space="preserve">.  </w:t>
            </w:r>
          </w:p>
          <w:p w:rsidR="009B5C22" w:rsidRPr="002C5778" w:rsidRDefault="009B5C22" w:rsidP="0016559C">
            <w:pPr>
              <w:spacing w:after="0" w:line="240" w:lineRule="auto"/>
              <w:jc w:val="both"/>
              <w:rPr>
                <w:rFonts w:ascii="Arial" w:hAnsi="Arial"/>
                <w:sz w:val="24"/>
                <w:lang w:val="en-GB"/>
              </w:rPr>
            </w:pPr>
          </w:p>
        </w:tc>
      </w:tr>
    </w:tbl>
    <w:p w:rsidR="009B5C22" w:rsidRPr="002C5778" w:rsidRDefault="009B5C22" w:rsidP="0016559C">
      <w:pPr>
        <w:rPr>
          <w:rFonts w:ascii="Arial" w:hAnsi="Arial"/>
          <w:sz w:val="24"/>
          <w:u w:val="single"/>
          <w:lang w:val="en-GB"/>
        </w:rPr>
      </w:pPr>
    </w:p>
    <w:p w:rsidR="009B5C22" w:rsidRPr="002C5778" w:rsidRDefault="00DE17E5" w:rsidP="00B11EFD">
      <w:pPr>
        <w:spacing w:line="240" w:lineRule="auto"/>
        <w:rPr>
          <w:rFonts w:ascii="Arial" w:hAnsi="Arial"/>
          <w:b/>
          <w:lang w:val="en-GB"/>
        </w:rPr>
      </w:pPr>
      <w:r w:rsidRPr="002C5778">
        <w:rPr>
          <w:rFonts w:ascii="Arial" w:hAnsi="Arial"/>
          <w:b/>
          <w:u w:val="single"/>
          <w:lang w:val="en-US"/>
        </w:rPr>
        <w:t>Notes</w:t>
      </w:r>
      <w:r w:rsidR="009B5C22" w:rsidRPr="002C5778">
        <w:rPr>
          <w:rFonts w:ascii="Arial" w:hAnsi="Arial"/>
          <w:b/>
          <w:lang w:val="en-GB"/>
        </w:rPr>
        <w:t>:</w:t>
      </w:r>
    </w:p>
    <w:p w:rsidR="009B5C22" w:rsidRPr="002C5778" w:rsidRDefault="00135A81" w:rsidP="00EA2E76">
      <w:pPr>
        <w:tabs>
          <w:tab w:val="left" w:pos="4111"/>
        </w:tabs>
        <w:spacing w:before="120" w:after="120" w:line="240" w:lineRule="auto"/>
        <w:jc w:val="both"/>
        <w:rPr>
          <w:rFonts w:ascii="Arial" w:hAnsi="Arial"/>
          <w:lang w:val="en-GB"/>
        </w:rPr>
      </w:pPr>
      <w:r w:rsidRPr="002C5778">
        <w:rPr>
          <w:rFonts w:ascii="Arial" w:hAnsi="Arial"/>
          <w:sz w:val="24"/>
          <w:szCs w:val="24"/>
          <w:lang w:val="en-US"/>
        </w:rPr>
        <w:t xml:space="preserve">In order for this application to be valid, a copy of the receipt for the payment of the required </w:t>
      </w:r>
      <w:r w:rsidR="0035136E" w:rsidRPr="002C5778">
        <w:rPr>
          <w:rFonts w:ascii="Arial" w:hAnsi="Arial"/>
          <w:sz w:val="24"/>
          <w:szCs w:val="24"/>
          <w:lang w:val="en-US"/>
        </w:rPr>
        <w:t>fees</w:t>
      </w:r>
      <w:r w:rsidRPr="002C5778">
        <w:rPr>
          <w:rFonts w:ascii="Arial" w:hAnsi="Arial"/>
          <w:sz w:val="24"/>
          <w:szCs w:val="24"/>
          <w:lang w:val="en-US"/>
        </w:rPr>
        <w:t xml:space="preserve"> </w:t>
      </w:r>
      <w:r w:rsidR="0060232A" w:rsidRPr="002C5778">
        <w:rPr>
          <w:rFonts w:ascii="Arial" w:hAnsi="Arial"/>
          <w:sz w:val="24"/>
          <w:szCs w:val="24"/>
          <w:lang w:val="en-US"/>
        </w:rPr>
        <w:t xml:space="preserve">according to </w:t>
      </w:r>
      <w:r w:rsidRPr="002C5778">
        <w:rPr>
          <w:rFonts w:ascii="Arial" w:hAnsi="Arial"/>
          <w:sz w:val="24"/>
          <w:szCs w:val="24"/>
          <w:lang w:val="en-US"/>
        </w:rPr>
        <w:t>Law</w:t>
      </w:r>
      <w:r w:rsidR="0060232A" w:rsidRPr="002C5778">
        <w:rPr>
          <w:rFonts w:ascii="Arial" w:hAnsi="Arial"/>
          <w:sz w:val="24"/>
          <w:szCs w:val="24"/>
          <w:lang w:val="en-US"/>
        </w:rPr>
        <w:t>s</w:t>
      </w:r>
      <w:r w:rsidR="009B5C22" w:rsidRPr="002C5778">
        <w:rPr>
          <w:rFonts w:ascii="Arial" w:hAnsi="Arial"/>
          <w:lang w:val="en-GB"/>
        </w:rPr>
        <w:t xml:space="preserve"> 136(</w:t>
      </w:r>
      <w:r w:rsidR="009B5C22" w:rsidRPr="002C5778">
        <w:rPr>
          <w:rFonts w:ascii="Arial" w:hAnsi="Arial"/>
        </w:rPr>
        <w:t>Ι</w:t>
      </w:r>
      <w:r w:rsidR="009B5C22" w:rsidRPr="002C5778">
        <w:rPr>
          <w:rFonts w:ascii="Arial" w:hAnsi="Arial"/>
          <w:lang w:val="en-GB"/>
        </w:rPr>
        <w:t>)/2015</w:t>
      </w:r>
      <w:r w:rsidRPr="002C5778">
        <w:rPr>
          <w:rFonts w:ascii="Arial" w:hAnsi="Arial"/>
          <w:lang w:val="en-GB"/>
        </w:rPr>
        <w:t xml:space="preserve"> </w:t>
      </w:r>
      <w:r w:rsidR="0060232A" w:rsidRPr="002C5778">
        <w:rPr>
          <w:rFonts w:ascii="Arial" w:hAnsi="Arial"/>
          <w:lang w:val="en-GB"/>
        </w:rPr>
        <w:t xml:space="preserve">and </w:t>
      </w:r>
      <w:r w:rsidR="0060232A" w:rsidRPr="002C5778">
        <w:rPr>
          <w:rFonts w:ascii="Arial" w:hAnsi="Arial"/>
        </w:rPr>
        <w:t>Ν</w:t>
      </w:r>
      <w:r w:rsidR="0060232A" w:rsidRPr="002C5778">
        <w:rPr>
          <w:rFonts w:ascii="Arial" w:hAnsi="Arial"/>
          <w:lang w:val="en-GB"/>
        </w:rPr>
        <w:t>. 47(</w:t>
      </w:r>
      <w:r w:rsidR="0060232A" w:rsidRPr="002C5778">
        <w:rPr>
          <w:rFonts w:ascii="Arial" w:hAnsi="Arial"/>
        </w:rPr>
        <w:t>Ι</w:t>
      </w:r>
      <w:r w:rsidR="0060232A" w:rsidRPr="002C5778">
        <w:rPr>
          <w:rFonts w:ascii="Arial" w:hAnsi="Arial"/>
          <w:lang w:val="en-GB"/>
        </w:rPr>
        <w:t xml:space="preserve">)/2016, </w:t>
      </w:r>
      <w:r w:rsidRPr="002C5778">
        <w:rPr>
          <w:rFonts w:ascii="Arial" w:hAnsi="Arial"/>
          <w:lang w:val="en-GB"/>
        </w:rPr>
        <w:t>should be submitted with the application</w:t>
      </w:r>
      <w:r w:rsidR="00EF5662" w:rsidRPr="002C5778">
        <w:rPr>
          <w:rFonts w:ascii="Arial" w:hAnsi="Arial"/>
          <w:lang w:val="en-GB"/>
        </w:rPr>
        <w:t>.</w:t>
      </w:r>
    </w:p>
    <w:p w:rsidR="005E1396" w:rsidRDefault="00135A81" w:rsidP="00BC298F">
      <w:pPr>
        <w:pStyle w:val="CommentText"/>
        <w:jc w:val="both"/>
        <w:rPr>
          <w:rFonts w:ascii="Arial" w:hAnsi="Arial" w:cs="Arial"/>
          <w:sz w:val="24"/>
          <w:szCs w:val="24"/>
          <w:lang w:val="en-GB"/>
        </w:rPr>
      </w:pPr>
      <w:r w:rsidRPr="002C5778">
        <w:rPr>
          <w:rFonts w:ascii="Arial" w:hAnsi="Arial" w:cs="Arial"/>
          <w:sz w:val="24"/>
          <w:szCs w:val="24"/>
          <w:lang w:val="en-GB"/>
        </w:rPr>
        <w:t>This application refers to a Department and does not substitute separate applications that should be submitted for evaluation and accreditation of the currently offered Programmes of study or those that will be offered by the Department</w:t>
      </w:r>
      <w:r w:rsidR="00EF5662" w:rsidRPr="002C5778">
        <w:rPr>
          <w:rFonts w:ascii="Arial" w:hAnsi="Arial" w:cs="Arial"/>
          <w:sz w:val="24"/>
          <w:szCs w:val="24"/>
          <w:lang w:val="en-GB"/>
        </w:rPr>
        <w:t>.</w:t>
      </w:r>
    </w:p>
    <w:p w:rsidR="005E1396" w:rsidRDefault="005E1396">
      <w:pPr>
        <w:spacing w:after="0" w:line="240" w:lineRule="auto"/>
        <w:rPr>
          <w:rFonts w:ascii="Arial" w:hAnsi="Arial" w:cs="Arial"/>
          <w:sz w:val="24"/>
          <w:szCs w:val="24"/>
          <w:lang w:val="en-GB"/>
        </w:rPr>
      </w:pPr>
      <w:r>
        <w:rPr>
          <w:rFonts w:ascii="Arial" w:hAnsi="Arial" w:cs="Arial"/>
          <w:sz w:val="24"/>
          <w:szCs w:val="24"/>
          <w:lang w:val="en-GB"/>
        </w:rPr>
        <w:br w:type="page"/>
      </w:r>
    </w:p>
    <w:p w:rsidR="00EF5662" w:rsidRPr="002C5778" w:rsidRDefault="00EF5662" w:rsidP="00BC298F">
      <w:pPr>
        <w:pStyle w:val="CommentText"/>
        <w:jc w:val="both"/>
        <w:rPr>
          <w:rFonts w:ascii="Arial" w:hAnsi="Arial" w:cs="Arial"/>
          <w:sz w:val="24"/>
          <w:szCs w:val="24"/>
          <w:lang w:val="en-GB"/>
        </w:rPr>
      </w:pPr>
    </w:p>
    <w:p w:rsidR="009B5C22" w:rsidRPr="002C5778" w:rsidRDefault="00135A81" w:rsidP="00B11EFD">
      <w:pPr>
        <w:tabs>
          <w:tab w:val="left" w:pos="-1701"/>
        </w:tabs>
        <w:spacing w:line="240" w:lineRule="auto"/>
        <w:rPr>
          <w:rFonts w:ascii="Arial" w:hAnsi="Arial"/>
          <w:b/>
          <w:sz w:val="24"/>
          <w:lang w:val="en-GB"/>
        </w:rPr>
      </w:pPr>
      <w:r w:rsidRPr="002C5778">
        <w:rPr>
          <w:rFonts w:ascii="Arial" w:hAnsi="Arial"/>
          <w:b/>
          <w:sz w:val="24"/>
          <w:lang w:val="en-GB"/>
        </w:rPr>
        <w:t>A. INFORMATION ABOUT THE DEPARTMENT</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0"/>
      </w:tblGrid>
      <w:tr w:rsidR="009B5C22" w:rsidRPr="00503F34" w:rsidTr="00F14291">
        <w:trPr>
          <w:trHeight w:val="728"/>
        </w:trPr>
        <w:tc>
          <w:tcPr>
            <w:tcW w:w="9080" w:type="dxa"/>
          </w:tcPr>
          <w:p w:rsidR="009B5C22" w:rsidRPr="002C5778" w:rsidRDefault="00135A81" w:rsidP="00E44043">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Name of the Department</w:t>
            </w:r>
            <w:r w:rsidR="00614A3D" w:rsidRPr="002C5778">
              <w:rPr>
                <w:rFonts w:ascii="Arial" w:hAnsi="Arial" w:cs="Arial"/>
                <w:b/>
                <w:sz w:val="24"/>
                <w:szCs w:val="24"/>
                <w:lang w:val="en-GB"/>
              </w:rPr>
              <w:t xml:space="preserve"> </w:t>
            </w:r>
            <w:r w:rsidR="009B5C22" w:rsidRPr="002C5778">
              <w:rPr>
                <w:rFonts w:ascii="Arial" w:hAnsi="Arial" w:cs="Arial"/>
                <w:b/>
                <w:sz w:val="24"/>
                <w:szCs w:val="24"/>
                <w:lang w:val="en-GB"/>
              </w:rPr>
              <w:t>(</w:t>
            </w:r>
            <w:r w:rsidRPr="002C5778">
              <w:rPr>
                <w:rFonts w:ascii="Arial" w:hAnsi="Arial" w:cs="Arial"/>
                <w:b/>
                <w:sz w:val="24"/>
                <w:szCs w:val="24"/>
                <w:lang w:val="en-GB"/>
              </w:rPr>
              <w:t xml:space="preserve">See </w:t>
            </w:r>
            <w:r w:rsidRPr="002C5778">
              <w:rPr>
                <w:rFonts w:ascii="Arial" w:hAnsi="Arial" w:cs="Arial"/>
                <w:b/>
                <w:i/>
                <w:sz w:val="24"/>
                <w:szCs w:val="24"/>
                <w:lang w:val="en-GB"/>
              </w:rPr>
              <w:t>L</w:t>
            </w:r>
            <w:r w:rsidR="00C82954" w:rsidRPr="002C5778">
              <w:rPr>
                <w:rFonts w:ascii="Arial" w:hAnsi="Arial" w:cs="Arial"/>
                <w:b/>
                <w:i/>
                <w:sz w:val="24"/>
                <w:szCs w:val="24"/>
                <w:lang w:val="en-GB"/>
              </w:rPr>
              <w:t>.</w:t>
            </w:r>
            <w:r w:rsidRPr="002C5778">
              <w:rPr>
                <w:rFonts w:ascii="Arial" w:hAnsi="Arial" w:cs="Arial"/>
                <w:b/>
                <w:i/>
                <w:sz w:val="24"/>
                <w:szCs w:val="24"/>
                <w:lang w:val="en-GB"/>
              </w:rPr>
              <w:t xml:space="preserve"> Specific Guidelines</w:t>
            </w:r>
            <w:r w:rsidR="00F32862" w:rsidRPr="002C5778">
              <w:rPr>
                <w:rFonts w:ascii="Arial" w:hAnsi="Arial" w:cs="Arial"/>
                <w:b/>
                <w:i/>
                <w:sz w:val="24"/>
                <w:szCs w:val="24"/>
                <w:lang w:val="en-GB"/>
              </w:rPr>
              <w:t xml:space="preserve"> – </w:t>
            </w:r>
            <w:r w:rsidR="00F32862" w:rsidRPr="002C5778">
              <w:rPr>
                <w:rFonts w:ascii="Arial" w:hAnsi="Arial" w:cs="Arial"/>
                <w:b/>
                <w:i/>
                <w:sz w:val="24"/>
                <w:szCs w:val="24"/>
              </w:rPr>
              <w:t>Α</w:t>
            </w:r>
            <w:r w:rsidR="00F32862" w:rsidRPr="002C5778">
              <w:rPr>
                <w:rFonts w:ascii="Arial" w:hAnsi="Arial" w:cs="Arial"/>
                <w:b/>
                <w:i/>
                <w:sz w:val="24"/>
                <w:szCs w:val="24"/>
                <w:lang w:val="en-GB"/>
              </w:rPr>
              <w:t>.1</w:t>
            </w:r>
            <w:r w:rsidR="00F14291" w:rsidRPr="002C5778">
              <w:rPr>
                <w:rFonts w:ascii="Arial" w:hAnsi="Arial" w:cs="Arial"/>
                <w:b/>
                <w:sz w:val="24"/>
                <w:szCs w:val="24"/>
                <w:lang w:val="en-GB"/>
              </w:rPr>
              <w:t>)</w:t>
            </w:r>
          </w:p>
          <w:p w:rsidR="00A1203A" w:rsidRPr="002C5778" w:rsidRDefault="00A1203A" w:rsidP="00A1203A">
            <w:pPr>
              <w:pStyle w:val="ListParagraph"/>
              <w:spacing w:after="0" w:line="360" w:lineRule="auto"/>
              <w:ind w:left="318"/>
              <w:jc w:val="both"/>
              <w:rPr>
                <w:rFonts w:ascii="Arial" w:hAnsi="Arial" w:cs="Arial"/>
                <w:b/>
                <w:sz w:val="24"/>
                <w:szCs w:val="24"/>
                <w:lang w:val="en-GB"/>
              </w:rPr>
            </w:pPr>
          </w:p>
          <w:p w:rsidR="00A1203A" w:rsidRPr="002C5778" w:rsidRDefault="00A1203A" w:rsidP="00A1203A">
            <w:pPr>
              <w:pStyle w:val="ListParagraph"/>
              <w:spacing w:after="0" w:line="360" w:lineRule="auto"/>
              <w:ind w:left="318"/>
              <w:jc w:val="both"/>
              <w:rPr>
                <w:rFonts w:ascii="Arial" w:hAnsi="Arial" w:cs="Arial"/>
                <w:b/>
                <w:sz w:val="24"/>
                <w:szCs w:val="24"/>
                <w:lang w:val="en-GB"/>
              </w:rPr>
            </w:pPr>
          </w:p>
        </w:tc>
      </w:tr>
      <w:tr w:rsidR="002F46BD" w:rsidRPr="00503F34" w:rsidTr="00F14291">
        <w:trPr>
          <w:trHeight w:val="708"/>
        </w:trPr>
        <w:tc>
          <w:tcPr>
            <w:tcW w:w="9080" w:type="dxa"/>
          </w:tcPr>
          <w:p w:rsidR="00F14291" w:rsidRPr="002C5778" w:rsidRDefault="00135A81" w:rsidP="008E6334">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Name of the Faculty </w:t>
            </w:r>
            <w:r w:rsidR="00C82954" w:rsidRPr="002C5778">
              <w:rPr>
                <w:rFonts w:ascii="Arial" w:hAnsi="Arial" w:cs="Arial"/>
                <w:b/>
                <w:sz w:val="24"/>
                <w:szCs w:val="24"/>
                <w:lang w:val="en-GB"/>
              </w:rPr>
              <w:t>to which the Department belongs</w:t>
            </w:r>
            <w:r w:rsidR="00CC3054" w:rsidRPr="002C5778">
              <w:rPr>
                <w:rFonts w:ascii="Arial" w:hAnsi="Arial" w:cs="Arial"/>
                <w:b/>
                <w:sz w:val="24"/>
                <w:szCs w:val="24"/>
                <w:lang w:val="en-GB"/>
              </w:rPr>
              <w:t xml:space="preserve"> to</w:t>
            </w:r>
          </w:p>
          <w:p w:rsidR="00A1203A" w:rsidRPr="002C5778" w:rsidRDefault="00A1203A" w:rsidP="00AA6818">
            <w:pPr>
              <w:spacing w:after="0" w:line="360" w:lineRule="auto"/>
              <w:jc w:val="both"/>
              <w:rPr>
                <w:rFonts w:ascii="Arial" w:hAnsi="Arial" w:cs="Arial"/>
                <w:b/>
                <w:sz w:val="24"/>
                <w:szCs w:val="24"/>
                <w:lang w:val="en-GB"/>
              </w:rPr>
            </w:pPr>
          </w:p>
        </w:tc>
      </w:tr>
      <w:tr w:rsidR="009B5C22" w:rsidRPr="00503F34" w:rsidTr="00F14291">
        <w:trPr>
          <w:trHeight w:val="648"/>
        </w:trPr>
        <w:tc>
          <w:tcPr>
            <w:tcW w:w="9080" w:type="dxa"/>
          </w:tcPr>
          <w:p w:rsidR="009B5C22" w:rsidRPr="002C5778" w:rsidRDefault="00C82954" w:rsidP="008E6334">
            <w:pPr>
              <w:pStyle w:val="ListParagraph"/>
              <w:numPr>
                <w:ilvl w:val="0"/>
                <w:numId w:val="10"/>
              </w:numPr>
              <w:spacing w:after="0" w:line="360" w:lineRule="auto"/>
              <w:ind w:left="318"/>
              <w:jc w:val="both"/>
              <w:rPr>
                <w:rFonts w:ascii="Arial" w:hAnsi="Arial" w:cs="Arial"/>
                <w:sz w:val="24"/>
                <w:szCs w:val="24"/>
                <w:lang w:val="en-GB"/>
              </w:rPr>
            </w:pPr>
            <w:r w:rsidRPr="002C5778">
              <w:rPr>
                <w:rFonts w:ascii="Arial" w:hAnsi="Arial" w:cs="Arial"/>
                <w:b/>
                <w:sz w:val="24"/>
                <w:szCs w:val="24"/>
                <w:lang w:val="en-US"/>
              </w:rPr>
              <w:t>Main</w:t>
            </w:r>
            <w:r w:rsidRPr="002C5778">
              <w:rPr>
                <w:rFonts w:ascii="Arial" w:hAnsi="Arial" w:cs="Arial"/>
                <w:b/>
                <w:sz w:val="24"/>
                <w:szCs w:val="24"/>
                <w:lang w:val="en-GB"/>
              </w:rPr>
              <w:t xml:space="preserve"> </w:t>
            </w:r>
            <w:r w:rsidRPr="002C5778">
              <w:rPr>
                <w:rFonts w:ascii="Arial" w:hAnsi="Arial" w:cs="Arial"/>
                <w:b/>
                <w:sz w:val="24"/>
                <w:szCs w:val="24"/>
                <w:lang w:val="en-US"/>
              </w:rPr>
              <w:t>Campus</w:t>
            </w:r>
            <w:r w:rsidRPr="002C5778">
              <w:rPr>
                <w:rFonts w:ascii="Arial" w:hAnsi="Arial" w:cs="Arial"/>
                <w:b/>
                <w:sz w:val="24"/>
                <w:szCs w:val="24"/>
                <w:lang w:val="en-GB"/>
              </w:rPr>
              <w:t xml:space="preserve"> </w:t>
            </w:r>
            <w:r w:rsidRPr="002C5778">
              <w:rPr>
                <w:rFonts w:ascii="Arial" w:hAnsi="Arial" w:cs="Arial"/>
                <w:b/>
                <w:sz w:val="24"/>
                <w:szCs w:val="24"/>
                <w:lang w:val="en-US"/>
              </w:rPr>
              <w:t>or</w:t>
            </w:r>
            <w:r w:rsidRPr="002C5778">
              <w:rPr>
                <w:rFonts w:ascii="Arial" w:hAnsi="Arial" w:cs="Arial"/>
                <w:b/>
                <w:sz w:val="24"/>
                <w:szCs w:val="24"/>
                <w:lang w:val="en-GB"/>
              </w:rPr>
              <w:t xml:space="preserve"> </w:t>
            </w:r>
            <w:r w:rsidRPr="002C5778">
              <w:rPr>
                <w:rFonts w:ascii="Arial" w:hAnsi="Arial" w:cs="Arial"/>
                <w:b/>
                <w:sz w:val="24"/>
                <w:szCs w:val="24"/>
                <w:lang w:val="en-US"/>
              </w:rPr>
              <w:t>Branch</w:t>
            </w:r>
            <w:r w:rsidRPr="002C5778">
              <w:rPr>
                <w:rFonts w:ascii="Arial" w:hAnsi="Arial" w:cs="Arial"/>
                <w:b/>
                <w:sz w:val="24"/>
                <w:szCs w:val="24"/>
                <w:lang w:val="en-GB"/>
              </w:rPr>
              <w:t xml:space="preserve"> </w:t>
            </w:r>
            <w:r w:rsidRPr="002C5778">
              <w:rPr>
                <w:rFonts w:ascii="Arial" w:hAnsi="Arial" w:cs="Arial"/>
                <w:b/>
                <w:sz w:val="24"/>
                <w:szCs w:val="24"/>
                <w:lang w:val="en-US"/>
              </w:rPr>
              <w:t>that the present application refers to</w:t>
            </w:r>
            <w:r w:rsidR="009B5C22" w:rsidRPr="002C5778">
              <w:rPr>
                <w:rFonts w:ascii="Arial" w:hAnsi="Arial" w:cs="Arial"/>
                <w:b/>
                <w:sz w:val="24"/>
                <w:szCs w:val="24"/>
                <w:lang w:val="en-GB"/>
              </w:rPr>
              <w:t xml:space="preserve"> </w:t>
            </w:r>
          </w:p>
          <w:p w:rsidR="00A1203A" w:rsidRPr="002C5778" w:rsidRDefault="00A1203A" w:rsidP="00AA6818">
            <w:pPr>
              <w:spacing w:after="0" w:line="360" w:lineRule="auto"/>
              <w:jc w:val="both"/>
              <w:rPr>
                <w:rFonts w:ascii="Arial" w:hAnsi="Arial" w:cs="Arial"/>
                <w:sz w:val="24"/>
                <w:szCs w:val="24"/>
                <w:lang w:val="en-GB"/>
              </w:rPr>
            </w:pPr>
          </w:p>
        </w:tc>
      </w:tr>
      <w:tr w:rsidR="009B5C22" w:rsidRPr="00503F34" w:rsidTr="00F14291">
        <w:trPr>
          <w:trHeight w:val="575"/>
        </w:trPr>
        <w:tc>
          <w:tcPr>
            <w:tcW w:w="9080" w:type="dxa"/>
          </w:tcPr>
          <w:p w:rsidR="001E79E9" w:rsidRPr="002C5778" w:rsidRDefault="00C82954" w:rsidP="00E44043">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US"/>
              </w:rPr>
              <w:t>Legal</w:t>
            </w:r>
            <w:r w:rsidRPr="002C5778">
              <w:rPr>
                <w:rFonts w:ascii="Arial" w:hAnsi="Arial" w:cs="Arial"/>
                <w:b/>
                <w:sz w:val="24"/>
                <w:szCs w:val="24"/>
                <w:lang w:val="en-GB"/>
              </w:rPr>
              <w:t xml:space="preserve"> </w:t>
            </w:r>
            <w:r w:rsidRPr="002C5778">
              <w:rPr>
                <w:rFonts w:ascii="Arial" w:hAnsi="Arial" w:cs="Arial"/>
                <w:b/>
                <w:sz w:val="24"/>
                <w:szCs w:val="24"/>
                <w:lang w:val="en-US"/>
              </w:rPr>
              <w:t>status</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w:t>
            </w:r>
            <w:r w:rsidRPr="002C5778">
              <w:rPr>
                <w:rFonts w:ascii="Arial" w:hAnsi="Arial" w:cs="Arial"/>
                <w:b/>
                <w:sz w:val="24"/>
                <w:szCs w:val="24"/>
                <w:lang w:val="en-US"/>
              </w:rPr>
              <w:t>the</w:t>
            </w:r>
            <w:r w:rsidRPr="002C5778">
              <w:rPr>
                <w:rFonts w:ascii="Arial" w:hAnsi="Arial" w:cs="Arial"/>
                <w:b/>
                <w:sz w:val="24"/>
                <w:szCs w:val="24"/>
                <w:lang w:val="en-GB"/>
              </w:rPr>
              <w:t xml:space="preserve"> </w:t>
            </w:r>
            <w:r w:rsidRPr="002C5778">
              <w:rPr>
                <w:rFonts w:ascii="Arial" w:hAnsi="Arial" w:cs="Arial"/>
                <w:b/>
                <w:sz w:val="24"/>
                <w:szCs w:val="24"/>
                <w:lang w:val="en-US"/>
              </w:rPr>
              <w:t>Institution</w:t>
            </w:r>
            <w:r w:rsidRPr="002C5778">
              <w:rPr>
                <w:rFonts w:ascii="Arial" w:hAnsi="Arial" w:cs="Arial"/>
                <w:b/>
                <w:sz w:val="24"/>
                <w:szCs w:val="24"/>
                <w:lang w:val="en-GB"/>
              </w:rPr>
              <w:t xml:space="preserve"> to which the </w:t>
            </w:r>
            <w:r w:rsidR="0060232A" w:rsidRPr="002C5778">
              <w:rPr>
                <w:rFonts w:ascii="Arial" w:hAnsi="Arial" w:cs="Arial"/>
                <w:b/>
                <w:sz w:val="24"/>
                <w:szCs w:val="24"/>
                <w:lang w:val="en-GB"/>
              </w:rPr>
              <w:t>Department</w:t>
            </w:r>
            <w:r w:rsidRPr="002C5778">
              <w:rPr>
                <w:rFonts w:ascii="Arial" w:hAnsi="Arial" w:cs="Arial"/>
                <w:b/>
                <w:sz w:val="24"/>
                <w:szCs w:val="24"/>
                <w:lang w:val="en-GB"/>
              </w:rPr>
              <w:t xml:space="preserve"> belongs</w:t>
            </w:r>
            <w:r w:rsidR="003D1D85" w:rsidRPr="002C5778">
              <w:rPr>
                <w:rFonts w:ascii="Arial" w:hAnsi="Arial" w:cs="Arial"/>
                <w:b/>
                <w:sz w:val="24"/>
                <w:szCs w:val="24"/>
                <w:lang w:val="en-GB"/>
              </w:rPr>
              <w:t xml:space="preserve"> </w:t>
            </w:r>
            <w:r w:rsidR="0074644E" w:rsidRPr="002C5778">
              <w:rPr>
                <w:rFonts w:ascii="Arial" w:hAnsi="Arial" w:cs="Arial"/>
                <w:b/>
                <w:sz w:val="24"/>
                <w:szCs w:val="24"/>
                <w:lang w:val="en-GB"/>
              </w:rPr>
              <w:t>to</w:t>
            </w:r>
          </w:p>
          <w:p w:rsidR="009B5C22" w:rsidRPr="002C5778" w:rsidRDefault="009B5C22" w:rsidP="001E79E9">
            <w:pPr>
              <w:pStyle w:val="ListParagraph"/>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w:t>
            </w:r>
            <w:r w:rsidR="00C82954" w:rsidRPr="002C5778">
              <w:rPr>
                <w:rFonts w:ascii="Arial" w:hAnsi="Arial" w:cs="Arial"/>
                <w:b/>
                <w:sz w:val="24"/>
                <w:szCs w:val="24"/>
                <w:lang w:val="en-GB"/>
              </w:rPr>
              <w:t xml:space="preserve">See </w:t>
            </w:r>
            <w:r w:rsidR="00C82954" w:rsidRPr="002C5778">
              <w:rPr>
                <w:rFonts w:ascii="Arial" w:hAnsi="Arial" w:cs="Arial"/>
                <w:b/>
                <w:i/>
                <w:sz w:val="24"/>
                <w:szCs w:val="24"/>
                <w:lang w:val="en-GB"/>
              </w:rPr>
              <w:t>L. Specific Guidelines</w:t>
            </w:r>
            <w:r w:rsidR="002F46BD" w:rsidRPr="002C5778">
              <w:rPr>
                <w:rFonts w:ascii="Arial" w:hAnsi="Arial" w:cs="Arial"/>
                <w:b/>
                <w:i/>
                <w:sz w:val="24"/>
                <w:szCs w:val="24"/>
                <w:lang w:val="en-GB"/>
              </w:rPr>
              <w:t xml:space="preserve"> – </w:t>
            </w:r>
            <w:r w:rsidR="002F46BD" w:rsidRPr="002C5778">
              <w:rPr>
                <w:rFonts w:ascii="Arial" w:hAnsi="Arial" w:cs="Arial"/>
                <w:b/>
                <w:i/>
                <w:sz w:val="24"/>
                <w:szCs w:val="24"/>
              </w:rPr>
              <w:t>Α</w:t>
            </w:r>
            <w:r w:rsidR="002F46BD" w:rsidRPr="002C5778">
              <w:rPr>
                <w:rFonts w:ascii="Arial" w:hAnsi="Arial" w:cs="Arial"/>
                <w:b/>
                <w:i/>
                <w:sz w:val="24"/>
                <w:szCs w:val="24"/>
                <w:lang w:val="en-GB"/>
              </w:rPr>
              <w:t>.</w:t>
            </w:r>
            <w:r w:rsidR="003C13F7" w:rsidRPr="002C5778">
              <w:rPr>
                <w:rFonts w:ascii="Arial" w:hAnsi="Arial" w:cs="Arial"/>
                <w:b/>
                <w:i/>
                <w:sz w:val="24"/>
                <w:szCs w:val="24"/>
                <w:lang w:val="en-GB"/>
              </w:rPr>
              <w:t>4</w:t>
            </w:r>
            <w:r w:rsidRPr="002C5778">
              <w:rPr>
                <w:rFonts w:ascii="Arial" w:hAnsi="Arial" w:cs="Arial"/>
                <w:b/>
                <w:sz w:val="24"/>
                <w:szCs w:val="24"/>
                <w:lang w:val="en-GB"/>
              </w:rPr>
              <w:t>)</w:t>
            </w:r>
          </w:p>
          <w:p w:rsidR="00A1203A" w:rsidRPr="002C5778" w:rsidRDefault="00A1203A" w:rsidP="00AA6818">
            <w:pPr>
              <w:spacing w:after="0" w:line="360" w:lineRule="auto"/>
              <w:jc w:val="both"/>
              <w:rPr>
                <w:rFonts w:ascii="Arial" w:hAnsi="Arial" w:cs="Arial"/>
                <w:sz w:val="24"/>
                <w:szCs w:val="24"/>
                <w:lang w:val="en-GB"/>
              </w:rPr>
            </w:pPr>
          </w:p>
        </w:tc>
      </w:tr>
      <w:tr w:rsidR="006E37CB" w:rsidRPr="00503F34" w:rsidTr="00F14291">
        <w:trPr>
          <w:trHeight w:val="575"/>
        </w:trPr>
        <w:tc>
          <w:tcPr>
            <w:tcW w:w="9080" w:type="dxa"/>
          </w:tcPr>
          <w:p w:rsidR="006E37CB" w:rsidRPr="002C5778" w:rsidRDefault="00C82954" w:rsidP="008E6334">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Faculty and Departments</w:t>
            </w:r>
            <w:r w:rsidR="006E37CB" w:rsidRPr="002C5778">
              <w:rPr>
                <w:rFonts w:ascii="Arial" w:hAnsi="Arial" w:cs="Arial"/>
                <w:b/>
                <w:sz w:val="24"/>
                <w:szCs w:val="24"/>
                <w:lang w:val="en-GB"/>
              </w:rPr>
              <w:t xml:space="preserve"> (</w:t>
            </w:r>
            <w:r w:rsidRPr="002C5778">
              <w:rPr>
                <w:rFonts w:ascii="Arial" w:hAnsi="Arial" w:cs="Arial"/>
                <w:b/>
                <w:sz w:val="24"/>
                <w:szCs w:val="24"/>
                <w:lang w:val="en-GB"/>
              </w:rPr>
              <w:t>T</w:t>
            </w:r>
            <w:r w:rsidR="00C83249" w:rsidRPr="002C5778">
              <w:rPr>
                <w:rFonts w:ascii="Arial" w:hAnsi="Arial" w:cs="Arial"/>
                <w:b/>
                <w:sz w:val="24"/>
                <w:szCs w:val="24"/>
                <w:lang w:val="en-GB"/>
              </w:rPr>
              <w:t>ABLE</w:t>
            </w:r>
            <w:r w:rsidR="006E37CB" w:rsidRPr="002C5778">
              <w:rPr>
                <w:rFonts w:ascii="Arial" w:hAnsi="Arial" w:cs="Arial"/>
                <w:b/>
                <w:sz w:val="24"/>
                <w:szCs w:val="24"/>
                <w:lang w:val="en-GB"/>
              </w:rPr>
              <w:t xml:space="preserve"> 1) </w:t>
            </w:r>
            <w:r w:rsidRPr="002C5778">
              <w:rPr>
                <w:rFonts w:ascii="Arial" w:hAnsi="Arial" w:cs="Arial"/>
                <w:b/>
                <w:i/>
                <w:sz w:val="24"/>
                <w:szCs w:val="24"/>
                <w:lang w:val="en-GB"/>
              </w:rPr>
              <w:t>(L. Specific Guidelines</w:t>
            </w:r>
            <w:r w:rsidR="006E37CB" w:rsidRPr="002C5778">
              <w:rPr>
                <w:rFonts w:ascii="Arial" w:hAnsi="Arial" w:cs="Arial"/>
                <w:b/>
                <w:i/>
                <w:sz w:val="24"/>
                <w:szCs w:val="24"/>
                <w:lang w:val="en-GB"/>
              </w:rPr>
              <w:t xml:space="preserve"> – </w:t>
            </w:r>
            <w:r w:rsidR="006E37CB" w:rsidRPr="002C5778">
              <w:rPr>
                <w:rFonts w:ascii="Arial" w:hAnsi="Arial" w:cs="Arial"/>
                <w:b/>
                <w:i/>
                <w:sz w:val="24"/>
                <w:szCs w:val="24"/>
              </w:rPr>
              <w:t>Α</w:t>
            </w:r>
            <w:r w:rsidR="006E37CB" w:rsidRPr="002C5778">
              <w:rPr>
                <w:rFonts w:ascii="Arial" w:hAnsi="Arial" w:cs="Arial"/>
                <w:b/>
                <w:i/>
                <w:sz w:val="24"/>
                <w:szCs w:val="24"/>
                <w:lang w:val="en-GB"/>
              </w:rPr>
              <w:t>.</w:t>
            </w:r>
            <w:r w:rsidR="003C13F7" w:rsidRPr="002C5778">
              <w:rPr>
                <w:rFonts w:ascii="Arial" w:hAnsi="Arial" w:cs="Arial"/>
                <w:b/>
                <w:i/>
                <w:sz w:val="24"/>
                <w:szCs w:val="24"/>
                <w:lang w:val="en-GB"/>
              </w:rPr>
              <w:t>5</w:t>
            </w:r>
            <w:r w:rsidR="006E37CB" w:rsidRPr="002C5778">
              <w:rPr>
                <w:rFonts w:ascii="Arial" w:hAnsi="Arial" w:cs="Arial"/>
                <w:b/>
                <w:i/>
                <w:sz w:val="24"/>
                <w:szCs w:val="24"/>
                <w:lang w:val="en-GB"/>
              </w:rPr>
              <w:t xml:space="preserve">) </w:t>
            </w:r>
          </w:p>
          <w:p w:rsidR="00ED2D74" w:rsidRPr="002C5778" w:rsidRDefault="00ED2D74" w:rsidP="006E37CB">
            <w:pPr>
              <w:pStyle w:val="ListParagraph"/>
              <w:spacing w:after="0" w:line="360" w:lineRule="auto"/>
              <w:jc w:val="both"/>
              <w:rPr>
                <w:rFonts w:ascii="Arial" w:hAnsi="Arial" w:cs="Arial"/>
                <w:b/>
                <w:sz w:val="24"/>
                <w:szCs w:val="24"/>
                <w:lang w:val="en-GB"/>
              </w:rPr>
            </w:pPr>
          </w:p>
        </w:tc>
      </w:tr>
      <w:tr w:rsidR="009B5C22" w:rsidRPr="00503F34" w:rsidTr="00970AFA">
        <w:trPr>
          <w:trHeight w:val="775"/>
        </w:trPr>
        <w:tc>
          <w:tcPr>
            <w:tcW w:w="9080" w:type="dxa"/>
          </w:tcPr>
          <w:p w:rsidR="009B5C22" w:rsidRPr="002C5778" w:rsidRDefault="00C82954" w:rsidP="00E44043">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Department’s structure</w:t>
            </w:r>
            <w:r w:rsidR="009B5C22" w:rsidRPr="002C5778">
              <w:rPr>
                <w:rFonts w:ascii="Arial" w:hAnsi="Arial" w:cs="Arial"/>
                <w:b/>
                <w:sz w:val="24"/>
                <w:szCs w:val="24"/>
                <w:lang w:val="en-GB"/>
              </w:rPr>
              <w:t xml:space="preserve"> </w:t>
            </w:r>
            <w:r w:rsidR="009B5C22" w:rsidRPr="002C5778">
              <w:rPr>
                <w:rFonts w:ascii="Arial" w:hAnsi="Arial" w:cs="Arial"/>
                <w:b/>
                <w:i/>
                <w:sz w:val="24"/>
                <w:szCs w:val="24"/>
                <w:lang w:val="en-GB"/>
              </w:rPr>
              <w:t>(</w:t>
            </w:r>
            <w:r w:rsidRPr="002C5778">
              <w:rPr>
                <w:rFonts w:ascii="Arial" w:hAnsi="Arial" w:cs="Arial"/>
                <w:b/>
                <w:i/>
                <w:sz w:val="24"/>
                <w:szCs w:val="24"/>
                <w:lang w:val="en-GB"/>
              </w:rPr>
              <w:t>L. Specific Guidelines</w:t>
            </w:r>
            <w:r w:rsidR="006E37CB" w:rsidRPr="002C5778">
              <w:rPr>
                <w:rFonts w:ascii="Arial" w:hAnsi="Arial" w:cs="Arial"/>
                <w:b/>
                <w:i/>
                <w:sz w:val="24"/>
                <w:szCs w:val="24"/>
                <w:lang w:val="en-GB"/>
              </w:rPr>
              <w:t xml:space="preserve"> – </w:t>
            </w:r>
            <w:r w:rsidR="006E37CB" w:rsidRPr="002C5778">
              <w:rPr>
                <w:rFonts w:ascii="Arial" w:hAnsi="Arial" w:cs="Arial"/>
                <w:b/>
                <w:i/>
                <w:sz w:val="24"/>
                <w:szCs w:val="24"/>
              </w:rPr>
              <w:t>Α</w:t>
            </w:r>
            <w:r w:rsidR="006E37CB" w:rsidRPr="002C5778">
              <w:rPr>
                <w:rFonts w:ascii="Arial" w:hAnsi="Arial" w:cs="Arial"/>
                <w:b/>
                <w:i/>
                <w:sz w:val="24"/>
                <w:szCs w:val="24"/>
                <w:lang w:val="en-GB"/>
              </w:rPr>
              <w:t>.</w:t>
            </w:r>
            <w:r w:rsidR="003C13F7" w:rsidRPr="002C5778">
              <w:rPr>
                <w:rFonts w:ascii="Arial" w:hAnsi="Arial" w:cs="Arial"/>
                <w:b/>
                <w:i/>
                <w:sz w:val="24"/>
                <w:szCs w:val="24"/>
                <w:lang w:val="en-GB"/>
              </w:rPr>
              <w:t>6</w:t>
            </w:r>
            <w:r w:rsidR="00F14291" w:rsidRPr="002C5778">
              <w:rPr>
                <w:rFonts w:ascii="Arial" w:hAnsi="Arial" w:cs="Arial"/>
                <w:b/>
                <w:sz w:val="24"/>
                <w:szCs w:val="24"/>
                <w:lang w:val="en-GB"/>
              </w:rPr>
              <w:t>)</w:t>
            </w:r>
          </w:p>
          <w:p w:rsidR="00A1203A" w:rsidRPr="002C5778" w:rsidRDefault="00A1203A" w:rsidP="003C13F7">
            <w:pPr>
              <w:pStyle w:val="ListParagraph"/>
              <w:spacing w:after="0" w:line="360" w:lineRule="auto"/>
              <w:ind w:left="318"/>
              <w:jc w:val="both"/>
              <w:rPr>
                <w:rFonts w:ascii="Arial" w:hAnsi="Arial" w:cs="Arial"/>
                <w:sz w:val="24"/>
                <w:szCs w:val="24"/>
                <w:lang w:val="en-GB"/>
              </w:rPr>
            </w:pPr>
          </w:p>
        </w:tc>
      </w:tr>
      <w:tr w:rsidR="009B5C22" w:rsidRPr="00503F34" w:rsidTr="00970AFA">
        <w:trPr>
          <w:trHeight w:val="759"/>
        </w:trPr>
        <w:tc>
          <w:tcPr>
            <w:tcW w:w="9080" w:type="dxa"/>
          </w:tcPr>
          <w:p w:rsidR="009B5C22" w:rsidRPr="002C5778" w:rsidRDefault="007C14D0" w:rsidP="00E44043">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Department’s Officials</w:t>
            </w:r>
            <w:r w:rsidR="009B5C22" w:rsidRPr="002C5778">
              <w:rPr>
                <w:rFonts w:ascii="Arial" w:hAnsi="Arial" w:cs="Arial"/>
                <w:b/>
                <w:sz w:val="24"/>
                <w:szCs w:val="24"/>
                <w:lang w:val="en-GB"/>
              </w:rPr>
              <w:t xml:space="preserve"> </w:t>
            </w:r>
            <w:r w:rsidR="009B5C22" w:rsidRPr="002C5778">
              <w:rPr>
                <w:rFonts w:ascii="Arial" w:hAnsi="Arial" w:cs="Arial"/>
                <w:b/>
                <w:i/>
                <w:sz w:val="24"/>
                <w:szCs w:val="24"/>
                <w:lang w:val="en-GB"/>
              </w:rPr>
              <w:t>(</w:t>
            </w:r>
            <w:r w:rsidR="00C82954" w:rsidRPr="002C5778">
              <w:rPr>
                <w:rFonts w:ascii="Arial" w:hAnsi="Arial" w:cs="Arial"/>
                <w:b/>
                <w:i/>
                <w:sz w:val="24"/>
                <w:szCs w:val="24"/>
                <w:lang w:val="en-GB"/>
              </w:rPr>
              <w:t>L. Specific Guidelines</w:t>
            </w:r>
            <w:r w:rsidR="006E37CB" w:rsidRPr="002C5778">
              <w:rPr>
                <w:rFonts w:ascii="Arial" w:hAnsi="Arial" w:cs="Arial"/>
                <w:b/>
                <w:i/>
                <w:sz w:val="24"/>
                <w:szCs w:val="24"/>
                <w:lang w:val="en-GB"/>
              </w:rPr>
              <w:t xml:space="preserve"> – </w:t>
            </w:r>
            <w:r w:rsidR="006E37CB" w:rsidRPr="002C5778">
              <w:rPr>
                <w:rFonts w:ascii="Arial" w:hAnsi="Arial" w:cs="Arial"/>
                <w:b/>
                <w:i/>
                <w:sz w:val="24"/>
                <w:szCs w:val="24"/>
              </w:rPr>
              <w:t>Α</w:t>
            </w:r>
            <w:r w:rsidR="006E37CB" w:rsidRPr="002C5778">
              <w:rPr>
                <w:rFonts w:ascii="Arial" w:hAnsi="Arial" w:cs="Arial"/>
                <w:b/>
                <w:i/>
                <w:sz w:val="24"/>
                <w:szCs w:val="24"/>
                <w:lang w:val="en-GB"/>
              </w:rPr>
              <w:t>.</w:t>
            </w:r>
            <w:r w:rsidR="003C13F7" w:rsidRPr="002C5778">
              <w:rPr>
                <w:rFonts w:ascii="Arial" w:hAnsi="Arial" w:cs="Arial"/>
                <w:b/>
                <w:i/>
                <w:sz w:val="24"/>
                <w:szCs w:val="24"/>
                <w:lang w:val="en-GB"/>
              </w:rPr>
              <w:t>7</w:t>
            </w:r>
            <w:r w:rsidR="009B5C22" w:rsidRPr="002C5778">
              <w:rPr>
                <w:rFonts w:ascii="Arial" w:hAnsi="Arial" w:cs="Arial"/>
                <w:b/>
                <w:sz w:val="24"/>
                <w:szCs w:val="24"/>
                <w:lang w:val="en-GB"/>
              </w:rPr>
              <w:t>)</w:t>
            </w:r>
          </w:p>
          <w:p w:rsidR="00A1203A" w:rsidRPr="002C5778" w:rsidRDefault="00A1203A" w:rsidP="003C13F7">
            <w:pPr>
              <w:pStyle w:val="ListParagraph"/>
              <w:spacing w:after="0" w:line="360" w:lineRule="auto"/>
              <w:ind w:left="318"/>
              <w:jc w:val="both"/>
              <w:rPr>
                <w:rFonts w:ascii="Arial" w:hAnsi="Arial" w:cs="Arial"/>
                <w:sz w:val="24"/>
                <w:szCs w:val="24"/>
                <w:lang w:val="en-GB"/>
              </w:rPr>
            </w:pPr>
          </w:p>
        </w:tc>
      </w:tr>
      <w:tr w:rsidR="009B5C22" w:rsidRPr="002C5778" w:rsidTr="00970AFA">
        <w:trPr>
          <w:trHeight w:val="759"/>
        </w:trPr>
        <w:tc>
          <w:tcPr>
            <w:tcW w:w="9080" w:type="dxa"/>
          </w:tcPr>
          <w:p w:rsidR="00A1203A" w:rsidRPr="002C5778" w:rsidRDefault="007C14D0" w:rsidP="008E6334">
            <w:pPr>
              <w:pStyle w:val="ListParagraph"/>
              <w:numPr>
                <w:ilvl w:val="0"/>
                <w:numId w:val="10"/>
              </w:numPr>
              <w:spacing w:after="0" w:line="360" w:lineRule="auto"/>
              <w:ind w:left="318"/>
              <w:jc w:val="both"/>
              <w:rPr>
                <w:rFonts w:ascii="Arial" w:hAnsi="Arial" w:cs="Arial"/>
                <w:b/>
                <w:sz w:val="24"/>
                <w:szCs w:val="24"/>
              </w:rPr>
            </w:pPr>
            <w:r w:rsidRPr="002C5778">
              <w:rPr>
                <w:rFonts w:ascii="Arial" w:hAnsi="Arial" w:cs="Arial"/>
                <w:b/>
                <w:sz w:val="24"/>
                <w:szCs w:val="24"/>
                <w:lang w:val="en-GB"/>
              </w:rPr>
              <w:t>Department’s Council</w:t>
            </w:r>
            <w:r w:rsidR="00BC298F" w:rsidRPr="002C5778">
              <w:rPr>
                <w:rFonts w:ascii="Arial" w:hAnsi="Arial" w:cs="Arial"/>
                <w:b/>
                <w:sz w:val="24"/>
                <w:szCs w:val="24"/>
              </w:rPr>
              <w:t xml:space="preserve"> (</w:t>
            </w:r>
            <w:r w:rsidRPr="002C5778">
              <w:rPr>
                <w:rFonts w:ascii="Arial" w:hAnsi="Arial" w:cs="Arial"/>
                <w:b/>
                <w:sz w:val="24"/>
                <w:szCs w:val="24"/>
                <w:lang w:val="en-GB"/>
              </w:rPr>
              <w:t>T</w:t>
            </w:r>
            <w:r w:rsidR="00401741" w:rsidRPr="002C5778">
              <w:rPr>
                <w:rFonts w:ascii="Arial" w:hAnsi="Arial" w:cs="Arial"/>
                <w:b/>
                <w:sz w:val="24"/>
                <w:szCs w:val="24"/>
                <w:lang w:val="en-GB"/>
              </w:rPr>
              <w:t>ABLE</w:t>
            </w:r>
            <w:r w:rsidR="006E37CB" w:rsidRPr="002C5778">
              <w:rPr>
                <w:rFonts w:ascii="Arial" w:hAnsi="Arial" w:cs="Arial"/>
                <w:b/>
                <w:sz w:val="24"/>
                <w:szCs w:val="24"/>
              </w:rPr>
              <w:t xml:space="preserve"> </w:t>
            </w:r>
            <w:r w:rsidR="00C83249" w:rsidRPr="002C5778">
              <w:rPr>
                <w:rFonts w:ascii="Arial" w:hAnsi="Arial" w:cs="Arial"/>
                <w:b/>
                <w:sz w:val="24"/>
                <w:szCs w:val="24"/>
                <w:lang w:val="en-GB"/>
              </w:rPr>
              <w:t>2</w:t>
            </w:r>
            <w:r w:rsidR="009B5C22" w:rsidRPr="002C5778">
              <w:rPr>
                <w:rFonts w:ascii="Arial" w:hAnsi="Arial" w:cs="Arial"/>
                <w:b/>
                <w:sz w:val="24"/>
                <w:szCs w:val="24"/>
              </w:rPr>
              <w:t>)</w:t>
            </w:r>
          </w:p>
          <w:p w:rsidR="009B5C22" w:rsidRPr="002C5778" w:rsidRDefault="009B5C22" w:rsidP="00AA6818">
            <w:pPr>
              <w:spacing w:after="0" w:line="360" w:lineRule="auto"/>
              <w:jc w:val="both"/>
              <w:rPr>
                <w:rFonts w:ascii="Arial" w:hAnsi="Arial" w:cs="Arial"/>
                <w:sz w:val="24"/>
                <w:szCs w:val="24"/>
                <w:lang w:val="en-GB"/>
              </w:rPr>
            </w:pPr>
          </w:p>
        </w:tc>
      </w:tr>
      <w:tr w:rsidR="009B5C22" w:rsidRPr="002C5778" w:rsidTr="00970AFA">
        <w:trPr>
          <w:trHeight w:val="759"/>
        </w:trPr>
        <w:tc>
          <w:tcPr>
            <w:tcW w:w="9080" w:type="dxa"/>
          </w:tcPr>
          <w:p w:rsidR="009B5C22" w:rsidRPr="002C5778" w:rsidRDefault="007C14D0" w:rsidP="008E6334">
            <w:pPr>
              <w:pStyle w:val="ListParagraph"/>
              <w:numPr>
                <w:ilvl w:val="0"/>
                <w:numId w:val="10"/>
              </w:numPr>
              <w:spacing w:after="0" w:line="360" w:lineRule="auto"/>
              <w:ind w:left="318"/>
              <w:jc w:val="both"/>
              <w:rPr>
                <w:rFonts w:ascii="Arial" w:hAnsi="Arial" w:cs="Arial"/>
                <w:sz w:val="24"/>
                <w:szCs w:val="24"/>
                <w:lang w:val="en-GB"/>
              </w:rPr>
            </w:pPr>
            <w:r w:rsidRPr="002C5778">
              <w:rPr>
                <w:rFonts w:ascii="Arial" w:hAnsi="Arial" w:cs="Arial"/>
                <w:b/>
                <w:sz w:val="24"/>
                <w:szCs w:val="24"/>
                <w:lang w:val="en-GB"/>
              </w:rPr>
              <w:t>Department’s</w:t>
            </w:r>
            <w:r w:rsidR="00061E6E" w:rsidRPr="002C5778">
              <w:rPr>
                <w:rFonts w:ascii="Arial" w:hAnsi="Arial" w:cs="Arial"/>
                <w:b/>
                <w:sz w:val="24"/>
                <w:szCs w:val="24"/>
              </w:rPr>
              <w:t xml:space="preserve"> </w:t>
            </w:r>
            <w:r w:rsidRPr="002C5778">
              <w:rPr>
                <w:rFonts w:ascii="Arial" w:hAnsi="Arial" w:cs="Arial"/>
                <w:b/>
                <w:sz w:val="24"/>
                <w:szCs w:val="24"/>
                <w:lang w:val="en-GB"/>
              </w:rPr>
              <w:t>Internal</w:t>
            </w:r>
            <w:r w:rsidR="00683F85" w:rsidRPr="002C5778">
              <w:rPr>
                <w:rFonts w:ascii="Arial" w:hAnsi="Arial" w:cs="Arial"/>
                <w:b/>
                <w:sz w:val="24"/>
                <w:szCs w:val="24"/>
              </w:rPr>
              <w:t xml:space="preserve"> </w:t>
            </w:r>
            <w:r w:rsidRPr="002C5778">
              <w:rPr>
                <w:rFonts w:ascii="Arial" w:hAnsi="Arial" w:cs="Arial"/>
                <w:b/>
                <w:sz w:val="24"/>
                <w:szCs w:val="24"/>
                <w:lang w:val="en-GB"/>
              </w:rPr>
              <w:t>Regulations</w:t>
            </w:r>
            <w:r w:rsidR="00BC298F" w:rsidRPr="002C5778">
              <w:rPr>
                <w:rFonts w:ascii="Arial" w:hAnsi="Arial" w:cs="Arial"/>
                <w:b/>
                <w:sz w:val="24"/>
                <w:szCs w:val="24"/>
              </w:rPr>
              <w:t xml:space="preserve"> (</w:t>
            </w:r>
            <w:r w:rsidRPr="002C5778">
              <w:rPr>
                <w:rFonts w:ascii="Arial" w:hAnsi="Arial" w:cs="Arial"/>
                <w:b/>
                <w:sz w:val="24"/>
                <w:szCs w:val="24"/>
                <w:lang w:val="en-GB"/>
              </w:rPr>
              <w:t>ANNEX</w:t>
            </w:r>
            <w:r w:rsidR="00BC298F" w:rsidRPr="002C5778">
              <w:rPr>
                <w:rFonts w:ascii="Arial" w:hAnsi="Arial" w:cs="Arial"/>
                <w:b/>
                <w:sz w:val="24"/>
                <w:szCs w:val="24"/>
              </w:rPr>
              <w:t xml:space="preserve"> 1</w:t>
            </w:r>
            <w:r w:rsidR="009B5C22" w:rsidRPr="002C5778">
              <w:rPr>
                <w:rFonts w:ascii="Arial" w:hAnsi="Arial" w:cs="Arial"/>
                <w:b/>
                <w:sz w:val="24"/>
                <w:szCs w:val="24"/>
              </w:rPr>
              <w:t>)</w:t>
            </w:r>
          </w:p>
          <w:p w:rsidR="00A1203A" w:rsidRPr="002C5778" w:rsidRDefault="00A1203A" w:rsidP="00AA6818">
            <w:pPr>
              <w:spacing w:after="0" w:line="360" w:lineRule="auto"/>
              <w:jc w:val="both"/>
              <w:rPr>
                <w:rFonts w:ascii="Arial" w:hAnsi="Arial" w:cs="Arial"/>
                <w:sz w:val="24"/>
                <w:szCs w:val="24"/>
                <w:lang w:val="en-GB"/>
              </w:rPr>
            </w:pPr>
          </w:p>
        </w:tc>
      </w:tr>
      <w:tr w:rsidR="009B5C22" w:rsidRPr="002C5778" w:rsidTr="00970AFA">
        <w:trPr>
          <w:trHeight w:val="775"/>
        </w:trPr>
        <w:tc>
          <w:tcPr>
            <w:tcW w:w="9080" w:type="dxa"/>
          </w:tcPr>
          <w:p w:rsidR="009B5C22" w:rsidRPr="002C5778" w:rsidRDefault="0074644E" w:rsidP="008E6334">
            <w:pPr>
              <w:pStyle w:val="ListParagraph"/>
              <w:numPr>
                <w:ilvl w:val="0"/>
                <w:numId w:val="10"/>
              </w:numPr>
              <w:spacing w:after="0" w:line="360" w:lineRule="auto"/>
              <w:ind w:left="318"/>
              <w:jc w:val="both"/>
              <w:rPr>
                <w:rFonts w:ascii="Arial" w:hAnsi="Arial" w:cs="Arial"/>
                <w:sz w:val="24"/>
                <w:szCs w:val="24"/>
                <w:lang w:val="en-GB"/>
              </w:rPr>
            </w:pPr>
            <w:r w:rsidRPr="002C5778">
              <w:rPr>
                <w:rFonts w:ascii="Arial" w:hAnsi="Arial" w:cs="Arial"/>
                <w:b/>
                <w:sz w:val="24"/>
                <w:szCs w:val="24"/>
                <w:lang w:val="en-GB"/>
              </w:rPr>
              <w:t xml:space="preserve">Prospectus </w:t>
            </w:r>
            <w:r w:rsidR="009B5C22" w:rsidRPr="002C5778">
              <w:rPr>
                <w:rFonts w:ascii="Arial" w:hAnsi="Arial" w:cs="Arial"/>
                <w:b/>
                <w:sz w:val="24"/>
                <w:szCs w:val="24"/>
                <w:lang w:val="en-GB"/>
              </w:rPr>
              <w:t>(</w:t>
            </w:r>
            <w:r w:rsidR="007C14D0" w:rsidRPr="002C5778">
              <w:rPr>
                <w:rFonts w:ascii="Arial" w:hAnsi="Arial" w:cs="Arial"/>
                <w:b/>
                <w:sz w:val="24"/>
                <w:szCs w:val="24"/>
                <w:lang w:val="en-GB"/>
              </w:rPr>
              <w:t>ANNEX</w:t>
            </w:r>
            <w:r w:rsidR="009B5C22" w:rsidRPr="002C5778">
              <w:rPr>
                <w:rFonts w:ascii="Arial" w:hAnsi="Arial" w:cs="Arial"/>
                <w:b/>
                <w:sz w:val="24"/>
                <w:szCs w:val="24"/>
                <w:lang w:val="en-GB"/>
              </w:rPr>
              <w:t xml:space="preserve"> </w:t>
            </w:r>
            <w:r w:rsidR="00BC298F" w:rsidRPr="002C5778">
              <w:rPr>
                <w:rFonts w:ascii="Arial" w:hAnsi="Arial" w:cs="Arial"/>
                <w:b/>
                <w:sz w:val="24"/>
                <w:szCs w:val="24"/>
                <w:lang w:val="en-GB"/>
              </w:rPr>
              <w:t>2)</w:t>
            </w:r>
          </w:p>
          <w:p w:rsidR="00A1203A" w:rsidRPr="002C5778" w:rsidRDefault="00A1203A" w:rsidP="00AA6818">
            <w:pPr>
              <w:spacing w:after="0" w:line="360" w:lineRule="auto"/>
              <w:jc w:val="both"/>
              <w:rPr>
                <w:rFonts w:ascii="Arial" w:hAnsi="Arial" w:cs="Arial"/>
                <w:sz w:val="24"/>
                <w:szCs w:val="24"/>
                <w:lang w:val="en-GB"/>
              </w:rPr>
            </w:pPr>
          </w:p>
        </w:tc>
      </w:tr>
      <w:tr w:rsidR="00970AFA" w:rsidRPr="00503F34" w:rsidTr="00B8293F">
        <w:tc>
          <w:tcPr>
            <w:tcW w:w="9080" w:type="dxa"/>
          </w:tcPr>
          <w:p w:rsidR="001E79E9" w:rsidRPr="002C5778" w:rsidRDefault="007C14D0" w:rsidP="001E79E9">
            <w:pPr>
              <w:pStyle w:val="ListParagraph"/>
              <w:numPr>
                <w:ilvl w:val="0"/>
                <w:numId w:val="1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Programmes of Study</w:t>
            </w:r>
            <w:r w:rsidR="00970AFA" w:rsidRPr="002C5778">
              <w:rPr>
                <w:rFonts w:ascii="Arial" w:hAnsi="Arial" w:cs="Arial"/>
                <w:b/>
                <w:sz w:val="24"/>
                <w:szCs w:val="24"/>
                <w:lang w:val="en-GB"/>
              </w:rPr>
              <w:t xml:space="preserve"> </w:t>
            </w:r>
            <w:r w:rsidR="00970AFA" w:rsidRPr="002C5778">
              <w:rPr>
                <w:rFonts w:ascii="Arial" w:hAnsi="Arial" w:cs="Arial"/>
                <w:b/>
                <w:i/>
                <w:sz w:val="24"/>
                <w:szCs w:val="24"/>
                <w:lang w:val="en-GB"/>
              </w:rPr>
              <w:t>(</w:t>
            </w:r>
            <w:r w:rsidRPr="002C5778">
              <w:rPr>
                <w:rFonts w:ascii="Arial" w:hAnsi="Arial" w:cs="Arial"/>
                <w:b/>
                <w:sz w:val="24"/>
                <w:szCs w:val="24"/>
                <w:lang w:val="en-GB"/>
              </w:rPr>
              <w:t>L. Spec</w:t>
            </w:r>
            <w:r w:rsidR="00051579" w:rsidRPr="002C5778">
              <w:rPr>
                <w:rFonts w:ascii="Arial" w:hAnsi="Arial" w:cs="Arial"/>
                <w:b/>
                <w:sz w:val="24"/>
                <w:szCs w:val="24"/>
                <w:lang w:val="en-GB"/>
              </w:rPr>
              <w:t>ific</w:t>
            </w:r>
            <w:r w:rsidRPr="002C5778">
              <w:rPr>
                <w:rFonts w:ascii="Arial" w:hAnsi="Arial" w:cs="Arial"/>
                <w:b/>
                <w:sz w:val="24"/>
                <w:szCs w:val="24"/>
                <w:lang w:val="en-GB"/>
              </w:rPr>
              <w:t xml:space="preserve"> Guidelines</w:t>
            </w:r>
            <w:r w:rsidR="00BC298F" w:rsidRPr="002C5778">
              <w:rPr>
                <w:rFonts w:ascii="Arial" w:hAnsi="Arial" w:cs="Arial"/>
                <w:b/>
                <w:i/>
                <w:sz w:val="24"/>
                <w:szCs w:val="24"/>
                <w:lang w:val="en-GB"/>
              </w:rPr>
              <w:t xml:space="preserve"> – </w:t>
            </w:r>
            <w:r w:rsidR="00BC298F" w:rsidRPr="002C5778">
              <w:rPr>
                <w:rFonts w:ascii="Arial" w:hAnsi="Arial" w:cs="Arial"/>
                <w:b/>
                <w:i/>
                <w:sz w:val="24"/>
                <w:szCs w:val="24"/>
              </w:rPr>
              <w:t>Α</w:t>
            </w:r>
            <w:r w:rsidR="00BC298F" w:rsidRPr="002C5778">
              <w:rPr>
                <w:rFonts w:ascii="Arial" w:hAnsi="Arial" w:cs="Arial"/>
                <w:b/>
                <w:i/>
                <w:sz w:val="24"/>
                <w:szCs w:val="24"/>
                <w:lang w:val="en-GB"/>
              </w:rPr>
              <w:t>.</w:t>
            </w:r>
            <w:r w:rsidR="003C13F7" w:rsidRPr="002C5778">
              <w:rPr>
                <w:rFonts w:ascii="Arial" w:hAnsi="Arial" w:cs="Arial"/>
                <w:b/>
                <w:i/>
                <w:sz w:val="24"/>
                <w:szCs w:val="24"/>
                <w:lang w:val="en-GB"/>
              </w:rPr>
              <w:t>11</w:t>
            </w:r>
            <w:r w:rsidR="00ED2D74" w:rsidRPr="002C5778">
              <w:rPr>
                <w:rFonts w:ascii="Arial" w:hAnsi="Arial" w:cs="Arial"/>
                <w:b/>
                <w:i/>
                <w:sz w:val="24"/>
                <w:szCs w:val="24"/>
                <w:lang w:val="en-GB"/>
              </w:rPr>
              <w:t>)</w:t>
            </w:r>
            <w:r w:rsidR="00ED2D74" w:rsidRPr="002C5778">
              <w:rPr>
                <w:rFonts w:ascii="Arial" w:hAnsi="Arial" w:cs="Arial"/>
                <w:b/>
                <w:sz w:val="24"/>
                <w:szCs w:val="24"/>
                <w:lang w:val="en-GB"/>
              </w:rPr>
              <w:t xml:space="preserve"> (</w:t>
            </w:r>
            <w:r w:rsidRPr="002C5778">
              <w:rPr>
                <w:rFonts w:ascii="Arial" w:hAnsi="Arial" w:cs="Arial"/>
                <w:b/>
                <w:sz w:val="24"/>
                <w:szCs w:val="24"/>
                <w:lang w:val="en-GB"/>
              </w:rPr>
              <w:t>T</w:t>
            </w:r>
            <w:r w:rsidR="00025346" w:rsidRPr="002C5778">
              <w:rPr>
                <w:rFonts w:ascii="Arial" w:hAnsi="Arial" w:cs="Arial"/>
                <w:b/>
                <w:sz w:val="24"/>
                <w:szCs w:val="24"/>
                <w:lang w:val="en-GB"/>
              </w:rPr>
              <w:t>ABLE</w:t>
            </w:r>
            <w:r w:rsidR="00ED2D74" w:rsidRPr="002C5778">
              <w:rPr>
                <w:rFonts w:ascii="Arial" w:hAnsi="Arial" w:cs="Arial"/>
                <w:b/>
                <w:sz w:val="24"/>
                <w:szCs w:val="24"/>
                <w:lang w:val="en-GB"/>
              </w:rPr>
              <w:t xml:space="preserve"> 3</w:t>
            </w:r>
            <w:r w:rsidR="00970AFA" w:rsidRPr="002C5778">
              <w:rPr>
                <w:rFonts w:ascii="Arial" w:hAnsi="Arial" w:cs="Arial"/>
                <w:b/>
                <w:sz w:val="24"/>
                <w:szCs w:val="24"/>
                <w:lang w:val="en-GB"/>
              </w:rPr>
              <w:t xml:space="preserve">) </w:t>
            </w:r>
          </w:p>
          <w:p w:rsidR="001E79E9" w:rsidRPr="002C5778" w:rsidRDefault="001E79E9" w:rsidP="003C13F7">
            <w:pPr>
              <w:pStyle w:val="ListParagraph"/>
              <w:spacing w:after="0" w:line="360" w:lineRule="auto"/>
              <w:ind w:left="0"/>
              <w:jc w:val="both"/>
              <w:rPr>
                <w:rFonts w:ascii="Arial" w:hAnsi="Arial" w:cs="Arial"/>
                <w:sz w:val="24"/>
                <w:szCs w:val="24"/>
                <w:u w:val="single"/>
                <w:lang w:val="en-GB"/>
              </w:rPr>
            </w:pPr>
          </w:p>
        </w:tc>
      </w:tr>
    </w:tbl>
    <w:p w:rsidR="00F14291" w:rsidRPr="002C5778" w:rsidRDefault="00F14291" w:rsidP="00F14291">
      <w:pPr>
        <w:spacing w:after="0" w:line="360" w:lineRule="auto"/>
        <w:jc w:val="both"/>
        <w:rPr>
          <w:rFonts w:ascii="Arial" w:hAnsi="Arial" w:cs="Arial"/>
          <w:lang w:val="en-GB"/>
        </w:rPr>
      </w:pPr>
    </w:p>
    <w:p w:rsidR="005E1396" w:rsidRDefault="005E1396">
      <w:pPr>
        <w:spacing w:after="0" w:line="240" w:lineRule="auto"/>
        <w:rPr>
          <w:rFonts w:ascii="Arial" w:hAnsi="Arial" w:cs="Arial"/>
          <w:lang w:val="en-GB"/>
        </w:rPr>
      </w:pPr>
      <w:r>
        <w:rPr>
          <w:rFonts w:ascii="Arial" w:hAnsi="Arial" w:cs="Arial"/>
          <w:lang w:val="en-GB"/>
        </w:rPr>
        <w:br w:type="page"/>
      </w:r>
    </w:p>
    <w:p w:rsidR="009B5C22" w:rsidRPr="002C5778" w:rsidRDefault="007C14D0" w:rsidP="007C14D0">
      <w:pPr>
        <w:spacing w:after="0" w:line="360" w:lineRule="auto"/>
        <w:ind w:left="284" w:hanging="284"/>
        <w:jc w:val="both"/>
        <w:rPr>
          <w:rFonts w:ascii="Arial" w:hAnsi="Arial" w:cs="Arial"/>
          <w:b/>
          <w:sz w:val="24"/>
          <w:szCs w:val="24"/>
          <w:lang w:val="en-GB"/>
        </w:rPr>
      </w:pPr>
      <w:r w:rsidRPr="002C5778">
        <w:rPr>
          <w:rFonts w:ascii="Arial" w:hAnsi="Arial" w:cs="Arial"/>
          <w:b/>
          <w:sz w:val="24"/>
          <w:szCs w:val="24"/>
          <w:lang w:val="en-GB"/>
        </w:rPr>
        <w:t>B. INFORMATION ABOUT STUDENTS / GRADUATES AND STUDENT WELFARE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8A54CF" w:rsidRPr="002C5778" w:rsidTr="00BA1592">
        <w:tc>
          <w:tcPr>
            <w:tcW w:w="8814" w:type="dxa"/>
          </w:tcPr>
          <w:p w:rsidR="00BA1592" w:rsidRPr="002C5778" w:rsidRDefault="00051579" w:rsidP="00E44043">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Number of Students per Programme of Stud</w:t>
            </w:r>
            <w:r w:rsidR="00CC3054" w:rsidRPr="002C5778">
              <w:rPr>
                <w:rFonts w:ascii="Arial" w:hAnsi="Arial" w:cs="Arial"/>
                <w:b/>
                <w:sz w:val="24"/>
                <w:szCs w:val="24"/>
                <w:lang w:val="en-GB"/>
              </w:rPr>
              <w:t xml:space="preserve">y </w:t>
            </w:r>
            <w:r w:rsidR="00127E6C" w:rsidRPr="002C5778">
              <w:rPr>
                <w:rFonts w:ascii="Arial" w:hAnsi="Arial" w:cs="Arial"/>
                <w:b/>
                <w:sz w:val="24"/>
                <w:szCs w:val="24"/>
                <w:lang w:val="en-GB"/>
              </w:rPr>
              <w:t>(</w:t>
            </w:r>
            <w:r w:rsidR="00401741" w:rsidRPr="002C5778">
              <w:rPr>
                <w:rFonts w:ascii="Arial" w:hAnsi="Arial" w:cs="Arial"/>
                <w:b/>
                <w:lang w:val="en-GB"/>
              </w:rPr>
              <w:t>TABLE</w:t>
            </w:r>
            <w:r w:rsidR="00127E6C" w:rsidRPr="002C5778">
              <w:rPr>
                <w:rFonts w:ascii="Arial" w:hAnsi="Arial" w:cs="Arial"/>
                <w:b/>
                <w:sz w:val="24"/>
                <w:szCs w:val="24"/>
                <w:lang w:val="en-GB"/>
              </w:rPr>
              <w:t xml:space="preserve"> 4</w:t>
            </w:r>
            <w:r w:rsidR="00802071" w:rsidRPr="002C5778">
              <w:rPr>
                <w:rFonts w:ascii="Arial" w:hAnsi="Arial" w:cs="Arial"/>
                <w:b/>
                <w:sz w:val="24"/>
                <w:szCs w:val="24"/>
                <w:lang w:val="en-GB"/>
              </w:rPr>
              <w:t>)</w:t>
            </w:r>
            <w:r w:rsidR="00BA1592" w:rsidRPr="002C5778">
              <w:rPr>
                <w:rFonts w:ascii="Arial" w:hAnsi="Arial" w:cs="Arial"/>
                <w:b/>
                <w:sz w:val="24"/>
                <w:szCs w:val="24"/>
                <w:lang w:val="en-GB"/>
              </w:rPr>
              <w:t xml:space="preserve">     </w:t>
            </w:r>
          </w:p>
          <w:p w:rsidR="00BA1592" w:rsidRPr="002C5778" w:rsidRDefault="00BA1592" w:rsidP="00BA1592">
            <w:pPr>
              <w:pStyle w:val="ListParagraph"/>
              <w:spacing w:after="0" w:line="360" w:lineRule="auto"/>
              <w:ind w:left="318"/>
              <w:rPr>
                <w:rFonts w:ascii="Arial" w:hAnsi="Arial" w:cs="Arial"/>
                <w:b/>
                <w:sz w:val="24"/>
                <w:szCs w:val="24"/>
              </w:rPr>
            </w:pPr>
            <w:r w:rsidRPr="002C5778">
              <w:rPr>
                <w:rFonts w:ascii="Arial" w:hAnsi="Arial" w:cs="Arial"/>
                <w:b/>
                <w:i/>
                <w:sz w:val="24"/>
                <w:szCs w:val="24"/>
              </w:rPr>
              <w:t>(</w:t>
            </w:r>
            <w:r w:rsidR="00051579" w:rsidRPr="002C5778">
              <w:rPr>
                <w:rFonts w:ascii="Arial" w:hAnsi="Arial" w:cs="Arial"/>
                <w:b/>
                <w:i/>
                <w:sz w:val="24"/>
                <w:szCs w:val="24"/>
                <w:lang w:val="en-GB"/>
              </w:rPr>
              <w:t>L</w:t>
            </w:r>
            <w:r w:rsidRPr="002C5778">
              <w:rPr>
                <w:rFonts w:ascii="Arial" w:hAnsi="Arial" w:cs="Arial"/>
                <w:b/>
                <w:i/>
                <w:sz w:val="24"/>
                <w:szCs w:val="24"/>
              </w:rPr>
              <w:t>.</w:t>
            </w:r>
            <w:r w:rsidR="00051579" w:rsidRPr="002C5778">
              <w:rPr>
                <w:rFonts w:ascii="Arial" w:hAnsi="Arial" w:cs="Arial"/>
                <w:b/>
                <w:i/>
                <w:sz w:val="24"/>
                <w:szCs w:val="24"/>
              </w:rPr>
              <w:t xml:space="preserve"> </w:t>
            </w:r>
            <w:r w:rsidR="00051579" w:rsidRPr="002C5778">
              <w:rPr>
                <w:rFonts w:ascii="Arial" w:hAnsi="Arial" w:cs="Arial"/>
                <w:b/>
                <w:i/>
                <w:sz w:val="24"/>
                <w:szCs w:val="24"/>
                <w:lang w:val="en-GB"/>
              </w:rPr>
              <w:t>Specific Guidelines</w:t>
            </w:r>
            <w:r w:rsidRPr="002C5778">
              <w:rPr>
                <w:rFonts w:ascii="Arial" w:hAnsi="Arial" w:cs="Arial"/>
                <w:b/>
                <w:i/>
                <w:sz w:val="24"/>
                <w:szCs w:val="24"/>
              </w:rPr>
              <w:t xml:space="preserve"> –</w:t>
            </w:r>
            <w:r w:rsidR="00127E6C" w:rsidRPr="002C5778">
              <w:rPr>
                <w:rFonts w:ascii="Arial" w:hAnsi="Arial" w:cs="Arial"/>
                <w:b/>
                <w:i/>
                <w:sz w:val="24"/>
                <w:szCs w:val="24"/>
              </w:rPr>
              <w:t xml:space="preserve"> Β.1</w:t>
            </w:r>
            <w:r w:rsidRPr="002C5778">
              <w:rPr>
                <w:rFonts w:ascii="Arial" w:hAnsi="Arial" w:cs="Arial"/>
                <w:b/>
                <w:i/>
                <w:sz w:val="24"/>
                <w:szCs w:val="24"/>
              </w:rPr>
              <w:t>)</w:t>
            </w:r>
          </w:p>
          <w:p w:rsidR="007A51AA" w:rsidRPr="002C5778" w:rsidRDefault="007A51AA" w:rsidP="00C4140C">
            <w:pPr>
              <w:spacing w:after="0" w:line="360" w:lineRule="auto"/>
              <w:jc w:val="both"/>
              <w:rPr>
                <w:rFonts w:ascii="Arial" w:hAnsi="Arial" w:cs="Arial"/>
                <w:b/>
                <w:sz w:val="24"/>
                <w:szCs w:val="24"/>
              </w:rPr>
            </w:pPr>
          </w:p>
        </w:tc>
      </w:tr>
      <w:tr w:rsidR="00ED2D74" w:rsidRPr="00503F34" w:rsidTr="00BA1592">
        <w:tc>
          <w:tcPr>
            <w:tcW w:w="8814" w:type="dxa"/>
          </w:tcPr>
          <w:p w:rsidR="00ED2D74" w:rsidRPr="002C5778" w:rsidRDefault="00051579" w:rsidP="00E44043">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Number of Graduates per Programme of Stud</w:t>
            </w:r>
            <w:r w:rsidR="00CC3054" w:rsidRPr="002C5778">
              <w:rPr>
                <w:rFonts w:ascii="Arial" w:hAnsi="Arial" w:cs="Arial"/>
                <w:b/>
                <w:sz w:val="24"/>
                <w:szCs w:val="24"/>
                <w:lang w:val="en-GB"/>
              </w:rPr>
              <w:t>y</w:t>
            </w:r>
            <w:r w:rsidR="00127E6C" w:rsidRPr="002C5778">
              <w:rPr>
                <w:rFonts w:ascii="Arial" w:hAnsi="Arial" w:cs="Arial"/>
                <w:b/>
                <w:sz w:val="24"/>
                <w:szCs w:val="24"/>
                <w:lang w:val="en-GB"/>
              </w:rPr>
              <w:t xml:space="preserve"> (</w:t>
            </w:r>
            <w:r w:rsidR="00401741" w:rsidRPr="002C5778">
              <w:rPr>
                <w:rFonts w:ascii="Arial" w:hAnsi="Arial" w:cs="Arial"/>
                <w:b/>
                <w:lang w:val="en-GB"/>
              </w:rPr>
              <w:t>TABLE</w:t>
            </w:r>
            <w:r w:rsidR="00127E6C" w:rsidRPr="002C5778">
              <w:rPr>
                <w:rFonts w:ascii="Arial" w:hAnsi="Arial" w:cs="Arial"/>
                <w:b/>
                <w:sz w:val="24"/>
                <w:szCs w:val="24"/>
                <w:lang w:val="en-GB"/>
              </w:rPr>
              <w:t xml:space="preserve"> 5</w:t>
            </w:r>
            <w:r w:rsidR="00ED2D74" w:rsidRPr="002C5778">
              <w:rPr>
                <w:rFonts w:ascii="Arial" w:hAnsi="Arial" w:cs="Arial"/>
                <w:b/>
                <w:sz w:val="24"/>
                <w:szCs w:val="24"/>
                <w:lang w:val="en-GB"/>
              </w:rPr>
              <w:t>)</w:t>
            </w:r>
          </w:p>
          <w:p w:rsidR="00ED2D74" w:rsidRPr="002C5778" w:rsidRDefault="00ED2D74" w:rsidP="00ED2D74">
            <w:pPr>
              <w:pStyle w:val="ListParagraph"/>
              <w:spacing w:after="0" w:line="360" w:lineRule="auto"/>
              <w:ind w:left="0"/>
              <w:jc w:val="both"/>
              <w:rPr>
                <w:rFonts w:ascii="Arial" w:hAnsi="Arial" w:cs="Arial"/>
                <w:b/>
                <w:sz w:val="24"/>
                <w:szCs w:val="24"/>
                <w:u w:val="single"/>
                <w:lang w:val="en-GB"/>
              </w:rPr>
            </w:pPr>
          </w:p>
          <w:p w:rsidR="00127E6C" w:rsidRPr="002C5778" w:rsidRDefault="00127E6C" w:rsidP="00ED2D74">
            <w:pPr>
              <w:pStyle w:val="ListParagraph"/>
              <w:spacing w:after="0" w:line="360" w:lineRule="auto"/>
              <w:ind w:left="0"/>
              <w:jc w:val="both"/>
              <w:rPr>
                <w:rFonts w:ascii="Arial" w:hAnsi="Arial" w:cs="Arial"/>
                <w:b/>
                <w:sz w:val="24"/>
                <w:szCs w:val="24"/>
                <w:u w:val="single"/>
                <w:lang w:val="en-GB"/>
              </w:rPr>
            </w:pPr>
          </w:p>
        </w:tc>
      </w:tr>
      <w:tr w:rsidR="00C4140C" w:rsidRPr="00503F34" w:rsidTr="00BA1592">
        <w:tc>
          <w:tcPr>
            <w:tcW w:w="8814" w:type="dxa"/>
          </w:tcPr>
          <w:p w:rsidR="00C4140C" w:rsidRPr="002C5778" w:rsidRDefault="00051579" w:rsidP="008E6334">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Policy and statutes for academic student support</w:t>
            </w:r>
            <w:r w:rsidR="00C4140C" w:rsidRPr="002C5778">
              <w:rPr>
                <w:rFonts w:ascii="Arial" w:hAnsi="Arial" w:cs="Arial"/>
                <w:b/>
                <w:sz w:val="24"/>
                <w:szCs w:val="24"/>
                <w:lang w:val="en-GB"/>
              </w:rPr>
              <w:t xml:space="preserve"> </w:t>
            </w:r>
            <w:r w:rsidR="00C4140C" w:rsidRPr="002C5778">
              <w:rPr>
                <w:rFonts w:ascii="Arial" w:hAnsi="Arial" w:cs="Arial"/>
                <w:b/>
                <w:i/>
                <w:sz w:val="24"/>
                <w:szCs w:val="24"/>
                <w:lang w:val="en-GB"/>
              </w:rPr>
              <w:t>(</w:t>
            </w:r>
            <w:r w:rsidRPr="002C5778">
              <w:rPr>
                <w:rFonts w:ascii="Arial" w:hAnsi="Arial" w:cs="Arial"/>
                <w:b/>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3</w:t>
            </w:r>
            <w:r w:rsidR="00C4140C" w:rsidRPr="002C5778">
              <w:rPr>
                <w:rFonts w:ascii="Arial" w:hAnsi="Arial" w:cs="Arial"/>
                <w:b/>
                <w:i/>
                <w:sz w:val="24"/>
                <w:szCs w:val="24"/>
                <w:lang w:val="en-GB"/>
              </w:rPr>
              <w:t>)</w:t>
            </w:r>
          </w:p>
          <w:p w:rsidR="00C4140C" w:rsidRPr="002C5778" w:rsidRDefault="00C4140C" w:rsidP="00C4140C">
            <w:pPr>
              <w:pStyle w:val="ListParagraph"/>
              <w:spacing w:after="0" w:line="360" w:lineRule="auto"/>
              <w:ind w:left="318"/>
              <w:jc w:val="both"/>
              <w:rPr>
                <w:rFonts w:ascii="Arial" w:hAnsi="Arial" w:cs="Arial"/>
                <w:b/>
                <w:sz w:val="24"/>
                <w:szCs w:val="24"/>
                <w:lang w:val="en-GB"/>
              </w:rPr>
            </w:pPr>
          </w:p>
        </w:tc>
      </w:tr>
      <w:tr w:rsidR="00C4140C" w:rsidRPr="00503F34" w:rsidTr="00BA1592">
        <w:tc>
          <w:tcPr>
            <w:tcW w:w="8814" w:type="dxa"/>
          </w:tcPr>
          <w:p w:rsidR="00C4140C" w:rsidRPr="002C5778" w:rsidRDefault="00051579" w:rsidP="00E44043">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Policy and statutes for financial student support</w:t>
            </w:r>
            <w:r w:rsidR="00C4140C" w:rsidRPr="002C5778">
              <w:rPr>
                <w:rFonts w:ascii="Arial" w:hAnsi="Arial" w:cs="Arial"/>
                <w:b/>
                <w:sz w:val="24"/>
                <w:szCs w:val="24"/>
                <w:lang w:val="en-GB"/>
              </w:rPr>
              <w:t xml:space="preserve"> </w:t>
            </w:r>
            <w:r w:rsidR="00C4140C" w:rsidRPr="002C5778">
              <w:rPr>
                <w:rFonts w:ascii="Arial" w:hAnsi="Arial" w:cs="Arial"/>
                <w:b/>
                <w:i/>
                <w:sz w:val="24"/>
                <w:szCs w:val="24"/>
                <w:lang w:val="en-GB"/>
              </w:rPr>
              <w:t>(</w:t>
            </w:r>
            <w:r w:rsidRPr="002C5778">
              <w:rPr>
                <w:rFonts w:ascii="Arial" w:hAnsi="Arial" w:cs="Arial"/>
                <w:b/>
                <w:i/>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4</w:t>
            </w:r>
            <w:r w:rsidR="00C4140C" w:rsidRPr="002C5778">
              <w:rPr>
                <w:rFonts w:ascii="Arial" w:hAnsi="Arial" w:cs="Arial"/>
                <w:b/>
                <w:i/>
                <w:sz w:val="24"/>
                <w:szCs w:val="24"/>
                <w:lang w:val="en-GB"/>
              </w:rPr>
              <w:t>)</w:t>
            </w:r>
          </w:p>
          <w:p w:rsidR="00C4140C" w:rsidRPr="002C5778" w:rsidRDefault="00C4140C" w:rsidP="00C4140C">
            <w:pPr>
              <w:pStyle w:val="ListParagraph"/>
              <w:spacing w:after="0" w:line="360" w:lineRule="auto"/>
              <w:ind w:left="318"/>
              <w:jc w:val="both"/>
              <w:rPr>
                <w:rFonts w:ascii="Arial" w:hAnsi="Arial" w:cs="Arial"/>
                <w:b/>
                <w:sz w:val="24"/>
                <w:szCs w:val="24"/>
                <w:lang w:val="en-GB"/>
              </w:rPr>
            </w:pPr>
          </w:p>
          <w:p w:rsidR="00C4140C" w:rsidRPr="002C5778" w:rsidRDefault="00C4140C" w:rsidP="00C4140C">
            <w:pPr>
              <w:pStyle w:val="ListParagraph"/>
              <w:spacing w:after="0" w:line="360" w:lineRule="auto"/>
              <w:ind w:left="318"/>
              <w:jc w:val="both"/>
              <w:rPr>
                <w:rFonts w:ascii="Arial" w:hAnsi="Arial" w:cs="Arial"/>
                <w:b/>
                <w:sz w:val="24"/>
                <w:szCs w:val="24"/>
                <w:lang w:val="en-GB"/>
              </w:rPr>
            </w:pPr>
          </w:p>
        </w:tc>
      </w:tr>
      <w:tr w:rsidR="00C4140C" w:rsidRPr="00503F34" w:rsidTr="00BA1592">
        <w:tc>
          <w:tcPr>
            <w:tcW w:w="8814" w:type="dxa"/>
          </w:tcPr>
          <w:p w:rsidR="00C4140C" w:rsidRPr="002C5778" w:rsidRDefault="00DE3228" w:rsidP="008E6334">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Counselling</w:t>
            </w:r>
            <w:r w:rsidR="00051579" w:rsidRPr="002C5778">
              <w:rPr>
                <w:rFonts w:ascii="Arial" w:hAnsi="Arial" w:cs="Arial"/>
                <w:b/>
                <w:sz w:val="24"/>
                <w:szCs w:val="24"/>
                <w:lang w:val="en-GB"/>
              </w:rPr>
              <w:t xml:space="preserve"> services</w:t>
            </w:r>
            <w:r w:rsidR="00C4140C" w:rsidRPr="002C5778">
              <w:rPr>
                <w:rFonts w:ascii="Arial" w:hAnsi="Arial" w:cs="Arial"/>
                <w:b/>
                <w:sz w:val="24"/>
                <w:szCs w:val="24"/>
                <w:lang w:val="en-GB"/>
              </w:rPr>
              <w:t xml:space="preserve"> </w:t>
            </w:r>
            <w:r w:rsidR="00C4140C" w:rsidRPr="002C5778">
              <w:rPr>
                <w:rFonts w:ascii="Arial" w:hAnsi="Arial" w:cs="Arial"/>
                <w:b/>
                <w:i/>
                <w:sz w:val="24"/>
                <w:szCs w:val="24"/>
                <w:lang w:val="en-GB"/>
              </w:rPr>
              <w:t>(</w:t>
            </w:r>
            <w:r w:rsidR="00051579" w:rsidRPr="002C5778">
              <w:rPr>
                <w:rFonts w:ascii="Arial" w:hAnsi="Arial" w:cs="Arial"/>
                <w:b/>
                <w:i/>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5</w:t>
            </w:r>
            <w:r w:rsidR="00C4140C" w:rsidRPr="002C5778">
              <w:rPr>
                <w:rFonts w:ascii="Arial" w:hAnsi="Arial" w:cs="Arial"/>
                <w:b/>
                <w:i/>
                <w:sz w:val="24"/>
                <w:szCs w:val="24"/>
                <w:lang w:val="en-GB"/>
              </w:rPr>
              <w:t>)</w:t>
            </w:r>
          </w:p>
          <w:p w:rsidR="00C4140C" w:rsidRPr="002C5778" w:rsidRDefault="00C4140C" w:rsidP="00C4140C">
            <w:pPr>
              <w:pStyle w:val="ListParagraph"/>
              <w:spacing w:after="0" w:line="360" w:lineRule="auto"/>
              <w:ind w:left="318"/>
              <w:jc w:val="both"/>
              <w:rPr>
                <w:rFonts w:ascii="Arial" w:hAnsi="Arial" w:cs="Arial"/>
                <w:b/>
                <w:sz w:val="24"/>
                <w:szCs w:val="24"/>
                <w:lang w:val="en-GB"/>
              </w:rPr>
            </w:pPr>
          </w:p>
        </w:tc>
      </w:tr>
      <w:tr w:rsidR="00C4140C" w:rsidRPr="00503F34" w:rsidTr="00BA1592">
        <w:tc>
          <w:tcPr>
            <w:tcW w:w="8814" w:type="dxa"/>
          </w:tcPr>
          <w:p w:rsidR="00C4140C" w:rsidRPr="002C5778" w:rsidRDefault="00544912" w:rsidP="008E6334">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Career</w:t>
            </w:r>
            <w:r w:rsidR="00515FAC" w:rsidRPr="002C5778">
              <w:rPr>
                <w:rFonts w:ascii="Arial" w:hAnsi="Arial" w:cs="Arial"/>
                <w:b/>
                <w:sz w:val="24"/>
                <w:szCs w:val="24"/>
                <w:lang w:val="en-GB"/>
              </w:rPr>
              <w:t>s</w:t>
            </w:r>
            <w:r w:rsidRPr="002C5778">
              <w:rPr>
                <w:rFonts w:ascii="Arial" w:hAnsi="Arial" w:cs="Arial"/>
                <w:b/>
                <w:sz w:val="24"/>
                <w:szCs w:val="24"/>
                <w:lang w:val="en-GB"/>
              </w:rPr>
              <w:t xml:space="preserve"> Office</w:t>
            </w:r>
            <w:r w:rsidR="00C4140C" w:rsidRPr="002C5778">
              <w:rPr>
                <w:rFonts w:ascii="Arial" w:hAnsi="Arial" w:cs="Arial"/>
                <w:b/>
                <w:sz w:val="24"/>
                <w:szCs w:val="24"/>
                <w:lang w:val="en-GB"/>
              </w:rPr>
              <w:t xml:space="preserve"> </w:t>
            </w:r>
            <w:r w:rsidR="00C4140C" w:rsidRPr="002C5778">
              <w:rPr>
                <w:rFonts w:ascii="Arial" w:hAnsi="Arial" w:cs="Arial"/>
                <w:b/>
                <w:i/>
                <w:sz w:val="24"/>
                <w:szCs w:val="24"/>
                <w:lang w:val="en-GB"/>
              </w:rPr>
              <w:t>(</w:t>
            </w:r>
            <w:r w:rsidRPr="002C5778">
              <w:rPr>
                <w:rFonts w:ascii="Arial" w:hAnsi="Arial" w:cs="Arial"/>
                <w:b/>
                <w:i/>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6</w:t>
            </w:r>
            <w:r w:rsidR="00C4140C" w:rsidRPr="002C5778">
              <w:rPr>
                <w:rFonts w:ascii="Arial" w:hAnsi="Arial" w:cs="Arial"/>
                <w:b/>
                <w:i/>
                <w:sz w:val="24"/>
                <w:szCs w:val="24"/>
                <w:lang w:val="en-GB"/>
              </w:rPr>
              <w:t>)</w:t>
            </w:r>
          </w:p>
          <w:p w:rsidR="00C4140C" w:rsidRPr="002C5778" w:rsidRDefault="00C4140C" w:rsidP="00C4140C">
            <w:pPr>
              <w:pStyle w:val="ListParagraph"/>
              <w:spacing w:after="0" w:line="360" w:lineRule="auto"/>
              <w:ind w:left="318"/>
              <w:jc w:val="both"/>
              <w:rPr>
                <w:rFonts w:ascii="Arial" w:hAnsi="Arial" w:cs="Arial"/>
                <w:b/>
                <w:sz w:val="24"/>
                <w:szCs w:val="24"/>
                <w:lang w:val="en-GB"/>
              </w:rPr>
            </w:pPr>
          </w:p>
        </w:tc>
      </w:tr>
      <w:tr w:rsidR="00ED2D74" w:rsidRPr="00503F34" w:rsidTr="00BA1592">
        <w:tc>
          <w:tcPr>
            <w:tcW w:w="8814" w:type="dxa"/>
          </w:tcPr>
          <w:p w:rsidR="00ED2D74" w:rsidRPr="002C5778" w:rsidRDefault="003C13F7" w:rsidP="008E6334">
            <w:pPr>
              <w:pStyle w:val="ListParagraph"/>
              <w:numPr>
                <w:ilvl w:val="0"/>
                <w:numId w:val="11"/>
              </w:numPr>
              <w:spacing w:after="0" w:line="360" w:lineRule="auto"/>
              <w:ind w:left="0"/>
              <w:jc w:val="both"/>
              <w:rPr>
                <w:rFonts w:ascii="Arial" w:hAnsi="Arial" w:cs="Arial"/>
                <w:sz w:val="24"/>
                <w:szCs w:val="24"/>
                <w:lang w:val="en-GB"/>
              </w:rPr>
            </w:pPr>
            <w:r w:rsidRPr="002C5778">
              <w:rPr>
                <w:rFonts w:ascii="Arial" w:hAnsi="Arial" w:cs="Arial"/>
                <w:b/>
                <w:sz w:val="24"/>
                <w:szCs w:val="24"/>
                <w:lang w:val="en-GB"/>
              </w:rPr>
              <w:t xml:space="preserve">7.  </w:t>
            </w:r>
            <w:r w:rsidR="00544912" w:rsidRPr="002C5778">
              <w:rPr>
                <w:rFonts w:ascii="Arial" w:hAnsi="Arial" w:cs="Arial"/>
                <w:b/>
                <w:sz w:val="24"/>
                <w:szCs w:val="24"/>
                <w:lang w:val="en-GB"/>
              </w:rPr>
              <w:t>Mobility Office</w:t>
            </w:r>
            <w:r w:rsidR="00ED2D74" w:rsidRPr="002C5778">
              <w:rPr>
                <w:rFonts w:ascii="Arial" w:hAnsi="Arial" w:cs="Arial"/>
                <w:b/>
                <w:sz w:val="24"/>
                <w:szCs w:val="24"/>
                <w:lang w:val="en-GB"/>
              </w:rPr>
              <w:t xml:space="preserve"> </w:t>
            </w:r>
            <w:r w:rsidR="00544912" w:rsidRPr="002C5778">
              <w:rPr>
                <w:rFonts w:ascii="Arial" w:hAnsi="Arial" w:cs="Arial"/>
                <w:b/>
                <w:i/>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Pr="002C5778">
              <w:rPr>
                <w:rFonts w:ascii="Arial" w:hAnsi="Arial" w:cs="Arial"/>
                <w:b/>
                <w:i/>
                <w:sz w:val="24"/>
                <w:szCs w:val="24"/>
                <w:lang w:val="en-GB"/>
              </w:rPr>
              <w:t>7</w:t>
            </w:r>
            <w:r w:rsidR="00ED2D74" w:rsidRPr="002C5778">
              <w:rPr>
                <w:rFonts w:ascii="Arial" w:hAnsi="Arial" w:cs="Arial"/>
                <w:b/>
                <w:sz w:val="24"/>
                <w:szCs w:val="24"/>
                <w:lang w:val="en-GB"/>
              </w:rPr>
              <w:t>)</w:t>
            </w:r>
          </w:p>
          <w:p w:rsidR="00ED2D74" w:rsidRPr="002C5778" w:rsidRDefault="00ED2D74" w:rsidP="00ED2D74">
            <w:pPr>
              <w:pStyle w:val="ListParagraph"/>
              <w:spacing w:after="0" w:line="360" w:lineRule="auto"/>
              <w:ind w:left="0"/>
              <w:jc w:val="both"/>
              <w:rPr>
                <w:rFonts w:ascii="Arial" w:hAnsi="Arial" w:cs="Arial"/>
                <w:b/>
                <w:sz w:val="24"/>
                <w:szCs w:val="24"/>
                <w:u w:val="single"/>
                <w:lang w:val="en-GB"/>
              </w:rPr>
            </w:pPr>
          </w:p>
        </w:tc>
      </w:tr>
      <w:tr w:rsidR="00ED2D74" w:rsidRPr="00503F34" w:rsidTr="00BA1592">
        <w:tc>
          <w:tcPr>
            <w:tcW w:w="8814" w:type="dxa"/>
          </w:tcPr>
          <w:p w:rsidR="00ED2D74" w:rsidRPr="002C5778" w:rsidRDefault="00544912" w:rsidP="00C4140C">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Organisation of Students in Clubs / Organisations / Unions </w:t>
            </w:r>
            <w:r w:rsidR="00ED2D74" w:rsidRPr="002C5778">
              <w:rPr>
                <w:rFonts w:ascii="Arial" w:hAnsi="Arial" w:cs="Arial"/>
                <w:b/>
                <w:i/>
                <w:sz w:val="24"/>
                <w:szCs w:val="24"/>
                <w:lang w:val="en-GB"/>
              </w:rPr>
              <w:t>(</w:t>
            </w:r>
            <w:r w:rsidRPr="002C5778">
              <w:rPr>
                <w:rFonts w:ascii="Arial" w:hAnsi="Arial" w:cs="Arial"/>
                <w:b/>
                <w:i/>
                <w:sz w:val="24"/>
                <w:szCs w:val="24"/>
                <w:lang w:val="en-GB"/>
              </w:rPr>
              <w:t xml:space="preserve">L. Specific Guidelines </w:t>
            </w:r>
            <w:r w:rsidR="00C4140C" w:rsidRPr="002C5778">
              <w:rPr>
                <w:rFonts w:ascii="Arial" w:hAnsi="Arial" w:cs="Arial"/>
                <w:b/>
                <w:i/>
                <w:sz w:val="24"/>
                <w:szCs w:val="24"/>
                <w:lang w:val="en-GB"/>
              </w:rPr>
              <w:t xml:space="preserve">–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8</w:t>
            </w:r>
            <w:r w:rsidR="00C4140C" w:rsidRPr="002C5778">
              <w:rPr>
                <w:rFonts w:ascii="Arial" w:hAnsi="Arial" w:cs="Arial"/>
                <w:b/>
                <w:sz w:val="24"/>
                <w:szCs w:val="24"/>
                <w:lang w:val="en-GB"/>
              </w:rPr>
              <w:t>) (</w:t>
            </w:r>
            <w:r w:rsidRPr="002C5778">
              <w:rPr>
                <w:rFonts w:ascii="Arial" w:hAnsi="Arial" w:cs="Arial"/>
                <w:b/>
                <w:sz w:val="24"/>
                <w:szCs w:val="24"/>
                <w:lang w:val="en-GB"/>
              </w:rPr>
              <w:t>TABLE</w:t>
            </w:r>
            <w:r w:rsidR="00C4140C" w:rsidRPr="002C5778">
              <w:rPr>
                <w:rFonts w:ascii="Arial" w:hAnsi="Arial" w:cs="Arial"/>
                <w:b/>
                <w:sz w:val="24"/>
                <w:szCs w:val="24"/>
                <w:lang w:val="en-GB"/>
              </w:rPr>
              <w:t xml:space="preserve"> 6</w:t>
            </w:r>
            <w:r w:rsidR="00ED2D74" w:rsidRPr="002C5778">
              <w:rPr>
                <w:rFonts w:ascii="Arial" w:hAnsi="Arial" w:cs="Arial"/>
                <w:b/>
                <w:sz w:val="24"/>
                <w:szCs w:val="24"/>
                <w:lang w:val="en-GB"/>
              </w:rPr>
              <w:t>)</w:t>
            </w:r>
          </w:p>
          <w:p w:rsidR="00ED2D74" w:rsidRPr="002C5778" w:rsidRDefault="00ED2D74" w:rsidP="00ED2D74">
            <w:pPr>
              <w:pStyle w:val="ListParagraph"/>
              <w:spacing w:after="0" w:line="360" w:lineRule="auto"/>
              <w:ind w:left="0"/>
              <w:jc w:val="both"/>
              <w:rPr>
                <w:rFonts w:ascii="Arial" w:hAnsi="Arial" w:cs="Arial"/>
                <w:b/>
                <w:sz w:val="24"/>
                <w:szCs w:val="24"/>
                <w:u w:val="single"/>
                <w:lang w:val="en-GB"/>
              </w:rPr>
            </w:pPr>
          </w:p>
        </w:tc>
      </w:tr>
      <w:tr w:rsidR="00C4140C" w:rsidRPr="00503F34" w:rsidTr="00BA1592">
        <w:tc>
          <w:tcPr>
            <w:tcW w:w="8814" w:type="dxa"/>
          </w:tcPr>
          <w:p w:rsidR="00C4140C" w:rsidRPr="002C5778" w:rsidRDefault="00B00E59" w:rsidP="00C4140C">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Special Access for students with disabilities</w:t>
            </w:r>
            <w:r w:rsidR="00515FAC" w:rsidRPr="002C5778">
              <w:rPr>
                <w:rFonts w:ascii="Arial" w:hAnsi="Arial" w:cs="Arial"/>
                <w:b/>
                <w:sz w:val="24"/>
                <w:szCs w:val="24"/>
                <w:lang w:val="en-GB"/>
              </w:rPr>
              <w:t xml:space="preserve"> (PWD) </w:t>
            </w:r>
            <w:r w:rsidR="00C4140C" w:rsidRPr="002C5778">
              <w:rPr>
                <w:rFonts w:ascii="Arial" w:hAnsi="Arial" w:cs="Arial"/>
                <w:b/>
                <w:sz w:val="24"/>
                <w:szCs w:val="24"/>
                <w:lang w:val="en-GB"/>
              </w:rPr>
              <w:t>(</w:t>
            </w:r>
            <w:r w:rsidRPr="002C5778">
              <w:rPr>
                <w:rFonts w:ascii="Arial" w:hAnsi="Arial" w:cs="Arial"/>
                <w:b/>
                <w:sz w:val="24"/>
                <w:szCs w:val="24"/>
                <w:lang w:val="en-GB"/>
              </w:rPr>
              <w:t>ANNEX</w:t>
            </w:r>
            <w:r w:rsidR="0074644E" w:rsidRPr="002C5778">
              <w:rPr>
                <w:rFonts w:ascii="Arial" w:hAnsi="Arial" w:cs="Arial"/>
                <w:b/>
                <w:sz w:val="24"/>
                <w:szCs w:val="24"/>
                <w:lang w:val="en-GB"/>
              </w:rPr>
              <w:t xml:space="preserve"> 3)</w:t>
            </w:r>
            <w:r w:rsidR="00C4140C" w:rsidRPr="002C5778">
              <w:rPr>
                <w:rFonts w:ascii="Arial" w:hAnsi="Arial" w:cs="Arial"/>
                <w:b/>
                <w:i/>
                <w:sz w:val="24"/>
                <w:szCs w:val="24"/>
                <w:lang w:val="en-GB"/>
              </w:rPr>
              <w:t xml:space="preserve"> (</w:t>
            </w:r>
            <w:r w:rsidRPr="002C5778">
              <w:rPr>
                <w:rFonts w:ascii="Arial" w:hAnsi="Arial" w:cs="Arial"/>
                <w:b/>
                <w:i/>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9</w:t>
            </w:r>
            <w:r w:rsidR="00C4140C" w:rsidRPr="002C5778">
              <w:rPr>
                <w:rFonts w:ascii="Arial" w:hAnsi="Arial" w:cs="Arial"/>
                <w:b/>
                <w:i/>
                <w:sz w:val="24"/>
                <w:szCs w:val="24"/>
                <w:lang w:val="en-GB"/>
              </w:rPr>
              <w:t>)</w:t>
            </w:r>
          </w:p>
          <w:p w:rsidR="00C4140C" w:rsidRPr="002C5778" w:rsidRDefault="00C4140C" w:rsidP="00C4140C">
            <w:pPr>
              <w:pStyle w:val="ListParagraph"/>
              <w:spacing w:after="0" w:line="360" w:lineRule="auto"/>
              <w:ind w:left="318"/>
              <w:jc w:val="both"/>
              <w:rPr>
                <w:rFonts w:ascii="Arial" w:hAnsi="Arial" w:cs="Arial"/>
                <w:b/>
                <w:sz w:val="24"/>
                <w:szCs w:val="24"/>
                <w:lang w:val="en-GB"/>
              </w:rPr>
            </w:pPr>
          </w:p>
          <w:p w:rsidR="001E79E9" w:rsidRPr="002C5778" w:rsidRDefault="001E79E9" w:rsidP="00C4140C">
            <w:pPr>
              <w:pStyle w:val="ListParagraph"/>
              <w:spacing w:after="0" w:line="360" w:lineRule="auto"/>
              <w:ind w:left="318"/>
              <w:jc w:val="both"/>
              <w:rPr>
                <w:rFonts w:ascii="Arial" w:hAnsi="Arial" w:cs="Arial"/>
                <w:b/>
                <w:sz w:val="24"/>
                <w:szCs w:val="24"/>
                <w:lang w:val="en-GB"/>
              </w:rPr>
            </w:pPr>
          </w:p>
        </w:tc>
      </w:tr>
      <w:tr w:rsidR="00ED2D74" w:rsidRPr="00503F34" w:rsidTr="00BA1592">
        <w:tc>
          <w:tcPr>
            <w:tcW w:w="8814" w:type="dxa"/>
          </w:tcPr>
          <w:p w:rsidR="00ED2D74" w:rsidRPr="002C5778" w:rsidRDefault="00B00E59" w:rsidP="00E44043">
            <w:pPr>
              <w:pStyle w:val="ListParagraph"/>
              <w:numPr>
                <w:ilvl w:val="0"/>
                <w:numId w:val="11"/>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Other Services</w:t>
            </w:r>
            <w:r w:rsidR="00C4140C" w:rsidRPr="002C5778">
              <w:rPr>
                <w:rFonts w:ascii="Arial" w:hAnsi="Arial" w:cs="Arial"/>
                <w:b/>
                <w:sz w:val="24"/>
                <w:szCs w:val="24"/>
                <w:lang w:val="en-GB"/>
              </w:rPr>
              <w:t xml:space="preserve"> </w:t>
            </w:r>
            <w:r w:rsidR="00C4140C" w:rsidRPr="002C5778">
              <w:rPr>
                <w:rFonts w:ascii="Arial" w:hAnsi="Arial" w:cs="Arial"/>
                <w:b/>
                <w:i/>
                <w:sz w:val="24"/>
                <w:szCs w:val="24"/>
                <w:lang w:val="en-GB"/>
              </w:rPr>
              <w:t>(</w:t>
            </w:r>
            <w:r w:rsidRPr="002C5778">
              <w:rPr>
                <w:rFonts w:ascii="Arial" w:hAnsi="Arial" w:cs="Arial"/>
                <w:b/>
                <w:i/>
                <w:sz w:val="24"/>
                <w:szCs w:val="24"/>
                <w:lang w:val="en-GB"/>
              </w:rPr>
              <w:t>L. Specific Guidelines</w:t>
            </w:r>
            <w:r w:rsidR="00C4140C" w:rsidRPr="002C5778">
              <w:rPr>
                <w:rFonts w:ascii="Arial" w:hAnsi="Arial" w:cs="Arial"/>
                <w:b/>
                <w:i/>
                <w:sz w:val="24"/>
                <w:szCs w:val="24"/>
                <w:lang w:val="en-GB"/>
              </w:rPr>
              <w:t xml:space="preserve"> – </w:t>
            </w:r>
            <w:r w:rsidR="00C4140C" w:rsidRPr="002C5778">
              <w:rPr>
                <w:rFonts w:ascii="Arial" w:hAnsi="Arial" w:cs="Arial"/>
                <w:b/>
                <w:i/>
                <w:sz w:val="24"/>
                <w:szCs w:val="24"/>
              </w:rPr>
              <w:t>Β</w:t>
            </w:r>
            <w:r w:rsidR="00C4140C" w:rsidRPr="002C5778">
              <w:rPr>
                <w:rFonts w:ascii="Arial" w:hAnsi="Arial" w:cs="Arial"/>
                <w:b/>
                <w:i/>
                <w:sz w:val="24"/>
                <w:szCs w:val="24"/>
                <w:lang w:val="en-GB"/>
              </w:rPr>
              <w:t>.</w:t>
            </w:r>
            <w:r w:rsidR="003C13F7" w:rsidRPr="002C5778">
              <w:rPr>
                <w:rFonts w:ascii="Arial" w:hAnsi="Arial" w:cs="Arial"/>
                <w:b/>
                <w:i/>
                <w:sz w:val="24"/>
                <w:szCs w:val="24"/>
                <w:lang w:val="en-GB"/>
              </w:rPr>
              <w:t>10</w:t>
            </w:r>
            <w:r w:rsidR="00C4140C" w:rsidRPr="002C5778">
              <w:rPr>
                <w:rFonts w:ascii="Arial" w:hAnsi="Arial" w:cs="Arial"/>
                <w:b/>
                <w:i/>
                <w:sz w:val="24"/>
                <w:szCs w:val="24"/>
                <w:lang w:val="en-GB"/>
              </w:rPr>
              <w:t>)</w:t>
            </w:r>
          </w:p>
          <w:p w:rsidR="00ED2D74" w:rsidRPr="002C5778" w:rsidRDefault="00ED2D74" w:rsidP="00ED2D74">
            <w:pPr>
              <w:pStyle w:val="ListParagraph"/>
              <w:spacing w:after="0" w:line="360" w:lineRule="auto"/>
              <w:ind w:left="0"/>
              <w:jc w:val="both"/>
              <w:rPr>
                <w:rFonts w:ascii="Arial" w:hAnsi="Arial" w:cs="Arial"/>
                <w:b/>
                <w:sz w:val="24"/>
                <w:szCs w:val="24"/>
                <w:u w:val="single"/>
                <w:lang w:val="en-GB"/>
              </w:rPr>
            </w:pPr>
          </w:p>
        </w:tc>
      </w:tr>
    </w:tbl>
    <w:p w:rsidR="009B5C22" w:rsidRPr="002C5778" w:rsidRDefault="009B5C22" w:rsidP="00F14291">
      <w:pPr>
        <w:spacing w:after="0" w:line="360" w:lineRule="auto"/>
        <w:jc w:val="both"/>
        <w:rPr>
          <w:rFonts w:ascii="Arial" w:hAnsi="Arial" w:cs="Arial"/>
          <w:b/>
          <w:lang w:val="en-GB"/>
        </w:rPr>
      </w:pPr>
    </w:p>
    <w:p w:rsidR="009B5C22" w:rsidRPr="002C5778" w:rsidRDefault="00401741" w:rsidP="00770423">
      <w:pPr>
        <w:pStyle w:val="ListParagraph"/>
        <w:spacing w:after="0" w:line="360" w:lineRule="auto"/>
        <w:ind w:left="0"/>
        <w:jc w:val="both"/>
        <w:rPr>
          <w:rFonts w:ascii="Arial" w:hAnsi="Arial" w:cs="Arial"/>
          <w:sz w:val="24"/>
          <w:szCs w:val="24"/>
          <w:lang w:val="en-GB"/>
        </w:rPr>
      </w:pPr>
      <w:r w:rsidRPr="002C5778">
        <w:rPr>
          <w:rFonts w:ascii="Arial" w:hAnsi="Arial" w:cs="Arial"/>
          <w:b/>
          <w:sz w:val="24"/>
          <w:szCs w:val="24"/>
          <w:lang w:val="en-GB"/>
        </w:rPr>
        <w:t>C</w:t>
      </w:r>
      <w:r w:rsidR="00BB6DC5" w:rsidRPr="002C5778">
        <w:rPr>
          <w:rFonts w:ascii="Arial" w:hAnsi="Arial" w:cs="Arial"/>
          <w:b/>
          <w:sz w:val="24"/>
          <w:szCs w:val="24"/>
          <w:lang w:val="en-GB"/>
        </w:rPr>
        <w:t xml:space="preserve">. </w:t>
      </w:r>
      <w:r w:rsidR="00640744" w:rsidRPr="002C5778">
        <w:rPr>
          <w:rFonts w:ascii="Arial" w:hAnsi="Arial" w:cs="Arial"/>
          <w:b/>
          <w:sz w:val="24"/>
          <w:szCs w:val="24"/>
          <w:lang w:val="en-GB"/>
        </w:rPr>
        <w:t>INFRASTRUCTURE</w:t>
      </w:r>
      <w:r w:rsidR="00BB6DC5" w:rsidRPr="002C5778">
        <w:rPr>
          <w:rFonts w:ascii="Arial" w:hAnsi="Arial" w:cs="Arial"/>
          <w:b/>
          <w:sz w:val="24"/>
          <w:szCs w:val="24"/>
          <w:lang w:val="en-GB"/>
        </w:rPr>
        <w:t xml:space="preserve"> – </w:t>
      </w:r>
      <w:r w:rsidR="00640744" w:rsidRPr="002C5778">
        <w:rPr>
          <w:rFonts w:ascii="Arial" w:hAnsi="Arial" w:cs="Arial"/>
          <w:b/>
          <w:sz w:val="24"/>
          <w:szCs w:val="24"/>
          <w:lang w:val="en-GB"/>
        </w:rPr>
        <w:t xml:space="preserve">DEPARTMENT’S </w:t>
      </w:r>
      <w:r w:rsidR="00C45E2B" w:rsidRPr="002C5778">
        <w:rPr>
          <w:rFonts w:ascii="Arial" w:hAnsi="Arial" w:cs="Arial"/>
          <w:b/>
          <w:sz w:val="24"/>
          <w:szCs w:val="24"/>
          <w:lang w:val="en-GB"/>
        </w:rPr>
        <w:t>BUILDING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DD3168" w:rsidRPr="00503F34" w:rsidTr="00AA6818">
        <w:tc>
          <w:tcPr>
            <w:tcW w:w="9040" w:type="dxa"/>
          </w:tcPr>
          <w:p w:rsidR="00DD3168" w:rsidRPr="002C5778" w:rsidRDefault="00640744" w:rsidP="00E44043">
            <w:pPr>
              <w:pStyle w:val="ListParagraph"/>
              <w:numPr>
                <w:ilvl w:val="0"/>
                <w:numId w:val="12"/>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Department’s </w:t>
            </w:r>
            <w:r w:rsidR="00C45E2B" w:rsidRPr="002C5778">
              <w:rPr>
                <w:rFonts w:ascii="Arial" w:hAnsi="Arial" w:cs="Arial"/>
                <w:b/>
                <w:sz w:val="24"/>
                <w:szCs w:val="24"/>
                <w:lang w:val="en-GB"/>
              </w:rPr>
              <w:t>Building Facilities</w:t>
            </w:r>
            <w:r w:rsidR="00DD3168" w:rsidRPr="002C5778">
              <w:rPr>
                <w:rFonts w:ascii="Arial" w:hAnsi="Arial" w:cs="Arial"/>
                <w:b/>
                <w:sz w:val="24"/>
                <w:szCs w:val="24"/>
                <w:lang w:val="en-GB"/>
              </w:rPr>
              <w:t xml:space="preserve"> *  (</w:t>
            </w:r>
            <w:r w:rsidRPr="002C5778">
              <w:rPr>
                <w:rFonts w:ascii="Arial" w:hAnsi="Arial" w:cs="Arial"/>
                <w:b/>
                <w:i/>
                <w:sz w:val="24"/>
                <w:szCs w:val="24"/>
                <w:lang w:val="en-GB"/>
              </w:rPr>
              <w:t>L. Specific Guidelines</w:t>
            </w:r>
            <w:r w:rsidR="00DD3168" w:rsidRPr="002C5778">
              <w:rPr>
                <w:rFonts w:ascii="Arial" w:hAnsi="Arial" w:cs="Arial"/>
                <w:b/>
                <w:i/>
                <w:sz w:val="24"/>
                <w:szCs w:val="24"/>
                <w:lang w:val="en-GB"/>
              </w:rPr>
              <w:t xml:space="preserve"> – </w:t>
            </w:r>
            <w:r w:rsidR="00401741" w:rsidRPr="002C5778">
              <w:rPr>
                <w:rFonts w:ascii="Arial" w:hAnsi="Arial" w:cs="Arial"/>
                <w:b/>
                <w:i/>
                <w:sz w:val="24"/>
                <w:szCs w:val="24"/>
                <w:lang w:val="en-GB"/>
              </w:rPr>
              <w:t>C</w:t>
            </w:r>
            <w:r w:rsidR="00DD3168" w:rsidRPr="002C5778">
              <w:rPr>
                <w:rFonts w:ascii="Arial" w:hAnsi="Arial" w:cs="Arial"/>
                <w:b/>
                <w:i/>
                <w:sz w:val="24"/>
                <w:szCs w:val="24"/>
                <w:lang w:val="en-GB"/>
              </w:rPr>
              <w:t>.1</w:t>
            </w:r>
            <w:r w:rsidR="00DD3168" w:rsidRPr="002C5778">
              <w:rPr>
                <w:rFonts w:ascii="Arial" w:hAnsi="Arial" w:cs="Arial"/>
                <w:b/>
                <w:sz w:val="24"/>
                <w:szCs w:val="24"/>
                <w:lang w:val="en-GB"/>
              </w:rPr>
              <w:t>)</w:t>
            </w:r>
          </w:p>
          <w:p w:rsidR="00DD3168" w:rsidRPr="002C5778" w:rsidRDefault="00DD3168" w:rsidP="00DD3168">
            <w:pPr>
              <w:spacing w:after="0" w:line="360" w:lineRule="auto"/>
              <w:jc w:val="both"/>
              <w:rPr>
                <w:rFonts w:ascii="Arial" w:hAnsi="Arial" w:cs="Arial"/>
                <w:b/>
                <w:sz w:val="24"/>
                <w:szCs w:val="24"/>
                <w:lang w:val="en-GB"/>
              </w:rPr>
            </w:pPr>
          </w:p>
        </w:tc>
      </w:tr>
      <w:tr w:rsidR="009B5C22" w:rsidRPr="00503F34" w:rsidTr="00AA6818">
        <w:tc>
          <w:tcPr>
            <w:tcW w:w="9040" w:type="dxa"/>
          </w:tcPr>
          <w:p w:rsidR="00DD3168" w:rsidRPr="002C5778" w:rsidRDefault="00640744" w:rsidP="00E44043">
            <w:pPr>
              <w:pStyle w:val="ListParagraph"/>
              <w:numPr>
                <w:ilvl w:val="0"/>
                <w:numId w:val="12"/>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Library</w:t>
            </w:r>
            <w:r w:rsidR="00DD3168" w:rsidRPr="002C5778">
              <w:rPr>
                <w:rFonts w:ascii="Arial" w:hAnsi="Arial" w:cs="Arial"/>
                <w:b/>
                <w:sz w:val="24"/>
                <w:szCs w:val="24"/>
                <w:lang w:val="en-GB"/>
              </w:rPr>
              <w:t xml:space="preserve"> (</w:t>
            </w:r>
            <w:r w:rsidRPr="002C5778">
              <w:rPr>
                <w:rFonts w:ascii="Arial" w:hAnsi="Arial" w:cs="Arial"/>
                <w:b/>
                <w:sz w:val="24"/>
                <w:szCs w:val="24"/>
                <w:lang w:val="en-GB"/>
              </w:rPr>
              <w:t>ANNEX</w:t>
            </w:r>
            <w:r w:rsidR="00DD3168" w:rsidRPr="002C5778">
              <w:rPr>
                <w:rFonts w:ascii="Arial" w:hAnsi="Arial" w:cs="Arial"/>
                <w:b/>
                <w:sz w:val="24"/>
                <w:szCs w:val="24"/>
                <w:lang w:val="en-GB"/>
              </w:rPr>
              <w:t xml:space="preserve"> 4) (</w:t>
            </w:r>
            <w:r w:rsidRPr="002C5778">
              <w:rPr>
                <w:rFonts w:ascii="Arial" w:hAnsi="Arial" w:cs="Arial"/>
                <w:b/>
                <w:i/>
                <w:sz w:val="24"/>
                <w:szCs w:val="24"/>
                <w:lang w:val="en-GB"/>
              </w:rPr>
              <w:t>L. Specific Guidelines</w:t>
            </w:r>
            <w:r w:rsidR="00DD3168" w:rsidRPr="002C5778">
              <w:rPr>
                <w:rFonts w:ascii="Arial" w:hAnsi="Arial" w:cs="Arial"/>
                <w:b/>
                <w:i/>
                <w:sz w:val="24"/>
                <w:szCs w:val="24"/>
                <w:lang w:val="en-GB"/>
              </w:rPr>
              <w:t xml:space="preserve"> – </w:t>
            </w:r>
            <w:r w:rsidR="00401741" w:rsidRPr="002C5778">
              <w:rPr>
                <w:rFonts w:ascii="Arial" w:hAnsi="Arial" w:cs="Arial"/>
                <w:b/>
                <w:i/>
                <w:sz w:val="24"/>
                <w:szCs w:val="24"/>
                <w:lang w:val="en-GB"/>
              </w:rPr>
              <w:t>C</w:t>
            </w:r>
            <w:r w:rsidR="00DD3168" w:rsidRPr="002C5778">
              <w:rPr>
                <w:rFonts w:ascii="Arial" w:hAnsi="Arial" w:cs="Arial"/>
                <w:b/>
                <w:i/>
                <w:sz w:val="24"/>
                <w:szCs w:val="24"/>
                <w:lang w:val="en-GB"/>
              </w:rPr>
              <w:t>.2</w:t>
            </w:r>
            <w:r w:rsidR="00DD3168" w:rsidRPr="002C5778">
              <w:rPr>
                <w:rFonts w:ascii="Arial" w:hAnsi="Arial" w:cs="Arial"/>
                <w:b/>
                <w:sz w:val="24"/>
                <w:szCs w:val="24"/>
                <w:lang w:val="en-GB"/>
              </w:rPr>
              <w:t>)</w:t>
            </w:r>
          </w:p>
          <w:p w:rsidR="009B5C22" w:rsidRPr="002C5778" w:rsidRDefault="009B5C22" w:rsidP="000B736B">
            <w:pPr>
              <w:spacing w:after="0" w:line="360" w:lineRule="auto"/>
              <w:rPr>
                <w:rFonts w:ascii="Arial" w:hAnsi="Arial" w:cs="Arial"/>
                <w:sz w:val="24"/>
                <w:szCs w:val="24"/>
                <w:lang w:val="en-GB"/>
              </w:rPr>
            </w:pPr>
          </w:p>
        </w:tc>
      </w:tr>
      <w:tr w:rsidR="009B5C22" w:rsidRPr="00503F34" w:rsidTr="00AA6818">
        <w:tc>
          <w:tcPr>
            <w:tcW w:w="9040" w:type="dxa"/>
          </w:tcPr>
          <w:p w:rsidR="00DD3168" w:rsidRPr="002C5778" w:rsidRDefault="00640744" w:rsidP="00E44043">
            <w:pPr>
              <w:pStyle w:val="ListParagraph"/>
              <w:numPr>
                <w:ilvl w:val="0"/>
                <w:numId w:val="12"/>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Computers</w:t>
            </w:r>
            <w:r w:rsidR="009B5C22" w:rsidRPr="002C5778">
              <w:rPr>
                <w:rFonts w:ascii="Arial" w:hAnsi="Arial" w:cs="Arial"/>
                <w:b/>
                <w:sz w:val="24"/>
                <w:szCs w:val="24"/>
                <w:lang w:val="en-GB"/>
              </w:rPr>
              <w:t xml:space="preserve"> </w:t>
            </w:r>
            <w:r w:rsidRPr="002C5778">
              <w:rPr>
                <w:rFonts w:ascii="Arial" w:hAnsi="Arial" w:cs="Arial"/>
                <w:b/>
                <w:sz w:val="24"/>
                <w:szCs w:val="24"/>
                <w:lang w:val="en-GB"/>
              </w:rPr>
              <w:t xml:space="preserve">available for use by the students </w:t>
            </w:r>
            <w:r w:rsidR="00DD3168" w:rsidRPr="002C5778">
              <w:rPr>
                <w:rFonts w:ascii="Arial" w:hAnsi="Arial" w:cs="Arial"/>
                <w:b/>
                <w:sz w:val="24"/>
                <w:szCs w:val="24"/>
                <w:lang w:val="en-GB"/>
              </w:rPr>
              <w:t>(</w:t>
            </w:r>
            <w:r w:rsidRPr="002C5778">
              <w:rPr>
                <w:rFonts w:ascii="Arial" w:hAnsi="Arial" w:cs="Arial"/>
                <w:b/>
                <w:i/>
                <w:sz w:val="24"/>
                <w:szCs w:val="24"/>
                <w:lang w:val="en-GB"/>
              </w:rPr>
              <w:t>L. Specific Guidelines</w:t>
            </w:r>
            <w:r w:rsidR="00DD3168" w:rsidRPr="002C5778">
              <w:rPr>
                <w:rFonts w:ascii="Arial" w:hAnsi="Arial" w:cs="Arial"/>
                <w:b/>
                <w:i/>
                <w:sz w:val="24"/>
                <w:szCs w:val="24"/>
                <w:lang w:val="en-GB"/>
              </w:rPr>
              <w:t xml:space="preserve"> – </w:t>
            </w:r>
            <w:r w:rsidR="00401741" w:rsidRPr="002C5778">
              <w:rPr>
                <w:rFonts w:ascii="Arial" w:hAnsi="Arial" w:cs="Arial"/>
                <w:b/>
                <w:i/>
                <w:sz w:val="24"/>
                <w:szCs w:val="24"/>
                <w:lang w:val="en-GB"/>
              </w:rPr>
              <w:t>C</w:t>
            </w:r>
            <w:r w:rsidR="00DD3168" w:rsidRPr="002C5778">
              <w:rPr>
                <w:rFonts w:ascii="Arial" w:hAnsi="Arial" w:cs="Arial"/>
                <w:b/>
                <w:i/>
                <w:sz w:val="24"/>
                <w:szCs w:val="24"/>
                <w:lang w:val="en-GB"/>
              </w:rPr>
              <w:t>.3</w:t>
            </w:r>
            <w:r w:rsidR="00DD3168" w:rsidRPr="002C5778">
              <w:rPr>
                <w:rFonts w:ascii="Arial" w:hAnsi="Arial" w:cs="Arial"/>
                <w:b/>
                <w:sz w:val="24"/>
                <w:szCs w:val="24"/>
                <w:lang w:val="en-GB"/>
              </w:rPr>
              <w:t>)</w:t>
            </w:r>
          </w:p>
          <w:p w:rsidR="009B5C22" w:rsidRPr="002C5778" w:rsidRDefault="009B5C22" w:rsidP="000B736B">
            <w:pPr>
              <w:spacing w:after="0" w:line="360" w:lineRule="auto"/>
              <w:rPr>
                <w:rFonts w:ascii="Arial" w:hAnsi="Arial" w:cs="Arial"/>
                <w:sz w:val="24"/>
                <w:szCs w:val="24"/>
                <w:lang w:val="en-GB"/>
              </w:rPr>
            </w:pPr>
          </w:p>
        </w:tc>
      </w:tr>
      <w:tr w:rsidR="009B5C22" w:rsidRPr="00503F34" w:rsidTr="00AA6818">
        <w:tc>
          <w:tcPr>
            <w:tcW w:w="9040" w:type="dxa"/>
          </w:tcPr>
          <w:p w:rsidR="00DD3168" w:rsidRPr="002C5778" w:rsidRDefault="00640744" w:rsidP="00E44043">
            <w:pPr>
              <w:pStyle w:val="ListParagraph"/>
              <w:numPr>
                <w:ilvl w:val="0"/>
                <w:numId w:val="12"/>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Technological Support</w:t>
            </w:r>
            <w:r w:rsidR="009B5C22" w:rsidRPr="002C5778">
              <w:rPr>
                <w:rFonts w:ascii="Arial" w:hAnsi="Arial" w:cs="Arial"/>
                <w:b/>
                <w:sz w:val="24"/>
                <w:szCs w:val="24"/>
                <w:lang w:val="en-GB"/>
              </w:rPr>
              <w:t xml:space="preserve"> </w:t>
            </w:r>
            <w:r w:rsidR="00DD3168" w:rsidRPr="002C5778">
              <w:rPr>
                <w:rFonts w:ascii="Arial" w:hAnsi="Arial" w:cs="Arial"/>
                <w:b/>
                <w:sz w:val="24"/>
                <w:szCs w:val="24"/>
                <w:lang w:val="en-GB"/>
              </w:rPr>
              <w:t>(</w:t>
            </w:r>
            <w:r w:rsidRPr="002C5778">
              <w:rPr>
                <w:rFonts w:ascii="Arial" w:hAnsi="Arial" w:cs="Arial"/>
                <w:b/>
                <w:i/>
                <w:sz w:val="24"/>
                <w:szCs w:val="24"/>
                <w:lang w:val="en-GB"/>
              </w:rPr>
              <w:t>L. Specific Guidelines</w:t>
            </w:r>
            <w:r w:rsidR="00DD3168" w:rsidRPr="002C5778">
              <w:rPr>
                <w:rFonts w:ascii="Arial" w:hAnsi="Arial" w:cs="Arial"/>
                <w:b/>
                <w:i/>
                <w:sz w:val="24"/>
                <w:szCs w:val="24"/>
                <w:lang w:val="en-GB"/>
              </w:rPr>
              <w:t xml:space="preserve"> – </w:t>
            </w:r>
            <w:r w:rsidR="00401741" w:rsidRPr="002C5778">
              <w:rPr>
                <w:rFonts w:ascii="Arial" w:hAnsi="Arial" w:cs="Arial"/>
                <w:b/>
                <w:i/>
                <w:sz w:val="24"/>
                <w:szCs w:val="24"/>
                <w:lang w:val="en-GB"/>
              </w:rPr>
              <w:t>C</w:t>
            </w:r>
            <w:r w:rsidR="00DD3168" w:rsidRPr="002C5778">
              <w:rPr>
                <w:rFonts w:ascii="Arial" w:hAnsi="Arial" w:cs="Arial"/>
                <w:b/>
                <w:i/>
                <w:sz w:val="24"/>
                <w:szCs w:val="24"/>
                <w:lang w:val="en-GB"/>
              </w:rPr>
              <w:t>.4</w:t>
            </w:r>
            <w:r w:rsidR="00DD3168" w:rsidRPr="002C5778">
              <w:rPr>
                <w:rFonts w:ascii="Arial" w:hAnsi="Arial" w:cs="Arial"/>
                <w:b/>
                <w:sz w:val="24"/>
                <w:szCs w:val="24"/>
                <w:lang w:val="en-GB"/>
              </w:rPr>
              <w:t>)</w:t>
            </w:r>
          </w:p>
          <w:p w:rsidR="009B5C22" w:rsidRPr="002C5778" w:rsidRDefault="009B5C22" w:rsidP="000B736B">
            <w:pPr>
              <w:spacing w:after="0" w:line="360" w:lineRule="auto"/>
              <w:rPr>
                <w:rFonts w:ascii="Arial" w:hAnsi="Arial" w:cs="Arial"/>
                <w:sz w:val="24"/>
                <w:szCs w:val="24"/>
                <w:lang w:val="en-GB"/>
              </w:rPr>
            </w:pPr>
          </w:p>
        </w:tc>
      </w:tr>
      <w:tr w:rsidR="009B5C22" w:rsidRPr="00503F34" w:rsidTr="00AA6818">
        <w:tc>
          <w:tcPr>
            <w:tcW w:w="9040" w:type="dxa"/>
          </w:tcPr>
          <w:p w:rsidR="00DD3168" w:rsidRPr="002C5778" w:rsidRDefault="00640744" w:rsidP="00E44043">
            <w:pPr>
              <w:pStyle w:val="ListParagraph"/>
              <w:numPr>
                <w:ilvl w:val="0"/>
                <w:numId w:val="12"/>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Technical Support</w:t>
            </w:r>
            <w:r w:rsidR="009B5C22" w:rsidRPr="002C5778">
              <w:rPr>
                <w:rFonts w:ascii="Arial" w:hAnsi="Arial" w:cs="Arial"/>
                <w:b/>
                <w:sz w:val="24"/>
                <w:szCs w:val="24"/>
                <w:lang w:val="en-GB"/>
              </w:rPr>
              <w:t xml:space="preserve"> </w:t>
            </w:r>
            <w:r w:rsidR="00DD3168" w:rsidRPr="002C5778">
              <w:rPr>
                <w:rFonts w:ascii="Arial" w:hAnsi="Arial" w:cs="Arial"/>
                <w:b/>
                <w:sz w:val="24"/>
                <w:szCs w:val="24"/>
                <w:lang w:val="en-GB"/>
              </w:rPr>
              <w:t>(</w:t>
            </w:r>
            <w:r w:rsidRPr="002C5778">
              <w:rPr>
                <w:rFonts w:ascii="Arial" w:hAnsi="Arial" w:cs="Arial"/>
                <w:b/>
                <w:i/>
                <w:sz w:val="24"/>
                <w:szCs w:val="24"/>
                <w:lang w:val="en-GB"/>
              </w:rPr>
              <w:t xml:space="preserve">L. Specific Guidelines </w:t>
            </w:r>
            <w:r w:rsidR="00DD3168" w:rsidRPr="002C5778">
              <w:rPr>
                <w:rFonts w:ascii="Arial" w:hAnsi="Arial" w:cs="Arial"/>
                <w:b/>
                <w:i/>
                <w:sz w:val="24"/>
                <w:szCs w:val="24"/>
                <w:lang w:val="en-GB"/>
              </w:rPr>
              <w:t xml:space="preserve">– </w:t>
            </w:r>
            <w:r w:rsidR="00401741" w:rsidRPr="002C5778">
              <w:rPr>
                <w:rFonts w:ascii="Arial" w:hAnsi="Arial" w:cs="Arial"/>
                <w:b/>
                <w:i/>
                <w:sz w:val="24"/>
                <w:szCs w:val="24"/>
                <w:lang w:val="en-GB"/>
              </w:rPr>
              <w:t>C</w:t>
            </w:r>
            <w:r w:rsidR="00DD3168" w:rsidRPr="002C5778">
              <w:rPr>
                <w:rFonts w:ascii="Arial" w:hAnsi="Arial" w:cs="Arial"/>
                <w:b/>
                <w:i/>
                <w:sz w:val="24"/>
                <w:szCs w:val="24"/>
                <w:lang w:val="en-GB"/>
              </w:rPr>
              <w:t>.5</w:t>
            </w:r>
            <w:r w:rsidR="00DD3168" w:rsidRPr="002C5778">
              <w:rPr>
                <w:rFonts w:ascii="Arial" w:hAnsi="Arial" w:cs="Arial"/>
                <w:b/>
                <w:sz w:val="24"/>
                <w:szCs w:val="24"/>
                <w:lang w:val="en-GB"/>
              </w:rPr>
              <w:t>)</w:t>
            </w:r>
          </w:p>
          <w:p w:rsidR="009B5C22" w:rsidRPr="002C5778" w:rsidRDefault="009B5C22" w:rsidP="000B736B">
            <w:pPr>
              <w:spacing w:after="0" w:line="360" w:lineRule="auto"/>
              <w:rPr>
                <w:rFonts w:ascii="Arial" w:hAnsi="Arial" w:cs="Arial"/>
                <w:sz w:val="24"/>
                <w:szCs w:val="24"/>
                <w:lang w:val="en-GB"/>
              </w:rPr>
            </w:pPr>
          </w:p>
        </w:tc>
      </w:tr>
      <w:tr w:rsidR="00BB6DC5" w:rsidRPr="002C5778" w:rsidTr="00AA6818">
        <w:tc>
          <w:tcPr>
            <w:tcW w:w="9040" w:type="dxa"/>
          </w:tcPr>
          <w:p w:rsidR="00BB6DC5" w:rsidRPr="002C5778" w:rsidRDefault="00640744" w:rsidP="00E44043">
            <w:pPr>
              <w:pStyle w:val="ListParagraph"/>
              <w:numPr>
                <w:ilvl w:val="0"/>
                <w:numId w:val="12"/>
              </w:numPr>
              <w:spacing w:after="0" w:line="360" w:lineRule="auto"/>
              <w:ind w:left="318"/>
              <w:rPr>
                <w:rFonts w:ascii="Arial" w:hAnsi="Arial" w:cs="Arial"/>
                <w:b/>
                <w:sz w:val="24"/>
                <w:szCs w:val="24"/>
              </w:rPr>
            </w:pPr>
            <w:r w:rsidRPr="002C5778">
              <w:rPr>
                <w:rFonts w:ascii="Arial" w:hAnsi="Arial" w:cs="Arial"/>
                <w:b/>
                <w:sz w:val="24"/>
                <w:szCs w:val="24"/>
                <w:lang w:val="en-GB"/>
              </w:rPr>
              <w:t>Number of Classrooms</w:t>
            </w:r>
          </w:p>
          <w:p w:rsidR="00DD3168" w:rsidRPr="002C5778" w:rsidRDefault="00DD3168" w:rsidP="00DD3168">
            <w:pPr>
              <w:spacing w:after="0" w:line="360" w:lineRule="auto"/>
              <w:rPr>
                <w:rFonts w:ascii="Arial" w:hAnsi="Arial" w:cs="Arial"/>
                <w:b/>
                <w:sz w:val="24"/>
                <w:szCs w:val="24"/>
              </w:rPr>
            </w:pPr>
          </w:p>
        </w:tc>
      </w:tr>
      <w:tr w:rsidR="00BB6DC5" w:rsidRPr="002C5778" w:rsidTr="00AA6818">
        <w:tc>
          <w:tcPr>
            <w:tcW w:w="9040" w:type="dxa"/>
          </w:tcPr>
          <w:p w:rsidR="00BB6DC5" w:rsidRPr="002C5778" w:rsidRDefault="00640744" w:rsidP="00E44043">
            <w:pPr>
              <w:pStyle w:val="ListParagraph"/>
              <w:numPr>
                <w:ilvl w:val="0"/>
                <w:numId w:val="12"/>
              </w:numPr>
              <w:spacing w:after="0" w:line="360" w:lineRule="auto"/>
              <w:ind w:left="318"/>
              <w:rPr>
                <w:rFonts w:ascii="Arial" w:hAnsi="Arial" w:cs="Arial"/>
                <w:b/>
                <w:sz w:val="24"/>
                <w:szCs w:val="24"/>
              </w:rPr>
            </w:pPr>
            <w:r w:rsidRPr="002C5778">
              <w:rPr>
                <w:rFonts w:ascii="Arial" w:hAnsi="Arial" w:cs="Arial"/>
                <w:b/>
                <w:sz w:val="24"/>
                <w:szCs w:val="24"/>
                <w:lang w:val="en-GB"/>
              </w:rPr>
              <w:t>Number of Academic Personnel’s offices</w:t>
            </w:r>
          </w:p>
          <w:p w:rsidR="00DD3168" w:rsidRPr="002C5778" w:rsidRDefault="00DD3168" w:rsidP="00DD3168">
            <w:pPr>
              <w:spacing w:after="0" w:line="360" w:lineRule="auto"/>
              <w:rPr>
                <w:rFonts w:ascii="Arial" w:hAnsi="Arial" w:cs="Arial"/>
                <w:b/>
                <w:sz w:val="24"/>
                <w:szCs w:val="24"/>
              </w:rPr>
            </w:pPr>
          </w:p>
        </w:tc>
      </w:tr>
      <w:tr w:rsidR="00BB6DC5" w:rsidRPr="00503F34" w:rsidTr="00AA6818">
        <w:tc>
          <w:tcPr>
            <w:tcW w:w="9040" w:type="dxa"/>
          </w:tcPr>
          <w:p w:rsidR="00BB6DC5" w:rsidRPr="002C5778" w:rsidRDefault="00640744" w:rsidP="00E44043">
            <w:pPr>
              <w:pStyle w:val="ListParagraph"/>
              <w:numPr>
                <w:ilvl w:val="0"/>
                <w:numId w:val="12"/>
              </w:numPr>
              <w:spacing w:after="0" w:line="360" w:lineRule="auto"/>
              <w:ind w:left="318"/>
              <w:rPr>
                <w:rFonts w:ascii="Arial" w:hAnsi="Arial" w:cs="Arial"/>
                <w:b/>
                <w:sz w:val="24"/>
                <w:szCs w:val="24"/>
                <w:lang w:val="en-GB"/>
              </w:rPr>
            </w:pPr>
            <w:r w:rsidRPr="002C5778">
              <w:rPr>
                <w:rFonts w:ascii="Arial" w:hAnsi="Arial" w:cs="Arial"/>
                <w:b/>
                <w:sz w:val="24"/>
                <w:szCs w:val="24"/>
                <w:lang w:val="en-GB"/>
              </w:rPr>
              <w:t xml:space="preserve">Number of Offices for Administrative Services </w:t>
            </w:r>
          </w:p>
          <w:p w:rsidR="00DD3168" w:rsidRPr="002C5778" w:rsidRDefault="00DD3168" w:rsidP="00DD3168">
            <w:pPr>
              <w:spacing w:after="0" w:line="360" w:lineRule="auto"/>
              <w:rPr>
                <w:rFonts w:ascii="Arial" w:hAnsi="Arial" w:cs="Arial"/>
                <w:b/>
                <w:sz w:val="24"/>
                <w:szCs w:val="24"/>
                <w:lang w:val="en-GB"/>
              </w:rPr>
            </w:pPr>
          </w:p>
        </w:tc>
      </w:tr>
      <w:tr w:rsidR="00164C5A" w:rsidRPr="00503F34" w:rsidTr="00AA6818">
        <w:tc>
          <w:tcPr>
            <w:tcW w:w="9040" w:type="dxa"/>
          </w:tcPr>
          <w:p w:rsidR="00164C5A" w:rsidRPr="002C5778" w:rsidRDefault="00640744" w:rsidP="00E44043">
            <w:pPr>
              <w:pStyle w:val="ListParagraph"/>
              <w:numPr>
                <w:ilvl w:val="0"/>
                <w:numId w:val="12"/>
              </w:numPr>
              <w:spacing w:after="0" w:line="360" w:lineRule="auto"/>
              <w:ind w:left="318"/>
              <w:rPr>
                <w:rFonts w:ascii="Arial" w:hAnsi="Arial" w:cs="Arial"/>
                <w:b/>
                <w:sz w:val="24"/>
                <w:szCs w:val="24"/>
                <w:lang w:val="en-GB"/>
              </w:rPr>
            </w:pPr>
            <w:r w:rsidRPr="002C5778">
              <w:rPr>
                <w:rFonts w:ascii="Arial" w:hAnsi="Arial" w:cs="Arial"/>
                <w:b/>
                <w:sz w:val="24"/>
                <w:szCs w:val="24"/>
                <w:lang w:val="en-GB"/>
              </w:rPr>
              <w:t>Number of Laboratories and Description</w:t>
            </w:r>
            <w:r w:rsidR="004301FC" w:rsidRPr="002C5778">
              <w:rPr>
                <w:rFonts w:ascii="Arial" w:hAnsi="Arial" w:cs="Arial"/>
                <w:b/>
                <w:sz w:val="24"/>
                <w:szCs w:val="24"/>
                <w:lang w:val="en-GB"/>
              </w:rPr>
              <w:t xml:space="preserve"> (</w:t>
            </w:r>
            <w:r w:rsidRPr="002C5778">
              <w:rPr>
                <w:rFonts w:ascii="Arial" w:hAnsi="Arial" w:cs="Arial"/>
                <w:b/>
                <w:sz w:val="24"/>
                <w:szCs w:val="24"/>
                <w:lang w:val="en-GB"/>
              </w:rPr>
              <w:t>TABLE</w:t>
            </w:r>
            <w:r w:rsidR="004301FC" w:rsidRPr="002C5778">
              <w:rPr>
                <w:rFonts w:ascii="Arial" w:hAnsi="Arial" w:cs="Arial"/>
                <w:b/>
                <w:sz w:val="24"/>
                <w:szCs w:val="24"/>
                <w:lang w:val="en-GB"/>
              </w:rPr>
              <w:t xml:space="preserve"> 7</w:t>
            </w:r>
            <w:r w:rsidR="00DD3168" w:rsidRPr="002C5778">
              <w:rPr>
                <w:rFonts w:ascii="Arial" w:hAnsi="Arial" w:cs="Arial"/>
                <w:b/>
                <w:sz w:val="24"/>
                <w:szCs w:val="24"/>
                <w:lang w:val="en-GB"/>
              </w:rPr>
              <w:t>)</w:t>
            </w:r>
          </w:p>
          <w:p w:rsidR="00DD3168" w:rsidRPr="002C5778" w:rsidRDefault="00DD3168" w:rsidP="00DD3168">
            <w:pPr>
              <w:spacing w:after="0" w:line="360" w:lineRule="auto"/>
              <w:rPr>
                <w:rFonts w:ascii="Arial" w:hAnsi="Arial" w:cs="Arial"/>
                <w:b/>
                <w:sz w:val="24"/>
                <w:szCs w:val="24"/>
                <w:lang w:val="en-GB"/>
              </w:rPr>
            </w:pPr>
          </w:p>
        </w:tc>
      </w:tr>
      <w:tr w:rsidR="00164C5A" w:rsidRPr="002C5778" w:rsidTr="00AA6818">
        <w:tc>
          <w:tcPr>
            <w:tcW w:w="9040" w:type="dxa"/>
          </w:tcPr>
          <w:p w:rsidR="00164C5A" w:rsidRPr="002C5778" w:rsidRDefault="00C45E2B" w:rsidP="00E44043">
            <w:pPr>
              <w:pStyle w:val="ListParagraph"/>
              <w:numPr>
                <w:ilvl w:val="0"/>
                <w:numId w:val="12"/>
              </w:numPr>
              <w:spacing w:after="0" w:line="360" w:lineRule="auto"/>
              <w:ind w:left="318"/>
              <w:rPr>
                <w:rFonts w:ascii="Arial" w:hAnsi="Arial" w:cs="Arial"/>
                <w:b/>
                <w:sz w:val="24"/>
                <w:szCs w:val="24"/>
              </w:rPr>
            </w:pPr>
            <w:r w:rsidRPr="002C5778">
              <w:rPr>
                <w:rFonts w:ascii="Arial" w:hAnsi="Arial" w:cs="Arial"/>
                <w:b/>
                <w:sz w:val="24"/>
                <w:szCs w:val="24"/>
                <w:lang w:val="en-GB"/>
              </w:rPr>
              <w:t>Number of Conference Rooms</w:t>
            </w:r>
          </w:p>
          <w:p w:rsidR="00DD3168" w:rsidRPr="002C5778" w:rsidRDefault="00DD3168" w:rsidP="00DD3168">
            <w:pPr>
              <w:spacing w:after="0" w:line="360" w:lineRule="auto"/>
              <w:rPr>
                <w:rFonts w:ascii="Arial" w:hAnsi="Arial" w:cs="Arial"/>
                <w:b/>
                <w:sz w:val="24"/>
                <w:szCs w:val="24"/>
              </w:rPr>
            </w:pPr>
          </w:p>
        </w:tc>
      </w:tr>
      <w:tr w:rsidR="00164C5A" w:rsidRPr="00503F34" w:rsidTr="00AA6818">
        <w:tc>
          <w:tcPr>
            <w:tcW w:w="9040" w:type="dxa"/>
          </w:tcPr>
          <w:p w:rsidR="00DD3168" w:rsidRPr="002C5778" w:rsidRDefault="004872CA" w:rsidP="00E44043">
            <w:pPr>
              <w:pStyle w:val="ListParagraph"/>
              <w:numPr>
                <w:ilvl w:val="0"/>
                <w:numId w:val="12"/>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 </w:t>
            </w:r>
            <w:r w:rsidR="00FD6973" w:rsidRPr="002C5778">
              <w:rPr>
                <w:rFonts w:ascii="Arial" w:hAnsi="Arial" w:cs="Arial"/>
                <w:b/>
                <w:sz w:val="24"/>
                <w:szCs w:val="24"/>
                <w:lang w:val="en-GB"/>
              </w:rPr>
              <w:t>Other Infrastructure</w:t>
            </w:r>
            <w:r w:rsidRPr="002C5778">
              <w:rPr>
                <w:rFonts w:ascii="Arial" w:hAnsi="Arial" w:cs="Arial"/>
                <w:b/>
                <w:sz w:val="24"/>
                <w:szCs w:val="24"/>
                <w:lang w:val="en-GB"/>
              </w:rPr>
              <w:t xml:space="preserve"> </w:t>
            </w:r>
            <w:r w:rsidR="00DD3168" w:rsidRPr="002C5778">
              <w:rPr>
                <w:rFonts w:ascii="Arial" w:hAnsi="Arial" w:cs="Arial"/>
                <w:b/>
                <w:sz w:val="24"/>
                <w:szCs w:val="24"/>
                <w:lang w:val="en-GB"/>
              </w:rPr>
              <w:t>(</w:t>
            </w:r>
            <w:r w:rsidR="00FD6973" w:rsidRPr="002C5778">
              <w:rPr>
                <w:rFonts w:ascii="Arial" w:hAnsi="Arial" w:cs="Arial"/>
                <w:b/>
                <w:i/>
                <w:sz w:val="24"/>
                <w:szCs w:val="24"/>
                <w:lang w:val="en-GB"/>
              </w:rPr>
              <w:t>L. Specific Guidelines</w:t>
            </w:r>
            <w:r w:rsidR="00DD3168" w:rsidRPr="002C5778">
              <w:rPr>
                <w:rFonts w:ascii="Arial" w:hAnsi="Arial" w:cs="Arial"/>
                <w:b/>
                <w:i/>
                <w:sz w:val="24"/>
                <w:szCs w:val="24"/>
                <w:lang w:val="en-GB"/>
              </w:rPr>
              <w:t xml:space="preserve"> – </w:t>
            </w:r>
            <w:r w:rsidR="00401741" w:rsidRPr="002C5778">
              <w:rPr>
                <w:rFonts w:ascii="Arial" w:hAnsi="Arial" w:cs="Arial"/>
                <w:b/>
                <w:i/>
                <w:sz w:val="24"/>
                <w:szCs w:val="24"/>
                <w:lang w:val="en-GB"/>
              </w:rPr>
              <w:t>C</w:t>
            </w:r>
            <w:r w:rsidR="00DD3168" w:rsidRPr="002C5778">
              <w:rPr>
                <w:rFonts w:ascii="Arial" w:hAnsi="Arial" w:cs="Arial"/>
                <w:b/>
                <w:i/>
                <w:sz w:val="24"/>
                <w:szCs w:val="24"/>
                <w:lang w:val="en-GB"/>
              </w:rPr>
              <w:t>.</w:t>
            </w:r>
            <w:r w:rsidR="003C13F7" w:rsidRPr="002C5778">
              <w:rPr>
                <w:rFonts w:ascii="Arial" w:hAnsi="Arial" w:cs="Arial"/>
                <w:b/>
                <w:i/>
                <w:sz w:val="24"/>
                <w:szCs w:val="24"/>
                <w:lang w:val="en-GB"/>
              </w:rPr>
              <w:t>11</w:t>
            </w:r>
            <w:r w:rsidR="00DD3168" w:rsidRPr="002C5778">
              <w:rPr>
                <w:rFonts w:ascii="Arial" w:hAnsi="Arial" w:cs="Arial"/>
                <w:b/>
                <w:sz w:val="24"/>
                <w:szCs w:val="24"/>
                <w:lang w:val="en-GB"/>
              </w:rPr>
              <w:t>)</w:t>
            </w:r>
          </w:p>
          <w:p w:rsidR="00DD3168" w:rsidRPr="002C5778" w:rsidRDefault="00DD3168" w:rsidP="00DD3168">
            <w:pPr>
              <w:spacing w:after="0" w:line="360" w:lineRule="auto"/>
              <w:rPr>
                <w:rFonts w:ascii="Arial" w:hAnsi="Arial" w:cs="Arial"/>
                <w:b/>
                <w:sz w:val="24"/>
                <w:szCs w:val="24"/>
                <w:lang w:val="en-GB"/>
              </w:rPr>
            </w:pPr>
          </w:p>
        </w:tc>
      </w:tr>
    </w:tbl>
    <w:p w:rsidR="009B5C22" w:rsidRPr="002C5778" w:rsidRDefault="009B5C22" w:rsidP="00B11EFD">
      <w:pPr>
        <w:spacing w:after="0" w:line="360" w:lineRule="auto"/>
        <w:rPr>
          <w:rFonts w:ascii="Arial" w:hAnsi="Arial" w:cs="Arial"/>
          <w:lang w:val="en-GB"/>
        </w:rPr>
      </w:pPr>
    </w:p>
    <w:p w:rsidR="00DD3168" w:rsidRPr="002C5778" w:rsidRDefault="00DD3168" w:rsidP="00DD3168">
      <w:pPr>
        <w:pStyle w:val="CommentText"/>
        <w:jc w:val="both"/>
        <w:rPr>
          <w:rFonts w:ascii="Arial" w:hAnsi="Arial" w:cs="Arial"/>
          <w:b/>
          <w:sz w:val="22"/>
          <w:szCs w:val="22"/>
          <w:lang w:val="en-GB"/>
        </w:rPr>
      </w:pPr>
      <w:r w:rsidRPr="002C5778">
        <w:rPr>
          <w:rFonts w:ascii="Arial" w:hAnsi="Arial" w:cs="Arial"/>
          <w:b/>
          <w:sz w:val="22"/>
          <w:szCs w:val="22"/>
          <w:lang w:val="en-GB"/>
        </w:rPr>
        <w:t xml:space="preserve">* </w:t>
      </w:r>
      <w:r w:rsidR="00C45E2B" w:rsidRPr="002C5778">
        <w:rPr>
          <w:rFonts w:ascii="Arial" w:hAnsi="Arial" w:cs="Arial"/>
          <w:b/>
          <w:sz w:val="22"/>
          <w:szCs w:val="22"/>
          <w:lang w:val="en-GB"/>
        </w:rPr>
        <w:t>Note</w:t>
      </w:r>
      <w:r w:rsidRPr="002C5778">
        <w:rPr>
          <w:rFonts w:ascii="Arial" w:hAnsi="Arial" w:cs="Arial"/>
          <w:b/>
          <w:sz w:val="22"/>
          <w:szCs w:val="22"/>
          <w:lang w:val="en-GB"/>
        </w:rPr>
        <w:t xml:space="preserve">:  </w:t>
      </w:r>
      <w:r w:rsidR="00C45E2B" w:rsidRPr="002C5778">
        <w:rPr>
          <w:rFonts w:ascii="Arial" w:hAnsi="Arial" w:cs="Arial"/>
          <w:b/>
          <w:sz w:val="22"/>
          <w:szCs w:val="22"/>
          <w:lang w:val="en-GB"/>
        </w:rPr>
        <w:t xml:space="preserve">The </w:t>
      </w:r>
      <w:r w:rsidR="003C13F7" w:rsidRPr="002C5778">
        <w:rPr>
          <w:rFonts w:ascii="Arial" w:hAnsi="Arial" w:cs="Arial"/>
          <w:b/>
          <w:sz w:val="22"/>
          <w:szCs w:val="22"/>
          <w:lang w:val="en-GB"/>
        </w:rPr>
        <w:t>External</w:t>
      </w:r>
      <w:r w:rsidR="0074644E" w:rsidRPr="002C5778">
        <w:rPr>
          <w:rFonts w:ascii="Arial" w:hAnsi="Arial" w:cs="Arial"/>
          <w:b/>
          <w:sz w:val="22"/>
          <w:szCs w:val="22"/>
          <w:lang w:val="en-GB"/>
        </w:rPr>
        <w:t xml:space="preserve"> Evaluation Committee (EEC) </w:t>
      </w:r>
      <w:r w:rsidR="003559C2" w:rsidRPr="002C5778">
        <w:rPr>
          <w:rFonts w:ascii="Arial" w:hAnsi="Arial" w:cs="Arial"/>
          <w:b/>
          <w:sz w:val="22"/>
          <w:szCs w:val="22"/>
          <w:lang w:val="en-GB"/>
        </w:rPr>
        <w:t>must</w:t>
      </w:r>
      <w:r w:rsidR="00C45E2B" w:rsidRPr="002C5778">
        <w:rPr>
          <w:rFonts w:ascii="Arial" w:hAnsi="Arial" w:cs="Arial"/>
          <w:b/>
          <w:sz w:val="22"/>
          <w:szCs w:val="22"/>
          <w:lang w:val="en-GB"/>
        </w:rPr>
        <w:t xml:space="preserve"> visit and evaluate</w:t>
      </w:r>
      <w:r w:rsidR="003559C2" w:rsidRPr="002C5778">
        <w:rPr>
          <w:rFonts w:ascii="Arial" w:hAnsi="Arial" w:cs="Arial"/>
          <w:b/>
          <w:sz w:val="22"/>
          <w:szCs w:val="22"/>
          <w:lang w:val="en-GB"/>
        </w:rPr>
        <w:t xml:space="preserve"> all the Department’s Building Facilities, which will be the only ones approved. </w:t>
      </w:r>
    </w:p>
    <w:p w:rsidR="00DD3168" w:rsidRPr="002C5778" w:rsidRDefault="00DD3168" w:rsidP="00770423">
      <w:pPr>
        <w:spacing w:after="0" w:line="360" w:lineRule="auto"/>
        <w:rPr>
          <w:rFonts w:ascii="Arial" w:hAnsi="Arial" w:cs="Arial"/>
          <w:b/>
          <w:lang w:val="en-GB"/>
        </w:rPr>
      </w:pPr>
    </w:p>
    <w:p w:rsidR="009B5C22" w:rsidRPr="002C5778" w:rsidRDefault="009B5C22" w:rsidP="00770423">
      <w:pPr>
        <w:spacing w:after="0" w:line="360" w:lineRule="auto"/>
        <w:rPr>
          <w:rFonts w:ascii="Arial" w:hAnsi="Arial" w:cs="Arial"/>
          <w:b/>
          <w:lang w:val="en-GB"/>
        </w:rPr>
      </w:pPr>
      <w:r w:rsidRPr="002C5778">
        <w:rPr>
          <w:rFonts w:ascii="Arial" w:hAnsi="Arial" w:cs="Arial"/>
          <w:lang w:val="en-GB"/>
        </w:rPr>
        <w:br w:type="page"/>
      </w:r>
      <w:r w:rsidR="003559C2" w:rsidRPr="002C5778">
        <w:rPr>
          <w:rFonts w:ascii="Arial" w:hAnsi="Arial" w:cs="Arial"/>
          <w:b/>
          <w:lang w:val="en-GB"/>
        </w:rPr>
        <w:t>D</w:t>
      </w:r>
      <w:r w:rsidR="001F3C85" w:rsidRPr="002C5778">
        <w:rPr>
          <w:rFonts w:ascii="Arial" w:hAnsi="Arial" w:cs="Arial"/>
          <w:b/>
          <w:lang w:val="en-GB"/>
        </w:rPr>
        <w:t xml:space="preserve">. </w:t>
      </w:r>
      <w:r w:rsidR="003559C2" w:rsidRPr="002C5778">
        <w:rPr>
          <w:rFonts w:ascii="Arial" w:hAnsi="Arial"/>
          <w:b/>
          <w:sz w:val="24"/>
          <w:szCs w:val="24"/>
          <w:lang w:val="en-US"/>
        </w:rPr>
        <w:t>ACADEMIC</w:t>
      </w:r>
      <w:r w:rsidR="003559C2" w:rsidRPr="002C5778">
        <w:rPr>
          <w:rFonts w:ascii="Arial" w:hAnsi="Arial"/>
          <w:b/>
          <w:sz w:val="24"/>
          <w:szCs w:val="24"/>
          <w:lang w:val="en-GB"/>
        </w:rPr>
        <w:t xml:space="preserve"> </w:t>
      </w:r>
      <w:r w:rsidR="003559C2" w:rsidRPr="002C5778">
        <w:rPr>
          <w:rFonts w:ascii="Arial" w:hAnsi="Arial"/>
          <w:b/>
          <w:sz w:val="24"/>
          <w:szCs w:val="24"/>
          <w:lang w:val="en-US"/>
        </w:rPr>
        <w:t>PROFILE</w:t>
      </w:r>
      <w:r w:rsidR="003559C2" w:rsidRPr="002C5778">
        <w:rPr>
          <w:rFonts w:ascii="Arial" w:hAnsi="Arial"/>
          <w:b/>
          <w:sz w:val="24"/>
          <w:szCs w:val="24"/>
          <w:lang w:val="en-GB"/>
        </w:rPr>
        <w:t xml:space="preserve"> </w:t>
      </w:r>
      <w:r w:rsidR="003559C2" w:rsidRPr="002C5778">
        <w:rPr>
          <w:rFonts w:ascii="Arial" w:hAnsi="Arial"/>
          <w:b/>
          <w:sz w:val="24"/>
          <w:szCs w:val="24"/>
          <w:lang w:val="en-US"/>
        </w:rPr>
        <w:t>AND</w:t>
      </w:r>
      <w:r w:rsidR="003559C2" w:rsidRPr="002C5778">
        <w:rPr>
          <w:rFonts w:ascii="Arial" w:hAnsi="Arial"/>
          <w:b/>
          <w:sz w:val="24"/>
          <w:szCs w:val="24"/>
          <w:lang w:val="en-GB"/>
        </w:rPr>
        <w:t xml:space="preserve"> </w:t>
      </w:r>
      <w:r w:rsidR="003559C2" w:rsidRPr="002C5778">
        <w:rPr>
          <w:rFonts w:ascii="Arial" w:hAnsi="Arial"/>
          <w:b/>
          <w:sz w:val="24"/>
          <w:szCs w:val="24"/>
          <w:lang w:val="en-US"/>
        </w:rPr>
        <w:t>ORIENTATION OF THE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970AFA">
        <w:tc>
          <w:tcPr>
            <w:tcW w:w="8814" w:type="dxa"/>
          </w:tcPr>
          <w:p w:rsidR="009B5C22" w:rsidRPr="002C5778" w:rsidRDefault="003559C2" w:rsidP="00C4140C">
            <w:pPr>
              <w:pStyle w:val="ListParagraph"/>
              <w:numPr>
                <w:ilvl w:val="0"/>
                <w:numId w:val="20"/>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US"/>
              </w:rPr>
              <w:t>Department’s mission</w:t>
            </w:r>
            <w:r w:rsidRPr="002C5778">
              <w:rPr>
                <w:rFonts w:ascii="Arial" w:hAnsi="Arial" w:cs="Arial"/>
                <w:b/>
                <w:sz w:val="24"/>
                <w:szCs w:val="24"/>
                <w:lang w:val="en-GB"/>
              </w:rPr>
              <w:t xml:space="preserve"> </w:t>
            </w:r>
            <w:r w:rsidRPr="002C5778">
              <w:rPr>
                <w:rFonts w:ascii="Arial" w:hAnsi="Arial" w:cs="Arial"/>
                <w:b/>
                <w:sz w:val="24"/>
                <w:szCs w:val="24"/>
                <w:lang w:val="en-US"/>
              </w:rPr>
              <w:t>statement</w:t>
            </w:r>
            <w:r w:rsidR="009B5C22" w:rsidRPr="002C5778">
              <w:rPr>
                <w:rFonts w:ascii="Arial" w:hAnsi="Arial" w:cs="Arial"/>
                <w:b/>
                <w:sz w:val="24"/>
                <w:szCs w:val="24"/>
                <w:lang w:val="en-GB"/>
              </w:rPr>
              <w:t xml:space="preserve"> </w:t>
            </w:r>
            <w:r w:rsidR="009B5C22" w:rsidRPr="002C5778">
              <w:rPr>
                <w:rFonts w:ascii="Arial" w:hAnsi="Arial" w:cs="Arial"/>
                <w:b/>
                <w:i/>
                <w:sz w:val="24"/>
                <w:szCs w:val="24"/>
                <w:lang w:val="en-GB"/>
              </w:rPr>
              <w:t>(</w:t>
            </w:r>
            <w:r w:rsidRPr="002C5778">
              <w:rPr>
                <w:rFonts w:ascii="Arial" w:hAnsi="Arial" w:cs="Arial"/>
                <w:b/>
                <w:i/>
                <w:sz w:val="24"/>
                <w:szCs w:val="24"/>
                <w:lang w:val="en-GB"/>
              </w:rPr>
              <w:t>L. Specific Guidelines</w:t>
            </w:r>
            <w:r w:rsidR="001F3C85" w:rsidRPr="002C5778">
              <w:rPr>
                <w:rFonts w:ascii="Arial" w:hAnsi="Arial" w:cs="Arial"/>
                <w:b/>
                <w:i/>
                <w:sz w:val="24"/>
                <w:szCs w:val="24"/>
                <w:lang w:val="en-GB"/>
              </w:rPr>
              <w:t xml:space="preserve"> – </w:t>
            </w:r>
            <w:r w:rsidR="00401741" w:rsidRPr="002C5778">
              <w:rPr>
                <w:rFonts w:ascii="Arial" w:hAnsi="Arial" w:cs="Arial"/>
                <w:b/>
                <w:i/>
                <w:sz w:val="24"/>
                <w:szCs w:val="24"/>
                <w:lang w:val="en-GB"/>
              </w:rPr>
              <w:t>D</w:t>
            </w:r>
            <w:r w:rsidR="001F3C85" w:rsidRPr="002C5778">
              <w:rPr>
                <w:rFonts w:ascii="Arial" w:hAnsi="Arial" w:cs="Arial"/>
                <w:b/>
                <w:i/>
                <w:sz w:val="24"/>
                <w:szCs w:val="24"/>
                <w:lang w:val="en-GB"/>
              </w:rPr>
              <w:t>.1</w:t>
            </w:r>
            <w:r w:rsidR="009B5C22" w:rsidRPr="002C5778">
              <w:rPr>
                <w:rFonts w:ascii="Arial" w:hAnsi="Arial" w:cs="Arial"/>
                <w:b/>
                <w:i/>
                <w:sz w:val="24"/>
                <w:szCs w:val="24"/>
                <w:lang w:val="en-GB"/>
              </w:rPr>
              <w:t>)</w:t>
            </w:r>
          </w:p>
          <w:p w:rsidR="009B5C22" w:rsidRPr="002C5778"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503F34" w:rsidTr="00970AFA">
        <w:tc>
          <w:tcPr>
            <w:tcW w:w="8814" w:type="dxa"/>
          </w:tcPr>
          <w:p w:rsidR="009B5C22" w:rsidRPr="002C5778" w:rsidRDefault="003559C2" w:rsidP="00C4140C">
            <w:pPr>
              <w:pStyle w:val="ListParagraph"/>
              <w:numPr>
                <w:ilvl w:val="0"/>
                <w:numId w:val="20"/>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US"/>
              </w:rPr>
              <w:t>Department’s strategic planning</w:t>
            </w:r>
            <w:r w:rsidR="009B5C22" w:rsidRPr="002C5778">
              <w:rPr>
                <w:rFonts w:ascii="Arial" w:hAnsi="Arial" w:cs="Arial"/>
                <w:b/>
                <w:sz w:val="24"/>
                <w:szCs w:val="24"/>
                <w:lang w:val="en-GB"/>
              </w:rPr>
              <w:t xml:space="preserve"> </w:t>
            </w:r>
            <w:r w:rsidR="009B5C22" w:rsidRPr="002C5778">
              <w:rPr>
                <w:rFonts w:ascii="Arial" w:hAnsi="Arial" w:cs="Arial"/>
                <w:b/>
                <w:i/>
                <w:sz w:val="24"/>
                <w:szCs w:val="24"/>
                <w:lang w:val="en-GB"/>
              </w:rPr>
              <w:t>(</w:t>
            </w:r>
            <w:r w:rsidRPr="002C5778">
              <w:rPr>
                <w:rFonts w:ascii="Arial" w:hAnsi="Arial" w:cs="Arial"/>
                <w:b/>
                <w:i/>
                <w:sz w:val="24"/>
                <w:szCs w:val="24"/>
                <w:lang w:val="en-GB"/>
              </w:rPr>
              <w:t>L. Specific Guidelines</w:t>
            </w:r>
            <w:r w:rsidR="001F3C85" w:rsidRPr="002C5778">
              <w:rPr>
                <w:rFonts w:ascii="Arial" w:hAnsi="Arial" w:cs="Arial"/>
                <w:b/>
                <w:i/>
                <w:sz w:val="24"/>
                <w:szCs w:val="24"/>
                <w:lang w:val="en-GB"/>
              </w:rPr>
              <w:t xml:space="preserve"> – </w:t>
            </w:r>
            <w:r w:rsidR="00401741" w:rsidRPr="002C5778">
              <w:rPr>
                <w:rFonts w:ascii="Arial" w:hAnsi="Arial" w:cs="Arial"/>
                <w:b/>
                <w:i/>
                <w:sz w:val="24"/>
                <w:szCs w:val="24"/>
                <w:lang w:val="en-GB"/>
              </w:rPr>
              <w:t>D</w:t>
            </w:r>
            <w:r w:rsidR="001F3C85" w:rsidRPr="002C5778">
              <w:rPr>
                <w:rFonts w:ascii="Arial" w:hAnsi="Arial" w:cs="Arial"/>
                <w:b/>
                <w:i/>
                <w:sz w:val="24"/>
                <w:szCs w:val="24"/>
                <w:lang w:val="en-GB"/>
              </w:rPr>
              <w:t>.2</w:t>
            </w:r>
            <w:r w:rsidR="00270930" w:rsidRPr="002C5778">
              <w:rPr>
                <w:rFonts w:ascii="Arial" w:hAnsi="Arial" w:cs="Arial"/>
                <w:b/>
                <w:i/>
                <w:sz w:val="24"/>
                <w:szCs w:val="24"/>
                <w:lang w:val="en-GB"/>
              </w:rPr>
              <w:t xml:space="preserve">) </w:t>
            </w:r>
          </w:p>
          <w:p w:rsidR="009B5C22" w:rsidRPr="002C5778"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503F34" w:rsidTr="00970AFA">
        <w:tc>
          <w:tcPr>
            <w:tcW w:w="8814" w:type="dxa"/>
          </w:tcPr>
          <w:p w:rsidR="009B5C22" w:rsidRPr="002C5778" w:rsidRDefault="003559C2" w:rsidP="00C4140C">
            <w:pPr>
              <w:pStyle w:val="ListParagraph"/>
              <w:numPr>
                <w:ilvl w:val="0"/>
                <w:numId w:val="2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Department’s Social Contribution</w:t>
            </w:r>
            <w:r w:rsidR="009B5C22" w:rsidRPr="002C5778">
              <w:rPr>
                <w:rFonts w:ascii="Arial" w:hAnsi="Arial" w:cs="Arial"/>
                <w:b/>
                <w:sz w:val="24"/>
                <w:szCs w:val="24"/>
                <w:lang w:val="en-GB"/>
              </w:rPr>
              <w:t xml:space="preserve"> </w:t>
            </w:r>
            <w:r w:rsidR="004D1F85" w:rsidRPr="002C5778">
              <w:rPr>
                <w:rFonts w:ascii="Arial" w:hAnsi="Arial" w:cs="Arial"/>
                <w:b/>
                <w:sz w:val="24"/>
                <w:szCs w:val="24"/>
                <w:lang w:val="en-GB"/>
              </w:rPr>
              <w:t>(</w:t>
            </w:r>
            <w:r w:rsidR="00401741" w:rsidRPr="002C5778">
              <w:rPr>
                <w:rFonts w:ascii="Arial" w:hAnsi="Arial" w:cs="Arial"/>
                <w:b/>
                <w:i/>
                <w:sz w:val="24"/>
                <w:szCs w:val="24"/>
                <w:lang w:val="en-GB"/>
              </w:rPr>
              <w:t>L.</w:t>
            </w:r>
            <w:r w:rsidRPr="002C5778">
              <w:rPr>
                <w:rFonts w:ascii="Arial" w:hAnsi="Arial" w:cs="Arial"/>
                <w:b/>
                <w:i/>
                <w:sz w:val="24"/>
                <w:szCs w:val="24"/>
                <w:lang w:val="en-GB"/>
              </w:rPr>
              <w:t xml:space="preserve"> Specific Guidelines</w:t>
            </w:r>
            <w:r w:rsidR="00401741" w:rsidRPr="002C5778">
              <w:rPr>
                <w:rFonts w:ascii="Arial" w:hAnsi="Arial" w:cs="Arial"/>
                <w:b/>
                <w:i/>
                <w:sz w:val="24"/>
                <w:szCs w:val="24"/>
                <w:lang w:val="en-GB"/>
              </w:rPr>
              <w:t xml:space="preserve"> – D.3</w:t>
            </w:r>
            <w:r w:rsidR="004D1F85" w:rsidRPr="002C5778">
              <w:rPr>
                <w:rFonts w:ascii="Arial" w:hAnsi="Arial" w:cs="Arial"/>
                <w:b/>
                <w:i/>
                <w:sz w:val="24"/>
                <w:szCs w:val="24"/>
                <w:lang w:val="en-GB"/>
              </w:rPr>
              <w:t>)</w:t>
            </w:r>
          </w:p>
          <w:p w:rsidR="009B5C22" w:rsidRPr="002C5778" w:rsidRDefault="009B5C22" w:rsidP="000B736B">
            <w:pPr>
              <w:pStyle w:val="ListParagraph"/>
              <w:spacing w:after="0" w:line="360" w:lineRule="auto"/>
              <w:ind w:left="0"/>
              <w:jc w:val="both"/>
              <w:rPr>
                <w:rFonts w:ascii="Arial" w:hAnsi="Arial" w:cs="Arial"/>
                <w:sz w:val="24"/>
                <w:szCs w:val="24"/>
                <w:u w:val="single"/>
                <w:lang w:val="en-GB"/>
              </w:rPr>
            </w:pPr>
          </w:p>
        </w:tc>
      </w:tr>
      <w:tr w:rsidR="004D1F85" w:rsidRPr="00503F34" w:rsidTr="00970AFA">
        <w:tc>
          <w:tcPr>
            <w:tcW w:w="8814" w:type="dxa"/>
          </w:tcPr>
          <w:p w:rsidR="00233CAC" w:rsidRPr="002C5778" w:rsidRDefault="0006703B" w:rsidP="00C4140C">
            <w:pPr>
              <w:pStyle w:val="ListParagraph"/>
              <w:numPr>
                <w:ilvl w:val="0"/>
                <w:numId w:val="20"/>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GB"/>
              </w:rPr>
              <w:t>Liaison with</w:t>
            </w:r>
            <w:r w:rsidR="00A8260E" w:rsidRPr="002C5778">
              <w:rPr>
                <w:rFonts w:ascii="Arial" w:hAnsi="Arial" w:cs="Arial"/>
                <w:b/>
                <w:sz w:val="24"/>
                <w:szCs w:val="24"/>
                <w:lang w:val="en-GB"/>
              </w:rPr>
              <w:t xml:space="preserve"> the Business World</w:t>
            </w:r>
            <w:r w:rsidR="00233CAC" w:rsidRPr="002C5778">
              <w:rPr>
                <w:rFonts w:ascii="Arial" w:hAnsi="Arial" w:cs="Arial"/>
                <w:b/>
                <w:sz w:val="24"/>
                <w:szCs w:val="24"/>
                <w:lang w:val="en-GB"/>
              </w:rPr>
              <w:t xml:space="preserve"> </w:t>
            </w:r>
            <w:r w:rsidR="00233CAC" w:rsidRPr="002C5778">
              <w:rPr>
                <w:rFonts w:ascii="Arial" w:hAnsi="Arial" w:cs="Arial"/>
                <w:b/>
                <w:i/>
                <w:sz w:val="24"/>
                <w:szCs w:val="24"/>
                <w:lang w:val="en-GB"/>
              </w:rPr>
              <w:t>(</w:t>
            </w:r>
            <w:r w:rsidR="00401741" w:rsidRPr="002C5778">
              <w:rPr>
                <w:rFonts w:ascii="Arial" w:hAnsi="Arial" w:cs="Arial"/>
                <w:b/>
                <w:i/>
                <w:sz w:val="24"/>
                <w:szCs w:val="24"/>
                <w:lang w:val="en-GB"/>
              </w:rPr>
              <w:t>L. Specific Guidelines</w:t>
            </w:r>
            <w:r w:rsidR="00DF4FFE" w:rsidRPr="002C5778">
              <w:rPr>
                <w:rFonts w:ascii="Arial" w:hAnsi="Arial" w:cs="Arial"/>
                <w:b/>
                <w:i/>
                <w:sz w:val="24"/>
                <w:szCs w:val="24"/>
                <w:lang w:val="en-GB"/>
              </w:rPr>
              <w:t xml:space="preserve"> – </w:t>
            </w:r>
            <w:r w:rsidR="00401741" w:rsidRPr="002C5778">
              <w:rPr>
                <w:rFonts w:ascii="Arial" w:hAnsi="Arial" w:cs="Arial"/>
                <w:b/>
                <w:i/>
                <w:sz w:val="24"/>
                <w:szCs w:val="24"/>
                <w:lang w:val="en-GB"/>
              </w:rPr>
              <w:t>D</w:t>
            </w:r>
            <w:r w:rsidR="00DF4FFE" w:rsidRPr="002C5778">
              <w:rPr>
                <w:rFonts w:ascii="Arial" w:hAnsi="Arial" w:cs="Arial"/>
                <w:b/>
                <w:i/>
                <w:sz w:val="24"/>
                <w:szCs w:val="24"/>
                <w:lang w:val="en-GB"/>
              </w:rPr>
              <w:t>.4</w:t>
            </w:r>
            <w:r w:rsidR="00233CAC" w:rsidRPr="002C5778">
              <w:rPr>
                <w:rFonts w:ascii="Arial" w:hAnsi="Arial" w:cs="Arial"/>
                <w:b/>
                <w:i/>
                <w:sz w:val="24"/>
                <w:szCs w:val="24"/>
                <w:lang w:val="en-GB"/>
              </w:rPr>
              <w:t xml:space="preserve">) </w:t>
            </w:r>
          </w:p>
          <w:p w:rsidR="00270930" w:rsidRPr="002C5778" w:rsidRDefault="00270930" w:rsidP="00051CCC">
            <w:pPr>
              <w:spacing w:after="0" w:line="360" w:lineRule="auto"/>
              <w:jc w:val="both"/>
              <w:rPr>
                <w:rFonts w:ascii="Arial" w:hAnsi="Arial" w:cs="Arial"/>
                <w:b/>
                <w:sz w:val="24"/>
                <w:szCs w:val="24"/>
                <w:lang w:val="en-GB"/>
              </w:rPr>
            </w:pPr>
          </w:p>
        </w:tc>
      </w:tr>
      <w:tr w:rsidR="00B46A82" w:rsidRPr="00503F34" w:rsidTr="00970AFA">
        <w:tc>
          <w:tcPr>
            <w:tcW w:w="8814" w:type="dxa"/>
          </w:tcPr>
          <w:p w:rsidR="00B46A82" w:rsidRDefault="00B46A82" w:rsidP="00C4140C">
            <w:pPr>
              <w:pStyle w:val="ListParagraph"/>
              <w:numPr>
                <w:ilvl w:val="0"/>
                <w:numId w:val="20"/>
              </w:numPr>
              <w:spacing w:after="0" w:line="360" w:lineRule="auto"/>
              <w:ind w:left="318"/>
              <w:jc w:val="both"/>
              <w:rPr>
                <w:rFonts w:ascii="Arial" w:hAnsi="Arial" w:cs="Arial"/>
                <w:b/>
                <w:sz w:val="24"/>
                <w:szCs w:val="24"/>
                <w:lang w:val="en-GB"/>
              </w:rPr>
            </w:pPr>
            <w:r w:rsidRPr="00503F34">
              <w:rPr>
                <w:rFonts w:ascii="Arial" w:hAnsi="Arial" w:cs="Arial"/>
                <w:b/>
                <w:sz w:val="24"/>
                <w:szCs w:val="24"/>
                <w:lang w:val="en-GB"/>
              </w:rPr>
              <w:t>Safety and Risk</w:t>
            </w:r>
            <w:r w:rsidR="00503F34" w:rsidRPr="00503F34">
              <w:rPr>
                <w:rFonts w:ascii="Arial" w:hAnsi="Arial" w:cs="Arial"/>
                <w:b/>
                <w:sz w:val="24"/>
                <w:szCs w:val="24"/>
                <w:lang w:val="en-GB"/>
              </w:rPr>
              <w:t xml:space="preserve"> Management Policy (for the laboratories</w:t>
            </w:r>
            <w:r w:rsidRPr="00503F34">
              <w:rPr>
                <w:rFonts w:ascii="Arial" w:hAnsi="Arial" w:cs="Arial"/>
                <w:b/>
                <w:sz w:val="24"/>
                <w:szCs w:val="24"/>
                <w:lang w:val="en-GB"/>
              </w:rPr>
              <w:t>)</w:t>
            </w:r>
          </w:p>
          <w:p w:rsidR="00503F34" w:rsidRPr="002C5778" w:rsidRDefault="00503F34" w:rsidP="00503F34">
            <w:pPr>
              <w:pStyle w:val="ListParagraph"/>
              <w:spacing w:after="0" w:line="360" w:lineRule="auto"/>
              <w:ind w:left="318"/>
              <w:jc w:val="both"/>
              <w:rPr>
                <w:rFonts w:ascii="Arial" w:hAnsi="Arial" w:cs="Arial"/>
                <w:b/>
                <w:sz w:val="24"/>
                <w:szCs w:val="24"/>
                <w:lang w:val="en-GB"/>
              </w:rPr>
            </w:pPr>
          </w:p>
        </w:tc>
      </w:tr>
      <w:tr w:rsidR="004D1F85" w:rsidRPr="002C5778" w:rsidTr="00970AFA">
        <w:tc>
          <w:tcPr>
            <w:tcW w:w="8814" w:type="dxa"/>
          </w:tcPr>
          <w:p w:rsidR="004D1F85" w:rsidRPr="002C5778" w:rsidRDefault="00A8260E" w:rsidP="00C4140C">
            <w:pPr>
              <w:pStyle w:val="ListParagraph"/>
              <w:numPr>
                <w:ilvl w:val="0"/>
                <w:numId w:val="20"/>
              </w:numPr>
              <w:spacing w:after="0" w:line="360" w:lineRule="auto"/>
              <w:ind w:left="318"/>
              <w:jc w:val="both"/>
              <w:rPr>
                <w:rFonts w:ascii="Arial" w:hAnsi="Arial" w:cs="Arial"/>
                <w:b/>
                <w:sz w:val="24"/>
                <w:szCs w:val="24"/>
              </w:rPr>
            </w:pPr>
            <w:r w:rsidRPr="002C5778">
              <w:rPr>
                <w:rFonts w:ascii="Arial" w:hAnsi="Arial" w:cs="Arial"/>
                <w:b/>
                <w:sz w:val="24"/>
                <w:szCs w:val="24"/>
                <w:lang w:val="en-GB"/>
              </w:rPr>
              <w:t>International Collaborations</w:t>
            </w:r>
          </w:p>
          <w:p w:rsidR="00270930" w:rsidRPr="002C5778" w:rsidRDefault="00270930" w:rsidP="00270930">
            <w:pPr>
              <w:pStyle w:val="ListParagraph"/>
              <w:spacing w:after="0" w:line="360" w:lineRule="auto"/>
              <w:ind w:left="360"/>
              <w:jc w:val="both"/>
              <w:rPr>
                <w:rFonts w:ascii="Arial" w:hAnsi="Arial" w:cs="Arial"/>
                <w:b/>
                <w:sz w:val="24"/>
                <w:szCs w:val="24"/>
              </w:rPr>
            </w:pPr>
          </w:p>
        </w:tc>
      </w:tr>
      <w:tr w:rsidR="00CD06B7" w:rsidRPr="00503F34" w:rsidTr="00970AFA">
        <w:tc>
          <w:tcPr>
            <w:tcW w:w="8814" w:type="dxa"/>
          </w:tcPr>
          <w:p w:rsidR="00270930" w:rsidRPr="002C5778" w:rsidRDefault="0006703B" w:rsidP="0006703B">
            <w:pPr>
              <w:pStyle w:val="ListParagraph"/>
              <w:numPr>
                <w:ilvl w:val="0"/>
                <w:numId w:val="2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Departmental cooperation with other Departments of the same or / and other Institutions</w:t>
            </w:r>
          </w:p>
          <w:p w:rsidR="0006703B" w:rsidRPr="002C5778" w:rsidRDefault="0006703B" w:rsidP="0006703B">
            <w:pPr>
              <w:pStyle w:val="ListParagraph"/>
              <w:spacing w:after="0" w:line="360" w:lineRule="auto"/>
              <w:ind w:left="318"/>
              <w:jc w:val="both"/>
              <w:rPr>
                <w:rFonts w:ascii="Arial" w:hAnsi="Arial" w:cs="Arial"/>
                <w:b/>
                <w:sz w:val="24"/>
                <w:szCs w:val="24"/>
                <w:lang w:val="en-GB"/>
              </w:rPr>
            </w:pPr>
          </w:p>
        </w:tc>
      </w:tr>
      <w:tr w:rsidR="009B5C22" w:rsidRPr="00503F34" w:rsidTr="00970AFA">
        <w:tc>
          <w:tcPr>
            <w:tcW w:w="8814" w:type="dxa"/>
          </w:tcPr>
          <w:p w:rsidR="009B5C22" w:rsidRPr="002C5778" w:rsidRDefault="0006703B" w:rsidP="00C4140C">
            <w:pPr>
              <w:pStyle w:val="ListParagraph"/>
              <w:numPr>
                <w:ilvl w:val="0"/>
                <w:numId w:val="20"/>
              </w:numPr>
              <w:spacing w:after="0" w:line="360" w:lineRule="auto"/>
              <w:ind w:left="318"/>
              <w:jc w:val="both"/>
              <w:rPr>
                <w:rFonts w:ascii="Arial" w:hAnsi="Arial" w:cs="Arial"/>
                <w:b/>
                <w:sz w:val="24"/>
                <w:szCs w:val="24"/>
                <w:lang w:val="en-GB"/>
              </w:rPr>
            </w:pPr>
            <w:r w:rsidRPr="002C5778">
              <w:rPr>
                <w:rFonts w:ascii="Arial" w:hAnsi="Arial" w:cs="Arial"/>
                <w:b/>
                <w:sz w:val="24"/>
                <w:szCs w:val="24"/>
                <w:lang w:val="en-US"/>
              </w:rPr>
              <w:t>Printed and electronic means of providing information to the public</w:t>
            </w:r>
            <w:r w:rsidR="009B5C22" w:rsidRPr="002C5778">
              <w:rPr>
                <w:rFonts w:ascii="Arial" w:hAnsi="Arial" w:cs="Arial"/>
                <w:b/>
                <w:sz w:val="24"/>
                <w:szCs w:val="24"/>
                <w:lang w:val="en-GB"/>
              </w:rPr>
              <w:t xml:space="preserve"> </w:t>
            </w:r>
          </w:p>
          <w:p w:rsidR="009B5C22" w:rsidRPr="002C5778"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2C5778" w:rsidTr="00970AFA">
        <w:tc>
          <w:tcPr>
            <w:tcW w:w="8814" w:type="dxa"/>
          </w:tcPr>
          <w:p w:rsidR="00233CAC" w:rsidRPr="002C5778" w:rsidRDefault="0006703B" w:rsidP="00C4140C">
            <w:pPr>
              <w:pStyle w:val="ListParagraph"/>
              <w:numPr>
                <w:ilvl w:val="0"/>
                <w:numId w:val="20"/>
              </w:numPr>
              <w:spacing w:after="0" w:line="360" w:lineRule="auto"/>
              <w:ind w:left="318"/>
              <w:jc w:val="both"/>
              <w:rPr>
                <w:rFonts w:ascii="Arial" w:hAnsi="Arial" w:cs="Arial"/>
                <w:b/>
                <w:sz w:val="24"/>
                <w:szCs w:val="24"/>
                <w:lang w:val="en-GB"/>
              </w:rPr>
            </w:pPr>
            <w:r w:rsidRPr="002C5778">
              <w:rPr>
                <w:rFonts w:ascii="Arial" w:hAnsi="Arial" w:cs="Arial"/>
                <w:b/>
                <w:sz w:val="24"/>
                <w:szCs w:val="24"/>
                <w:lang w:val="en-US"/>
              </w:rPr>
              <w:t>Recruitment and selection process for academic staff</w:t>
            </w:r>
            <w:r w:rsidR="009B5C22" w:rsidRPr="002C5778">
              <w:rPr>
                <w:rFonts w:ascii="Arial" w:hAnsi="Arial" w:cs="Arial"/>
                <w:b/>
                <w:sz w:val="24"/>
                <w:szCs w:val="24"/>
                <w:lang w:val="en-GB"/>
              </w:rPr>
              <w:t xml:space="preserve"> </w:t>
            </w:r>
          </w:p>
          <w:p w:rsidR="009B5C22" w:rsidRPr="002C5778" w:rsidRDefault="009B5C22" w:rsidP="00233CAC">
            <w:pPr>
              <w:pStyle w:val="ListParagraph"/>
              <w:spacing w:after="0" w:line="360" w:lineRule="auto"/>
              <w:ind w:left="318"/>
              <w:jc w:val="both"/>
              <w:rPr>
                <w:rFonts w:ascii="Arial" w:hAnsi="Arial" w:cs="Arial"/>
                <w:b/>
                <w:sz w:val="24"/>
                <w:szCs w:val="24"/>
              </w:rPr>
            </w:pPr>
            <w:r w:rsidRPr="002C5778">
              <w:rPr>
                <w:rFonts w:ascii="Arial" w:hAnsi="Arial" w:cs="Arial"/>
                <w:b/>
                <w:i/>
                <w:sz w:val="24"/>
                <w:szCs w:val="24"/>
              </w:rPr>
              <w:t>(</w:t>
            </w:r>
            <w:r w:rsidR="00D44EB2" w:rsidRPr="002C5778">
              <w:rPr>
                <w:rFonts w:ascii="Arial" w:hAnsi="Arial" w:cs="Arial"/>
                <w:b/>
                <w:i/>
                <w:sz w:val="24"/>
                <w:szCs w:val="24"/>
                <w:lang w:val="en-GB"/>
              </w:rPr>
              <w:t>L</w:t>
            </w:r>
            <w:r w:rsidR="00D44EB2" w:rsidRPr="002C5778">
              <w:rPr>
                <w:rFonts w:ascii="Arial" w:hAnsi="Arial" w:cs="Arial"/>
                <w:b/>
                <w:i/>
                <w:sz w:val="24"/>
                <w:szCs w:val="24"/>
              </w:rPr>
              <w:t xml:space="preserve">. </w:t>
            </w:r>
            <w:r w:rsidR="00D44EB2" w:rsidRPr="002C5778">
              <w:rPr>
                <w:rFonts w:ascii="Arial" w:hAnsi="Arial" w:cs="Arial"/>
                <w:b/>
                <w:i/>
                <w:sz w:val="24"/>
                <w:szCs w:val="24"/>
                <w:lang w:val="en-GB"/>
              </w:rPr>
              <w:t>Specific</w:t>
            </w:r>
            <w:r w:rsidR="00D44EB2" w:rsidRPr="002C5778">
              <w:rPr>
                <w:rFonts w:ascii="Arial" w:hAnsi="Arial" w:cs="Arial"/>
                <w:b/>
                <w:i/>
                <w:sz w:val="24"/>
                <w:szCs w:val="24"/>
              </w:rPr>
              <w:t xml:space="preserve"> </w:t>
            </w:r>
            <w:r w:rsidR="00D44EB2" w:rsidRPr="002C5778">
              <w:rPr>
                <w:rFonts w:ascii="Arial" w:hAnsi="Arial" w:cs="Arial"/>
                <w:b/>
                <w:i/>
                <w:sz w:val="24"/>
                <w:szCs w:val="24"/>
                <w:lang w:val="en-GB"/>
              </w:rPr>
              <w:t>Guidelines</w:t>
            </w:r>
            <w:r w:rsidR="00DF4FFE" w:rsidRPr="002C5778">
              <w:rPr>
                <w:rFonts w:ascii="Arial" w:hAnsi="Arial" w:cs="Arial"/>
                <w:b/>
                <w:i/>
                <w:sz w:val="24"/>
                <w:szCs w:val="24"/>
              </w:rPr>
              <w:t xml:space="preserve"> – </w:t>
            </w:r>
            <w:r w:rsidR="00401741" w:rsidRPr="002C5778">
              <w:rPr>
                <w:rFonts w:ascii="Arial" w:hAnsi="Arial" w:cs="Arial"/>
                <w:b/>
                <w:i/>
                <w:sz w:val="24"/>
                <w:szCs w:val="24"/>
                <w:lang w:val="en-GB"/>
              </w:rPr>
              <w:t>D</w:t>
            </w:r>
            <w:r w:rsidR="00DF4FFE" w:rsidRPr="002C5778">
              <w:rPr>
                <w:rFonts w:ascii="Arial" w:hAnsi="Arial" w:cs="Arial"/>
                <w:b/>
                <w:i/>
                <w:sz w:val="24"/>
                <w:szCs w:val="24"/>
              </w:rPr>
              <w:t>.</w:t>
            </w:r>
            <w:r w:rsidR="00B46A82">
              <w:rPr>
                <w:rFonts w:ascii="Arial" w:hAnsi="Arial" w:cs="Arial"/>
                <w:b/>
                <w:i/>
                <w:sz w:val="24"/>
                <w:szCs w:val="24"/>
                <w:lang w:val="en-GB"/>
              </w:rPr>
              <w:t>9</w:t>
            </w:r>
            <w:r w:rsidRPr="002C5778">
              <w:rPr>
                <w:rFonts w:ascii="Arial" w:hAnsi="Arial" w:cs="Arial"/>
                <w:b/>
                <w:sz w:val="24"/>
                <w:szCs w:val="24"/>
              </w:rPr>
              <w:t>)</w:t>
            </w:r>
          </w:p>
          <w:p w:rsidR="009B5C22" w:rsidRPr="002C5778" w:rsidRDefault="009B5C22" w:rsidP="000B736B">
            <w:pPr>
              <w:pStyle w:val="ListParagraph"/>
              <w:spacing w:after="0" w:line="360" w:lineRule="auto"/>
              <w:ind w:left="0"/>
              <w:jc w:val="both"/>
              <w:rPr>
                <w:rFonts w:ascii="Arial" w:hAnsi="Arial" w:cs="Arial"/>
                <w:sz w:val="24"/>
                <w:szCs w:val="24"/>
                <w:u w:val="single"/>
              </w:rPr>
            </w:pPr>
          </w:p>
        </w:tc>
      </w:tr>
      <w:tr w:rsidR="009B5C22" w:rsidRPr="00B46A82" w:rsidTr="00970AFA">
        <w:tc>
          <w:tcPr>
            <w:tcW w:w="8814" w:type="dxa"/>
          </w:tcPr>
          <w:p w:rsidR="00B46A82" w:rsidRPr="00B46A82" w:rsidRDefault="00D44EB2" w:rsidP="00C4140C">
            <w:pPr>
              <w:pStyle w:val="ListParagraph"/>
              <w:numPr>
                <w:ilvl w:val="0"/>
                <w:numId w:val="20"/>
              </w:numPr>
              <w:spacing w:after="0" w:line="360" w:lineRule="auto"/>
              <w:ind w:left="318"/>
              <w:jc w:val="both"/>
              <w:rPr>
                <w:rFonts w:ascii="Arial" w:hAnsi="Arial" w:cs="Arial"/>
                <w:b/>
                <w:sz w:val="24"/>
                <w:szCs w:val="24"/>
                <w:lang w:val="en-GB"/>
              </w:rPr>
            </w:pPr>
            <w:bookmarkStart w:id="0" w:name="OLE_LINK1"/>
            <w:bookmarkStart w:id="1" w:name="OLE_LINK2"/>
            <w:r w:rsidRPr="002C5778">
              <w:rPr>
                <w:rFonts w:ascii="Arial" w:hAnsi="Arial" w:cs="Arial"/>
                <w:b/>
                <w:sz w:val="24"/>
                <w:szCs w:val="24"/>
                <w:lang w:val="en-US"/>
              </w:rPr>
              <w:t>Recruitment and career advancement planning for academic staff</w:t>
            </w:r>
            <w:bookmarkEnd w:id="0"/>
            <w:bookmarkEnd w:id="1"/>
            <w:r w:rsidR="009B5C22" w:rsidRPr="002C5778">
              <w:rPr>
                <w:rFonts w:ascii="Arial" w:hAnsi="Arial" w:cs="Arial"/>
                <w:b/>
                <w:i/>
                <w:sz w:val="24"/>
                <w:szCs w:val="24"/>
                <w:lang w:val="en-GB"/>
              </w:rPr>
              <w:t xml:space="preserve"> </w:t>
            </w:r>
          </w:p>
          <w:p w:rsidR="009B5C22" w:rsidRPr="002C5778" w:rsidRDefault="00233CAC" w:rsidP="00B46A82">
            <w:pPr>
              <w:pStyle w:val="ListParagraph"/>
              <w:spacing w:after="0" w:line="360" w:lineRule="auto"/>
              <w:ind w:left="318"/>
              <w:jc w:val="both"/>
              <w:rPr>
                <w:rFonts w:ascii="Arial" w:hAnsi="Arial" w:cs="Arial"/>
                <w:b/>
                <w:sz w:val="24"/>
                <w:szCs w:val="24"/>
                <w:lang w:val="en-GB"/>
              </w:rPr>
            </w:pPr>
            <w:r w:rsidRPr="002C5778">
              <w:rPr>
                <w:rFonts w:ascii="Arial" w:hAnsi="Arial" w:cs="Arial"/>
                <w:b/>
                <w:i/>
                <w:sz w:val="24"/>
                <w:szCs w:val="24"/>
                <w:lang w:val="en-GB"/>
              </w:rPr>
              <w:t>(</w:t>
            </w:r>
            <w:r w:rsidR="0006703B" w:rsidRPr="002C5778">
              <w:rPr>
                <w:rFonts w:ascii="Arial" w:hAnsi="Arial" w:cs="Arial"/>
                <w:b/>
                <w:i/>
                <w:sz w:val="24"/>
                <w:szCs w:val="24"/>
                <w:lang w:val="en-GB"/>
              </w:rPr>
              <w:t>L. Specific Guidelines</w:t>
            </w:r>
            <w:r w:rsidR="00DF4FFE" w:rsidRPr="002C5778">
              <w:rPr>
                <w:rFonts w:ascii="Arial" w:hAnsi="Arial" w:cs="Arial"/>
                <w:b/>
                <w:i/>
                <w:sz w:val="24"/>
                <w:szCs w:val="24"/>
                <w:lang w:val="en-GB"/>
              </w:rPr>
              <w:t xml:space="preserve"> – </w:t>
            </w:r>
            <w:r w:rsidR="00401741" w:rsidRPr="002C5778">
              <w:rPr>
                <w:rFonts w:ascii="Arial" w:hAnsi="Arial" w:cs="Arial"/>
                <w:b/>
                <w:i/>
                <w:sz w:val="24"/>
                <w:szCs w:val="24"/>
                <w:lang w:val="en-GB"/>
              </w:rPr>
              <w:t>D</w:t>
            </w:r>
            <w:r w:rsidR="00DF4FFE" w:rsidRPr="002C5778">
              <w:rPr>
                <w:rFonts w:ascii="Arial" w:hAnsi="Arial" w:cs="Arial"/>
                <w:b/>
                <w:i/>
                <w:sz w:val="24"/>
                <w:szCs w:val="24"/>
                <w:lang w:val="en-GB"/>
              </w:rPr>
              <w:t>.</w:t>
            </w:r>
            <w:r w:rsidR="00B46A82">
              <w:rPr>
                <w:rFonts w:ascii="Arial" w:hAnsi="Arial" w:cs="Arial"/>
                <w:b/>
                <w:i/>
                <w:sz w:val="24"/>
                <w:szCs w:val="24"/>
                <w:lang w:val="en-GB"/>
              </w:rPr>
              <w:t>10</w:t>
            </w:r>
            <w:r w:rsidR="009B5C22" w:rsidRPr="002C5778">
              <w:rPr>
                <w:rFonts w:ascii="Arial" w:hAnsi="Arial" w:cs="Arial"/>
                <w:b/>
                <w:sz w:val="24"/>
                <w:szCs w:val="24"/>
                <w:lang w:val="en-GB"/>
              </w:rPr>
              <w:t>)</w:t>
            </w:r>
          </w:p>
          <w:p w:rsidR="009B5C22" w:rsidRPr="002C5778" w:rsidRDefault="009B5C22" w:rsidP="000B736B">
            <w:pPr>
              <w:pStyle w:val="ListParagraph"/>
              <w:spacing w:after="0" w:line="360" w:lineRule="auto"/>
              <w:ind w:left="0"/>
              <w:jc w:val="both"/>
              <w:rPr>
                <w:rFonts w:ascii="Arial" w:hAnsi="Arial" w:cs="Arial"/>
                <w:sz w:val="24"/>
                <w:szCs w:val="24"/>
                <w:u w:val="single"/>
                <w:lang w:val="en-GB"/>
              </w:rPr>
            </w:pPr>
          </w:p>
        </w:tc>
      </w:tr>
      <w:tr w:rsidR="009B5C22" w:rsidRPr="00503F34" w:rsidTr="00970AFA">
        <w:tc>
          <w:tcPr>
            <w:tcW w:w="8814" w:type="dxa"/>
          </w:tcPr>
          <w:p w:rsidR="009B5C22" w:rsidRPr="002C5778" w:rsidRDefault="0006703B" w:rsidP="00C4140C">
            <w:pPr>
              <w:pStyle w:val="ListParagraph"/>
              <w:numPr>
                <w:ilvl w:val="0"/>
                <w:numId w:val="20"/>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US"/>
              </w:rPr>
              <w:t>Strategy for student recruitment</w:t>
            </w:r>
            <w:r w:rsidR="009B5C22" w:rsidRPr="002C5778">
              <w:rPr>
                <w:rFonts w:ascii="Arial" w:hAnsi="Arial" w:cs="Arial"/>
                <w:b/>
                <w:sz w:val="24"/>
                <w:szCs w:val="24"/>
                <w:lang w:val="en-GB"/>
              </w:rPr>
              <w:t xml:space="preserve"> </w:t>
            </w:r>
            <w:r w:rsidR="009B5C22" w:rsidRPr="002C5778">
              <w:rPr>
                <w:rFonts w:ascii="Arial" w:hAnsi="Arial" w:cs="Arial"/>
                <w:b/>
                <w:i/>
                <w:sz w:val="24"/>
                <w:szCs w:val="24"/>
                <w:lang w:val="en-GB"/>
              </w:rPr>
              <w:t>(</w:t>
            </w:r>
            <w:r w:rsidRPr="002C5778">
              <w:rPr>
                <w:rFonts w:ascii="Arial" w:hAnsi="Arial" w:cs="Arial"/>
                <w:b/>
                <w:i/>
                <w:sz w:val="24"/>
                <w:szCs w:val="24"/>
                <w:lang w:val="en-GB"/>
              </w:rPr>
              <w:t>L. Specific Guidelines</w:t>
            </w:r>
            <w:r w:rsidR="00233CAC" w:rsidRPr="002C5778">
              <w:rPr>
                <w:rFonts w:ascii="Arial" w:hAnsi="Arial" w:cs="Arial"/>
                <w:b/>
                <w:i/>
                <w:sz w:val="24"/>
                <w:szCs w:val="24"/>
                <w:lang w:val="en-GB"/>
              </w:rPr>
              <w:t xml:space="preserve"> – </w:t>
            </w:r>
            <w:r w:rsidR="00401741" w:rsidRPr="002C5778">
              <w:rPr>
                <w:rFonts w:ascii="Arial" w:hAnsi="Arial" w:cs="Arial"/>
                <w:b/>
                <w:i/>
                <w:sz w:val="24"/>
                <w:szCs w:val="24"/>
                <w:lang w:val="en-GB"/>
              </w:rPr>
              <w:t>D</w:t>
            </w:r>
            <w:r w:rsidR="00116A09" w:rsidRPr="002C5778">
              <w:rPr>
                <w:rFonts w:ascii="Arial" w:hAnsi="Arial" w:cs="Arial"/>
                <w:b/>
                <w:i/>
                <w:sz w:val="24"/>
                <w:szCs w:val="24"/>
                <w:lang w:val="en-GB"/>
              </w:rPr>
              <w:t>.</w:t>
            </w:r>
            <w:r w:rsidR="00B46A82">
              <w:rPr>
                <w:rFonts w:ascii="Arial" w:hAnsi="Arial" w:cs="Arial"/>
                <w:b/>
                <w:i/>
                <w:sz w:val="24"/>
                <w:szCs w:val="24"/>
                <w:lang w:val="en-GB"/>
              </w:rPr>
              <w:t>11</w:t>
            </w:r>
            <w:r w:rsidR="009B5C22" w:rsidRPr="002C5778">
              <w:rPr>
                <w:rFonts w:ascii="Arial" w:hAnsi="Arial" w:cs="Arial"/>
                <w:b/>
                <w:i/>
                <w:sz w:val="24"/>
                <w:szCs w:val="24"/>
                <w:lang w:val="en-GB"/>
              </w:rPr>
              <w:t>)</w:t>
            </w:r>
          </w:p>
          <w:p w:rsidR="009B5C22" w:rsidRPr="002C5778" w:rsidRDefault="009B5C22" w:rsidP="000B736B">
            <w:pPr>
              <w:pStyle w:val="ListParagraph"/>
              <w:spacing w:after="0" w:line="360" w:lineRule="auto"/>
              <w:ind w:left="0"/>
              <w:jc w:val="both"/>
              <w:rPr>
                <w:rFonts w:ascii="Arial" w:hAnsi="Arial" w:cs="Arial"/>
                <w:sz w:val="24"/>
                <w:szCs w:val="24"/>
                <w:u w:val="single"/>
                <w:lang w:val="en-GB"/>
              </w:rPr>
            </w:pPr>
          </w:p>
        </w:tc>
      </w:tr>
      <w:tr w:rsidR="00662609" w:rsidRPr="00503F34" w:rsidTr="00970AFA">
        <w:tc>
          <w:tcPr>
            <w:tcW w:w="8814" w:type="dxa"/>
          </w:tcPr>
          <w:p w:rsidR="00662609" w:rsidRPr="002C5778" w:rsidRDefault="0006703B" w:rsidP="0006703B">
            <w:pPr>
              <w:pStyle w:val="ListParagraph"/>
              <w:numPr>
                <w:ilvl w:val="0"/>
                <w:numId w:val="2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Graduates’ Career</w:t>
            </w:r>
            <w:r w:rsidR="00662609" w:rsidRPr="002C5778">
              <w:rPr>
                <w:rFonts w:ascii="Arial" w:hAnsi="Arial" w:cs="Arial"/>
                <w:b/>
                <w:sz w:val="24"/>
                <w:szCs w:val="24"/>
                <w:lang w:val="en-GB"/>
              </w:rPr>
              <w:t xml:space="preserve"> – </w:t>
            </w:r>
            <w:r w:rsidRPr="002C5778">
              <w:rPr>
                <w:rFonts w:ascii="Arial" w:hAnsi="Arial" w:cs="Arial"/>
                <w:b/>
                <w:sz w:val="24"/>
                <w:szCs w:val="24"/>
                <w:lang w:val="en-GB"/>
              </w:rPr>
              <w:t>monitoring</w:t>
            </w:r>
            <w:r w:rsidR="00662609" w:rsidRPr="002C5778">
              <w:rPr>
                <w:rFonts w:ascii="Arial" w:hAnsi="Arial" w:cs="Arial"/>
                <w:b/>
                <w:sz w:val="24"/>
                <w:szCs w:val="24"/>
                <w:lang w:val="en-GB"/>
              </w:rPr>
              <w:t xml:space="preserve"> </w:t>
            </w:r>
            <w:r w:rsidR="003F4D46" w:rsidRPr="002C5778">
              <w:rPr>
                <w:rFonts w:ascii="Arial" w:hAnsi="Arial" w:cs="Arial"/>
                <w:b/>
                <w:sz w:val="24"/>
                <w:szCs w:val="24"/>
                <w:lang w:val="en-GB"/>
              </w:rPr>
              <w:t>employment in</w:t>
            </w:r>
            <w:r w:rsidRPr="002C5778">
              <w:rPr>
                <w:rFonts w:ascii="Arial" w:hAnsi="Arial" w:cs="Arial"/>
                <w:b/>
                <w:sz w:val="24"/>
                <w:szCs w:val="24"/>
                <w:lang w:val="en-GB"/>
              </w:rPr>
              <w:t xml:space="preserve"> the labour market</w:t>
            </w:r>
          </w:p>
          <w:p w:rsidR="0006703B" w:rsidRPr="002C5778" w:rsidRDefault="0006703B" w:rsidP="0006703B">
            <w:pPr>
              <w:pStyle w:val="ListParagraph"/>
              <w:spacing w:after="0" w:line="360" w:lineRule="auto"/>
              <w:ind w:left="318"/>
              <w:jc w:val="both"/>
              <w:rPr>
                <w:rFonts w:ascii="Arial" w:hAnsi="Arial" w:cs="Arial"/>
                <w:b/>
                <w:sz w:val="24"/>
                <w:szCs w:val="24"/>
                <w:lang w:val="en-GB"/>
              </w:rPr>
            </w:pPr>
          </w:p>
        </w:tc>
      </w:tr>
      <w:tr w:rsidR="004A2039" w:rsidRPr="00503F34" w:rsidTr="00970AFA">
        <w:tc>
          <w:tcPr>
            <w:tcW w:w="8814" w:type="dxa"/>
          </w:tcPr>
          <w:p w:rsidR="0006703B" w:rsidRPr="00503F34" w:rsidRDefault="0006703B" w:rsidP="00503F34">
            <w:pPr>
              <w:pStyle w:val="ListParagraph"/>
              <w:numPr>
                <w:ilvl w:val="0"/>
                <w:numId w:val="20"/>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Analysis of the internal and external factors that affect the sustainability of the Department</w:t>
            </w:r>
            <w:r w:rsidR="00233CAC" w:rsidRPr="002C5778">
              <w:rPr>
                <w:rFonts w:ascii="Arial" w:hAnsi="Arial" w:cs="Arial"/>
                <w:b/>
                <w:sz w:val="24"/>
                <w:szCs w:val="24"/>
                <w:lang w:val="en-GB"/>
              </w:rPr>
              <w:t xml:space="preserve"> (</w:t>
            </w:r>
            <w:r w:rsidR="004A2039" w:rsidRPr="002C5778">
              <w:rPr>
                <w:rFonts w:ascii="Arial" w:hAnsi="Arial" w:cs="Arial"/>
                <w:b/>
                <w:sz w:val="24"/>
                <w:szCs w:val="24"/>
                <w:lang w:val="en-US"/>
              </w:rPr>
              <w:t>SWOT</w:t>
            </w:r>
            <w:r w:rsidR="004A2039" w:rsidRPr="002C5778">
              <w:rPr>
                <w:rFonts w:ascii="Arial" w:hAnsi="Arial" w:cs="Arial"/>
                <w:b/>
                <w:sz w:val="24"/>
                <w:szCs w:val="24"/>
                <w:lang w:val="en-GB"/>
              </w:rPr>
              <w:t xml:space="preserve"> </w:t>
            </w:r>
            <w:r w:rsidR="00233CAC" w:rsidRPr="002C5778">
              <w:rPr>
                <w:rFonts w:ascii="Arial" w:hAnsi="Arial" w:cs="Arial"/>
                <w:b/>
                <w:sz w:val="24"/>
                <w:szCs w:val="24"/>
                <w:lang w:val="en-US"/>
              </w:rPr>
              <w:t>a</w:t>
            </w:r>
            <w:r w:rsidR="004A2039" w:rsidRPr="002C5778">
              <w:rPr>
                <w:rFonts w:ascii="Arial" w:hAnsi="Arial" w:cs="Arial"/>
                <w:b/>
                <w:sz w:val="24"/>
                <w:szCs w:val="24"/>
                <w:lang w:val="en-US"/>
              </w:rPr>
              <w:t>nalysis</w:t>
            </w:r>
            <w:r w:rsidR="00116A09" w:rsidRPr="002C5778">
              <w:rPr>
                <w:rFonts w:ascii="Arial" w:hAnsi="Arial" w:cs="Arial"/>
                <w:b/>
                <w:sz w:val="24"/>
                <w:szCs w:val="24"/>
                <w:lang w:val="en-GB"/>
              </w:rPr>
              <w:t>)</w:t>
            </w:r>
          </w:p>
        </w:tc>
      </w:tr>
    </w:tbl>
    <w:p w:rsidR="009B5C22" w:rsidRPr="002C5778" w:rsidRDefault="009B5C22" w:rsidP="00B11EFD">
      <w:pPr>
        <w:pStyle w:val="ListParagraph"/>
        <w:spacing w:after="0" w:line="360" w:lineRule="auto"/>
        <w:ind w:left="0"/>
        <w:jc w:val="both"/>
        <w:rPr>
          <w:rFonts w:ascii="Arial" w:hAnsi="Arial" w:cs="Arial"/>
          <w:b/>
          <w:lang w:val="en-GB"/>
        </w:rPr>
      </w:pPr>
    </w:p>
    <w:p w:rsidR="009B5C22" w:rsidRPr="002C5778" w:rsidRDefault="009B5C22" w:rsidP="00B11EFD">
      <w:pPr>
        <w:pStyle w:val="ListParagraph"/>
        <w:spacing w:after="0" w:line="360" w:lineRule="auto"/>
        <w:ind w:left="0"/>
        <w:jc w:val="both"/>
        <w:rPr>
          <w:rFonts w:ascii="Arial" w:hAnsi="Arial" w:cs="Arial"/>
          <w:b/>
        </w:rPr>
      </w:pPr>
      <w:r w:rsidRPr="002C5778">
        <w:rPr>
          <w:rFonts w:ascii="Arial" w:hAnsi="Arial" w:cs="Arial"/>
          <w:b/>
          <w:lang w:val="en-GB"/>
        </w:rPr>
        <w:br w:type="page"/>
      </w:r>
      <w:r w:rsidR="0006703B" w:rsidRPr="002C5778">
        <w:rPr>
          <w:rFonts w:ascii="Arial" w:hAnsi="Arial" w:cs="Arial"/>
          <w:b/>
          <w:lang w:val="en-GB"/>
        </w:rPr>
        <w:t>E</w:t>
      </w:r>
      <w:r w:rsidRPr="002C5778">
        <w:rPr>
          <w:rFonts w:ascii="Arial" w:hAnsi="Arial" w:cs="Arial"/>
          <w:b/>
        </w:rPr>
        <w:t xml:space="preserve">. </w:t>
      </w:r>
      <w:r w:rsidR="00126A30" w:rsidRPr="002C5778">
        <w:rPr>
          <w:rFonts w:ascii="Arial" w:hAnsi="Arial" w:cs="Arial"/>
          <w:b/>
          <w:lang w:val="en-GB"/>
        </w:rPr>
        <w:t xml:space="preserve">QUALITY ASSURANCE </w:t>
      </w:r>
      <w:r w:rsidRPr="002C5778">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4A2039">
        <w:tc>
          <w:tcPr>
            <w:tcW w:w="8814" w:type="dxa"/>
          </w:tcPr>
          <w:p w:rsidR="009B5C22" w:rsidRPr="002C5778" w:rsidRDefault="00126A30" w:rsidP="00E44043">
            <w:pPr>
              <w:pStyle w:val="ListParagraph"/>
              <w:numPr>
                <w:ilvl w:val="0"/>
                <w:numId w:val="13"/>
              </w:numPr>
              <w:spacing w:after="0" w:line="360" w:lineRule="auto"/>
              <w:ind w:left="318"/>
              <w:jc w:val="both"/>
              <w:rPr>
                <w:rFonts w:ascii="Arial" w:hAnsi="Arial" w:cs="Arial"/>
                <w:b/>
                <w:lang w:val="en-GB"/>
              </w:rPr>
            </w:pPr>
            <w:r w:rsidRPr="002C5778">
              <w:rPr>
                <w:rFonts w:ascii="Arial" w:hAnsi="Arial" w:cs="Arial"/>
                <w:b/>
                <w:sz w:val="24"/>
                <w:szCs w:val="24"/>
                <w:lang w:val="en-GB"/>
              </w:rPr>
              <w:t xml:space="preserve">Quality assurance </w:t>
            </w:r>
            <w:r w:rsidR="00D44EB2" w:rsidRPr="002C5778">
              <w:rPr>
                <w:rFonts w:ascii="Arial" w:hAnsi="Arial" w:cs="Arial"/>
                <w:b/>
                <w:sz w:val="24"/>
                <w:szCs w:val="24"/>
                <w:lang w:val="en-GB"/>
              </w:rPr>
              <w:t>P</w:t>
            </w:r>
            <w:r w:rsidRPr="002C5778">
              <w:rPr>
                <w:rFonts w:ascii="Arial" w:hAnsi="Arial" w:cs="Arial"/>
                <w:b/>
                <w:sz w:val="24"/>
                <w:szCs w:val="24"/>
                <w:lang w:val="en-GB"/>
              </w:rPr>
              <w:t>olicy</w:t>
            </w:r>
            <w:r w:rsidR="00D44EB2" w:rsidRPr="002C5778">
              <w:rPr>
                <w:rFonts w:ascii="Arial" w:hAnsi="Arial" w:cs="Arial"/>
                <w:b/>
                <w:sz w:val="24"/>
                <w:szCs w:val="24"/>
                <w:lang w:val="en-GB"/>
              </w:rPr>
              <w:t xml:space="preserve"> and System </w:t>
            </w:r>
            <w:r w:rsidR="009B5C22" w:rsidRPr="002C5778">
              <w:rPr>
                <w:rFonts w:ascii="Arial" w:hAnsi="Arial" w:cs="Arial"/>
                <w:b/>
                <w:i/>
                <w:lang w:val="en-GB"/>
              </w:rPr>
              <w:t>(</w:t>
            </w:r>
            <w:r w:rsidR="00D44EB2" w:rsidRPr="002C5778">
              <w:rPr>
                <w:rFonts w:ascii="Arial" w:hAnsi="Arial" w:cs="Arial"/>
                <w:b/>
                <w:i/>
                <w:sz w:val="24"/>
                <w:szCs w:val="24"/>
                <w:lang w:val="en-GB"/>
              </w:rPr>
              <w:t>L. Specific Guidelines</w:t>
            </w:r>
            <w:r w:rsidR="00716C6F" w:rsidRPr="002C5778">
              <w:rPr>
                <w:rFonts w:ascii="Arial" w:hAnsi="Arial" w:cs="Arial"/>
                <w:b/>
                <w:i/>
                <w:lang w:val="en-GB"/>
              </w:rPr>
              <w:t xml:space="preserve"> – </w:t>
            </w:r>
            <w:r w:rsidR="00716C6F" w:rsidRPr="002C5778">
              <w:rPr>
                <w:rFonts w:ascii="Arial" w:hAnsi="Arial" w:cs="Arial"/>
                <w:b/>
                <w:i/>
              </w:rPr>
              <w:t>Ε</w:t>
            </w:r>
            <w:r w:rsidR="00716C6F" w:rsidRPr="002C5778">
              <w:rPr>
                <w:rFonts w:ascii="Arial" w:hAnsi="Arial" w:cs="Arial"/>
                <w:b/>
                <w:i/>
                <w:lang w:val="en-GB"/>
              </w:rPr>
              <w:t>.1</w:t>
            </w:r>
            <w:r w:rsidR="009B5C22" w:rsidRPr="002C5778">
              <w:rPr>
                <w:rFonts w:ascii="Arial" w:hAnsi="Arial" w:cs="Arial"/>
                <w:b/>
                <w:i/>
                <w:lang w:val="en-GB"/>
              </w:rPr>
              <w:t>)</w:t>
            </w:r>
          </w:p>
          <w:p w:rsidR="009B5C22" w:rsidRPr="002C5778" w:rsidRDefault="009B5C22" w:rsidP="000B736B">
            <w:pPr>
              <w:pStyle w:val="ListParagraph"/>
              <w:spacing w:after="0" w:line="360" w:lineRule="auto"/>
              <w:ind w:left="0"/>
              <w:jc w:val="both"/>
              <w:rPr>
                <w:rFonts w:ascii="Arial" w:hAnsi="Arial" w:cs="Arial"/>
                <w:u w:val="single"/>
                <w:lang w:val="en-GB"/>
              </w:rPr>
            </w:pPr>
          </w:p>
          <w:p w:rsidR="009B5C22" w:rsidRPr="002C5778" w:rsidRDefault="009B5C22" w:rsidP="000B736B">
            <w:pPr>
              <w:pStyle w:val="ListParagraph"/>
              <w:spacing w:after="0" w:line="360" w:lineRule="auto"/>
              <w:ind w:left="0"/>
              <w:jc w:val="both"/>
              <w:rPr>
                <w:rFonts w:ascii="Arial" w:hAnsi="Arial" w:cs="Arial"/>
                <w:u w:val="single"/>
                <w:lang w:val="en-GB"/>
              </w:rPr>
            </w:pPr>
          </w:p>
        </w:tc>
      </w:tr>
      <w:tr w:rsidR="009B5C22" w:rsidRPr="002C5778" w:rsidTr="004A2039">
        <w:tc>
          <w:tcPr>
            <w:tcW w:w="8814" w:type="dxa"/>
          </w:tcPr>
          <w:p w:rsidR="009B5C22" w:rsidRPr="002C5778" w:rsidRDefault="00126A30" w:rsidP="00E44043">
            <w:pPr>
              <w:pStyle w:val="ListParagraph"/>
              <w:numPr>
                <w:ilvl w:val="0"/>
                <w:numId w:val="13"/>
              </w:numPr>
              <w:spacing w:after="0" w:line="360" w:lineRule="auto"/>
              <w:ind w:left="318"/>
              <w:jc w:val="both"/>
              <w:rPr>
                <w:rFonts w:ascii="Arial" w:hAnsi="Arial" w:cs="Arial"/>
                <w:b/>
              </w:rPr>
            </w:pPr>
            <w:r w:rsidRPr="002C5778">
              <w:rPr>
                <w:rFonts w:ascii="Arial" w:hAnsi="Arial" w:cs="Arial"/>
                <w:b/>
                <w:sz w:val="24"/>
                <w:szCs w:val="24"/>
                <w:lang w:val="en-GB"/>
              </w:rPr>
              <w:t>Internal Evaluation Committee</w:t>
            </w:r>
            <w:r w:rsidR="00074177" w:rsidRPr="002C5778">
              <w:rPr>
                <w:rFonts w:ascii="Arial" w:hAnsi="Arial" w:cs="Arial"/>
                <w:b/>
              </w:rPr>
              <w:t xml:space="preserve"> (</w:t>
            </w:r>
            <w:r w:rsidRPr="002C5778">
              <w:rPr>
                <w:rFonts w:ascii="Arial" w:hAnsi="Arial" w:cs="Arial"/>
                <w:b/>
                <w:lang w:val="en-GB"/>
              </w:rPr>
              <w:t>TABLE</w:t>
            </w:r>
            <w:r w:rsidR="00074177" w:rsidRPr="002C5778">
              <w:rPr>
                <w:rFonts w:ascii="Arial" w:hAnsi="Arial" w:cs="Arial"/>
                <w:b/>
              </w:rPr>
              <w:t xml:space="preserve"> 8</w:t>
            </w:r>
            <w:r w:rsidR="009B5C22" w:rsidRPr="002C5778">
              <w:rPr>
                <w:rFonts w:ascii="Arial" w:hAnsi="Arial" w:cs="Arial"/>
                <w:b/>
              </w:rPr>
              <w:t>)</w:t>
            </w:r>
          </w:p>
          <w:p w:rsidR="009B5C22" w:rsidRPr="002C5778" w:rsidRDefault="009B5C22" w:rsidP="000B736B">
            <w:pPr>
              <w:spacing w:after="0" w:line="360" w:lineRule="auto"/>
              <w:jc w:val="both"/>
              <w:rPr>
                <w:rFonts w:ascii="Arial" w:hAnsi="Arial" w:cs="Arial"/>
              </w:rPr>
            </w:pPr>
          </w:p>
          <w:p w:rsidR="009B5C22" w:rsidRPr="002C5778" w:rsidRDefault="009B5C22" w:rsidP="000B736B">
            <w:pPr>
              <w:pStyle w:val="ListParagraph"/>
              <w:spacing w:after="0" w:line="360" w:lineRule="auto"/>
              <w:ind w:left="0"/>
              <w:jc w:val="both"/>
              <w:rPr>
                <w:rFonts w:ascii="Arial" w:hAnsi="Arial" w:cs="Arial"/>
                <w:u w:val="single"/>
              </w:rPr>
            </w:pPr>
          </w:p>
        </w:tc>
      </w:tr>
      <w:tr w:rsidR="009B5C22" w:rsidRPr="00503F34" w:rsidTr="004A2039">
        <w:tc>
          <w:tcPr>
            <w:tcW w:w="8814" w:type="dxa"/>
          </w:tcPr>
          <w:p w:rsidR="00074177" w:rsidRPr="002C5778" w:rsidRDefault="00D44EB2" w:rsidP="00E44043">
            <w:pPr>
              <w:pStyle w:val="ListParagraph"/>
              <w:numPr>
                <w:ilvl w:val="0"/>
                <w:numId w:val="13"/>
              </w:numPr>
              <w:spacing w:after="0" w:line="360" w:lineRule="auto"/>
              <w:ind w:left="318"/>
              <w:jc w:val="both"/>
              <w:rPr>
                <w:rFonts w:ascii="Arial" w:hAnsi="Arial" w:cs="Arial"/>
                <w:b/>
                <w:lang w:val="en-GB"/>
              </w:rPr>
            </w:pPr>
            <w:r w:rsidRPr="002C5778">
              <w:rPr>
                <w:rFonts w:ascii="Arial" w:hAnsi="Arial" w:cs="Arial"/>
                <w:b/>
                <w:sz w:val="24"/>
                <w:szCs w:val="24"/>
                <w:lang w:val="en-GB"/>
              </w:rPr>
              <w:t>Quality indicators for Programmes of Studies and their monitoring</w:t>
            </w:r>
            <w:r w:rsidR="009B5C22" w:rsidRPr="002C5778">
              <w:rPr>
                <w:rFonts w:ascii="Arial" w:hAnsi="Arial" w:cs="Arial"/>
                <w:b/>
                <w:lang w:val="en-GB"/>
              </w:rPr>
              <w:t xml:space="preserve"> </w:t>
            </w:r>
            <w:r w:rsidR="00D75730" w:rsidRPr="002C5778">
              <w:rPr>
                <w:rFonts w:ascii="Arial" w:hAnsi="Arial" w:cs="Arial"/>
                <w:b/>
                <w:i/>
                <w:lang w:val="en-GB"/>
              </w:rPr>
              <w:t>(</w:t>
            </w:r>
            <w:r w:rsidRPr="002C5778">
              <w:rPr>
                <w:rFonts w:ascii="Arial" w:hAnsi="Arial" w:cs="Arial"/>
                <w:b/>
                <w:i/>
                <w:sz w:val="24"/>
                <w:szCs w:val="24"/>
                <w:lang w:val="en-GB"/>
              </w:rPr>
              <w:t>L. Specific Guidelines</w:t>
            </w:r>
            <w:r w:rsidR="00D75730" w:rsidRPr="002C5778">
              <w:rPr>
                <w:rFonts w:ascii="Arial" w:hAnsi="Arial" w:cs="Arial"/>
                <w:b/>
                <w:i/>
                <w:lang w:val="en-GB"/>
              </w:rPr>
              <w:t xml:space="preserve"> – </w:t>
            </w:r>
            <w:r w:rsidR="00D75730" w:rsidRPr="002C5778">
              <w:rPr>
                <w:rFonts w:ascii="Arial" w:hAnsi="Arial" w:cs="Arial"/>
                <w:b/>
                <w:i/>
              </w:rPr>
              <w:t>Ε</w:t>
            </w:r>
            <w:r w:rsidR="00D75730" w:rsidRPr="002C5778">
              <w:rPr>
                <w:rFonts w:ascii="Arial" w:hAnsi="Arial" w:cs="Arial"/>
                <w:b/>
                <w:i/>
                <w:lang w:val="en-GB"/>
              </w:rPr>
              <w:t>.</w:t>
            </w:r>
            <w:r w:rsidR="003F4D46" w:rsidRPr="002C5778">
              <w:rPr>
                <w:rFonts w:ascii="Arial" w:hAnsi="Arial" w:cs="Arial"/>
                <w:b/>
                <w:i/>
                <w:lang w:val="en-GB"/>
              </w:rPr>
              <w:t>3</w:t>
            </w:r>
            <w:r w:rsidR="00074177" w:rsidRPr="002C5778">
              <w:rPr>
                <w:rFonts w:ascii="Arial" w:hAnsi="Arial" w:cs="Arial"/>
                <w:b/>
                <w:i/>
                <w:lang w:val="en-GB"/>
              </w:rPr>
              <w:t>)</w:t>
            </w:r>
          </w:p>
          <w:p w:rsidR="009B5C22" w:rsidRPr="002C5778" w:rsidRDefault="009B5C22" w:rsidP="000B736B">
            <w:pPr>
              <w:pStyle w:val="ListParagraph"/>
              <w:spacing w:after="0" w:line="360" w:lineRule="auto"/>
              <w:ind w:left="0"/>
              <w:jc w:val="both"/>
              <w:rPr>
                <w:rFonts w:ascii="Arial" w:hAnsi="Arial" w:cs="Arial"/>
                <w:u w:val="single"/>
                <w:lang w:val="en-GB"/>
              </w:rPr>
            </w:pPr>
          </w:p>
          <w:p w:rsidR="009B5C22" w:rsidRPr="002C5778" w:rsidRDefault="009B5C22" w:rsidP="000B736B">
            <w:pPr>
              <w:pStyle w:val="ListParagraph"/>
              <w:spacing w:after="0" w:line="360" w:lineRule="auto"/>
              <w:ind w:left="0"/>
              <w:jc w:val="both"/>
              <w:rPr>
                <w:rFonts w:ascii="Arial" w:hAnsi="Arial" w:cs="Arial"/>
                <w:u w:val="single"/>
                <w:lang w:val="en-GB"/>
              </w:rPr>
            </w:pPr>
          </w:p>
        </w:tc>
      </w:tr>
      <w:tr w:rsidR="00327493" w:rsidRPr="00503F34" w:rsidTr="004A2039">
        <w:tc>
          <w:tcPr>
            <w:tcW w:w="8814" w:type="dxa"/>
          </w:tcPr>
          <w:p w:rsidR="00327493" w:rsidRPr="002C5778" w:rsidRDefault="00D44EB2" w:rsidP="00E44043">
            <w:pPr>
              <w:pStyle w:val="ListParagraph"/>
              <w:numPr>
                <w:ilvl w:val="0"/>
                <w:numId w:val="13"/>
              </w:numPr>
              <w:spacing w:after="0" w:line="360" w:lineRule="auto"/>
              <w:ind w:left="318"/>
              <w:jc w:val="both"/>
              <w:rPr>
                <w:rFonts w:ascii="Arial" w:hAnsi="Arial" w:cs="Arial"/>
                <w:b/>
                <w:lang w:val="en-GB"/>
              </w:rPr>
            </w:pPr>
            <w:r w:rsidRPr="002C5778">
              <w:rPr>
                <w:rFonts w:ascii="Arial" w:hAnsi="Arial" w:cs="Arial"/>
                <w:b/>
                <w:sz w:val="24"/>
                <w:szCs w:val="24"/>
                <w:lang w:val="en-US"/>
              </w:rPr>
              <w:t xml:space="preserve">Quality assurance and </w:t>
            </w:r>
            <w:r w:rsidR="000C6365" w:rsidRPr="002C5778">
              <w:rPr>
                <w:rFonts w:ascii="Arial" w:hAnsi="Arial" w:cs="Arial"/>
                <w:b/>
                <w:sz w:val="24"/>
                <w:szCs w:val="24"/>
                <w:lang w:val="en-US"/>
              </w:rPr>
              <w:t xml:space="preserve">quality </w:t>
            </w:r>
            <w:r w:rsidRPr="002C5778">
              <w:rPr>
                <w:rFonts w:ascii="Arial" w:hAnsi="Arial" w:cs="Arial"/>
                <w:b/>
                <w:sz w:val="24"/>
                <w:szCs w:val="24"/>
                <w:lang w:val="en-US"/>
              </w:rPr>
              <w:t>control of the learning process</w:t>
            </w:r>
          </w:p>
          <w:p w:rsidR="00327493" w:rsidRPr="002C5778" w:rsidRDefault="00327493" w:rsidP="00327493">
            <w:pPr>
              <w:pStyle w:val="ListParagraph"/>
              <w:spacing w:after="0" w:line="360" w:lineRule="auto"/>
              <w:ind w:left="318"/>
              <w:jc w:val="both"/>
              <w:rPr>
                <w:rFonts w:ascii="Arial" w:hAnsi="Arial" w:cs="Arial"/>
                <w:b/>
                <w:lang w:val="en-GB"/>
              </w:rPr>
            </w:pPr>
          </w:p>
          <w:p w:rsidR="00327493" w:rsidRPr="002C5778" w:rsidRDefault="00327493" w:rsidP="00327493">
            <w:pPr>
              <w:pStyle w:val="ListParagraph"/>
              <w:spacing w:after="0" w:line="360" w:lineRule="auto"/>
              <w:ind w:left="318"/>
              <w:jc w:val="both"/>
              <w:rPr>
                <w:rFonts w:ascii="Arial" w:hAnsi="Arial" w:cs="Arial"/>
                <w:b/>
                <w:lang w:val="en-GB"/>
              </w:rPr>
            </w:pPr>
          </w:p>
        </w:tc>
      </w:tr>
      <w:tr w:rsidR="009B5C22" w:rsidRPr="00503F34" w:rsidTr="004A2039">
        <w:tc>
          <w:tcPr>
            <w:tcW w:w="8814" w:type="dxa"/>
          </w:tcPr>
          <w:p w:rsidR="009B5C22" w:rsidRPr="002C5778" w:rsidRDefault="00D44EB2" w:rsidP="00E44043">
            <w:pPr>
              <w:pStyle w:val="ListParagraph"/>
              <w:numPr>
                <w:ilvl w:val="0"/>
                <w:numId w:val="13"/>
              </w:numPr>
              <w:spacing w:after="0" w:line="360" w:lineRule="auto"/>
              <w:ind w:left="318"/>
              <w:jc w:val="both"/>
              <w:rPr>
                <w:rFonts w:ascii="Arial" w:hAnsi="Arial" w:cs="Arial"/>
                <w:b/>
                <w:u w:val="single"/>
                <w:lang w:val="en-GB"/>
              </w:rPr>
            </w:pPr>
            <w:r w:rsidRPr="002C5778">
              <w:rPr>
                <w:rFonts w:ascii="Arial" w:hAnsi="Arial" w:cs="Arial"/>
                <w:b/>
                <w:sz w:val="24"/>
                <w:szCs w:val="24"/>
                <w:lang w:val="en-GB"/>
              </w:rPr>
              <w:t>Policy and process of preventing and dealing with plagiarism</w:t>
            </w:r>
          </w:p>
          <w:p w:rsidR="009B5C22" w:rsidRPr="002C5778" w:rsidRDefault="009B5C22" w:rsidP="000B736B">
            <w:pPr>
              <w:pStyle w:val="ListParagraph"/>
              <w:spacing w:after="0" w:line="360" w:lineRule="auto"/>
              <w:ind w:left="0"/>
              <w:jc w:val="both"/>
              <w:rPr>
                <w:rFonts w:ascii="Arial" w:hAnsi="Arial" w:cs="Arial"/>
                <w:u w:val="single"/>
                <w:lang w:val="en-GB"/>
              </w:rPr>
            </w:pPr>
          </w:p>
          <w:p w:rsidR="009B5C22" w:rsidRPr="002C5778" w:rsidRDefault="009B5C22" w:rsidP="000B736B">
            <w:pPr>
              <w:pStyle w:val="ListParagraph"/>
              <w:spacing w:after="0" w:line="360" w:lineRule="auto"/>
              <w:ind w:left="0"/>
              <w:jc w:val="both"/>
              <w:rPr>
                <w:rFonts w:ascii="Arial" w:hAnsi="Arial" w:cs="Arial"/>
                <w:u w:val="single"/>
                <w:lang w:val="en-GB"/>
              </w:rPr>
            </w:pPr>
          </w:p>
        </w:tc>
      </w:tr>
      <w:tr w:rsidR="009B5C22" w:rsidRPr="002C5778" w:rsidTr="004A2039">
        <w:tc>
          <w:tcPr>
            <w:tcW w:w="8814" w:type="dxa"/>
          </w:tcPr>
          <w:p w:rsidR="00327493" w:rsidRPr="002C5778" w:rsidRDefault="00D44EB2" w:rsidP="00E44043">
            <w:pPr>
              <w:pStyle w:val="ListParagraph"/>
              <w:numPr>
                <w:ilvl w:val="0"/>
                <w:numId w:val="13"/>
              </w:numPr>
              <w:spacing w:after="0" w:line="360" w:lineRule="auto"/>
              <w:ind w:left="318"/>
              <w:jc w:val="both"/>
              <w:rPr>
                <w:rFonts w:ascii="Arial" w:hAnsi="Arial" w:cs="Arial"/>
                <w:b/>
                <w:u w:val="single"/>
                <w:lang w:val="en-GB"/>
              </w:rPr>
            </w:pPr>
            <w:r w:rsidRPr="002C5778">
              <w:rPr>
                <w:rFonts w:ascii="Arial" w:hAnsi="Arial" w:cs="Arial"/>
                <w:b/>
                <w:sz w:val="24"/>
                <w:szCs w:val="24"/>
                <w:lang w:val="en-US"/>
              </w:rPr>
              <w:t>Criteria and student admission process</w:t>
            </w:r>
          </w:p>
          <w:p w:rsidR="009B5C22" w:rsidRPr="002C5778" w:rsidRDefault="009B5C22" w:rsidP="000B736B">
            <w:pPr>
              <w:pStyle w:val="ListParagraph"/>
              <w:spacing w:after="0" w:line="360" w:lineRule="auto"/>
              <w:ind w:left="0"/>
              <w:jc w:val="both"/>
              <w:rPr>
                <w:rFonts w:ascii="Arial" w:hAnsi="Arial" w:cs="Arial"/>
                <w:u w:val="single"/>
                <w:lang w:val="en-GB"/>
              </w:rPr>
            </w:pPr>
          </w:p>
          <w:p w:rsidR="00D44EB2" w:rsidRPr="002C5778" w:rsidRDefault="00D44EB2" w:rsidP="000B736B">
            <w:pPr>
              <w:pStyle w:val="ListParagraph"/>
              <w:spacing w:after="0" w:line="360" w:lineRule="auto"/>
              <w:ind w:left="0"/>
              <w:jc w:val="both"/>
              <w:rPr>
                <w:rFonts w:ascii="Arial" w:hAnsi="Arial" w:cs="Arial"/>
                <w:u w:val="single"/>
                <w:lang w:val="en-GB"/>
              </w:rPr>
            </w:pPr>
          </w:p>
        </w:tc>
      </w:tr>
      <w:tr w:rsidR="009B5C22" w:rsidRPr="00503F34" w:rsidTr="004A2039">
        <w:tc>
          <w:tcPr>
            <w:tcW w:w="8814" w:type="dxa"/>
          </w:tcPr>
          <w:p w:rsidR="00D44EB2" w:rsidRPr="002C5778" w:rsidRDefault="00D44EB2" w:rsidP="00E44043">
            <w:pPr>
              <w:pStyle w:val="ListParagraph"/>
              <w:numPr>
                <w:ilvl w:val="0"/>
                <w:numId w:val="13"/>
              </w:numPr>
              <w:spacing w:after="0" w:line="360" w:lineRule="auto"/>
              <w:ind w:left="318"/>
              <w:jc w:val="both"/>
              <w:rPr>
                <w:rFonts w:ascii="Arial" w:hAnsi="Arial" w:cs="Arial"/>
                <w:b/>
                <w:sz w:val="24"/>
                <w:szCs w:val="24"/>
                <w:u w:val="single"/>
                <w:lang w:val="en-GB"/>
              </w:rPr>
            </w:pPr>
            <w:r w:rsidRPr="002C5778">
              <w:rPr>
                <w:rFonts w:ascii="Arial" w:hAnsi="Arial" w:cs="Arial"/>
                <w:b/>
                <w:sz w:val="24"/>
                <w:szCs w:val="24"/>
                <w:lang w:val="en-GB"/>
              </w:rPr>
              <w:t>System and Evaluation Criteria of students per Programme of Study</w:t>
            </w:r>
          </w:p>
          <w:p w:rsidR="00D44EB2" w:rsidRPr="002C5778" w:rsidRDefault="00D44EB2" w:rsidP="000B736B">
            <w:pPr>
              <w:pStyle w:val="ListParagraph"/>
              <w:spacing w:after="0" w:line="360" w:lineRule="auto"/>
              <w:ind w:left="0"/>
              <w:jc w:val="both"/>
              <w:rPr>
                <w:rFonts w:ascii="Arial" w:hAnsi="Arial" w:cs="Arial"/>
                <w:sz w:val="24"/>
                <w:szCs w:val="24"/>
                <w:u w:val="single"/>
                <w:lang w:val="en-GB"/>
              </w:rPr>
            </w:pPr>
          </w:p>
          <w:p w:rsidR="004019E7" w:rsidRPr="002C5778" w:rsidRDefault="004019E7" w:rsidP="000B736B">
            <w:pPr>
              <w:pStyle w:val="ListParagraph"/>
              <w:spacing w:after="0" w:line="360" w:lineRule="auto"/>
              <w:ind w:left="0"/>
              <w:jc w:val="both"/>
              <w:rPr>
                <w:rFonts w:ascii="Arial" w:hAnsi="Arial" w:cs="Arial"/>
                <w:sz w:val="24"/>
                <w:szCs w:val="24"/>
                <w:u w:val="single"/>
                <w:lang w:val="en-GB"/>
              </w:rPr>
            </w:pPr>
          </w:p>
        </w:tc>
      </w:tr>
      <w:tr w:rsidR="00A36B54" w:rsidRPr="00503F34" w:rsidTr="004A2039">
        <w:tc>
          <w:tcPr>
            <w:tcW w:w="8814" w:type="dxa"/>
          </w:tcPr>
          <w:p w:rsidR="00A36B54" w:rsidRPr="002C5778" w:rsidRDefault="00B05786" w:rsidP="00A36B54">
            <w:pPr>
              <w:pStyle w:val="ListParagraph"/>
              <w:numPr>
                <w:ilvl w:val="0"/>
                <w:numId w:val="13"/>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Elements demonstrating the quality of the system and the </w:t>
            </w:r>
            <w:r w:rsidR="00B71396" w:rsidRPr="002C5778">
              <w:rPr>
                <w:rFonts w:ascii="Arial" w:hAnsi="Arial" w:cs="Arial"/>
                <w:b/>
                <w:sz w:val="24"/>
                <w:szCs w:val="24"/>
                <w:lang w:val="en-GB"/>
              </w:rPr>
              <w:t xml:space="preserve">assessment criteria for students. </w:t>
            </w:r>
          </w:p>
          <w:p w:rsidR="00A36B54" w:rsidRPr="002C5778" w:rsidRDefault="00A36B54" w:rsidP="00A36B54">
            <w:pPr>
              <w:spacing w:after="0" w:line="360" w:lineRule="auto"/>
              <w:jc w:val="both"/>
              <w:rPr>
                <w:rFonts w:ascii="Arial" w:hAnsi="Arial" w:cs="Arial"/>
                <w:b/>
                <w:sz w:val="24"/>
                <w:szCs w:val="24"/>
                <w:lang w:val="en-GB"/>
              </w:rPr>
            </w:pPr>
          </w:p>
        </w:tc>
      </w:tr>
      <w:tr w:rsidR="00327493" w:rsidRPr="00503F34" w:rsidTr="004A2039">
        <w:tc>
          <w:tcPr>
            <w:tcW w:w="8814" w:type="dxa"/>
          </w:tcPr>
          <w:p w:rsidR="00327493" w:rsidRPr="002C5778" w:rsidRDefault="00D44EB2" w:rsidP="00E44043">
            <w:pPr>
              <w:pStyle w:val="ListParagraph"/>
              <w:numPr>
                <w:ilvl w:val="0"/>
                <w:numId w:val="13"/>
              </w:numPr>
              <w:spacing w:after="0" w:line="360" w:lineRule="auto"/>
              <w:ind w:left="318"/>
              <w:jc w:val="both"/>
              <w:rPr>
                <w:rFonts w:ascii="Arial" w:hAnsi="Arial" w:cs="Arial"/>
                <w:b/>
                <w:u w:val="single"/>
                <w:lang w:val="en-GB"/>
              </w:rPr>
            </w:pPr>
            <w:r w:rsidRPr="002C5778">
              <w:rPr>
                <w:rFonts w:ascii="Arial" w:hAnsi="Arial" w:cs="Arial"/>
                <w:b/>
                <w:sz w:val="24"/>
                <w:szCs w:val="24"/>
                <w:lang w:val="en-US"/>
              </w:rPr>
              <w:t>Procedures for dealing with Students’</w:t>
            </w:r>
            <w:r w:rsidRPr="002C5778">
              <w:rPr>
                <w:rFonts w:ascii="Arial" w:hAnsi="Arial" w:cs="Arial"/>
                <w:b/>
                <w:sz w:val="24"/>
                <w:szCs w:val="24"/>
                <w:lang w:val="en-GB"/>
              </w:rPr>
              <w:t xml:space="preserve"> </w:t>
            </w:r>
            <w:r w:rsidRPr="002C5778">
              <w:rPr>
                <w:rFonts w:ascii="Arial" w:hAnsi="Arial" w:cs="Arial"/>
                <w:b/>
                <w:sz w:val="24"/>
                <w:szCs w:val="24"/>
                <w:lang w:val="en-US"/>
              </w:rPr>
              <w:t>grievance</w:t>
            </w:r>
            <w:r w:rsidR="000C6365" w:rsidRPr="002C5778">
              <w:rPr>
                <w:rFonts w:ascii="Arial" w:hAnsi="Arial" w:cs="Arial"/>
                <w:b/>
                <w:sz w:val="24"/>
                <w:szCs w:val="24"/>
                <w:lang w:val="en-US"/>
              </w:rPr>
              <w:t>s</w:t>
            </w:r>
          </w:p>
          <w:p w:rsidR="00327493" w:rsidRPr="002C5778" w:rsidRDefault="00327493" w:rsidP="00327493">
            <w:pPr>
              <w:spacing w:after="0" w:line="360" w:lineRule="auto"/>
              <w:ind w:firstLine="720"/>
              <w:jc w:val="both"/>
              <w:rPr>
                <w:rFonts w:ascii="Arial" w:hAnsi="Arial" w:cs="Arial"/>
                <w:b/>
                <w:lang w:val="en-GB"/>
              </w:rPr>
            </w:pPr>
          </w:p>
          <w:p w:rsidR="00327493" w:rsidRPr="002C5778" w:rsidRDefault="00327493" w:rsidP="00327493">
            <w:pPr>
              <w:spacing w:after="0" w:line="360" w:lineRule="auto"/>
              <w:ind w:firstLine="720"/>
              <w:jc w:val="both"/>
              <w:rPr>
                <w:rFonts w:ascii="Arial" w:hAnsi="Arial" w:cs="Arial"/>
                <w:b/>
                <w:lang w:val="en-GB"/>
              </w:rPr>
            </w:pPr>
          </w:p>
        </w:tc>
      </w:tr>
    </w:tbl>
    <w:p w:rsidR="009B5C22" w:rsidRPr="002C5778" w:rsidRDefault="009B5C22" w:rsidP="00B11EFD">
      <w:pPr>
        <w:pStyle w:val="ListParagraph"/>
        <w:spacing w:after="0" w:line="360" w:lineRule="auto"/>
        <w:ind w:left="0"/>
        <w:jc w:val="both"/>
        <w:rPr>
          <w:rFonts w:ascii="Arial" w:hAnsi="Arial" w:cs="Arial"/>
          <w:u w:val="single"/>
          <w:lang w:val="en-GB"/>
        </w:rPr>
      </w:pPr>
    </w:p>
    <w:p w:rsidR="005E1396" w:rsidRDefault="005E1396">
      <w:pPr>
        <w:spacing w:after="0" w:line="240" w:lineRule="auto"/>
        <w:rPr>
          <w:rFonts w:ascii="Arial" w:hAnsi="Arial" w:cs="Arial"/>
          <w:u w:val="single"/>
          <w:lang w:val="en-GB"/>
        </w:rPr>
      </w:pPr>
      <w:r>
        <w:rPr>
          <w:rFonts w:ascii="Arial" w:hAnsi="Arial" w:cs="Arial"/>
          <w:u w:val="single"/>
          <w:lang w:val="en-GB"/>
        </w:rPr>
        <w:br w:type="page"/>
      </w:r>
    </w:p>
    <w:p w:rsidR="009B5C22" w:rsidRPr="002C5778" w:rsidRDefault="00D44EB2" w:rsidP="00414BDA">
      <w:pPr>
        <w:spacing w:after="0" w:line="360" w:lineRule="auto"/>
        <w:jc w:val="both"/>
        <w:rPr>
          <w:rFonts w:ascii="Arial" w:hAnsi="Arial" w:cs="Arial"/>
          <w:b/>
          <w:sz w:val="24"/>
          <w:szCs w:val="24"/>
          <w:lang w:val="en-GB"/>
        </w:rPr>
      </w:pPr>
      <w:r w:rsidRPr="002C5778">
        <w:rPr>
          <w:rFonts w:ascii="Arial" w:hAnsi="Arial" w:cs="Arial"/>
          <w:b/>
          <w:sz w:val="24"/>
          <w:szCs w:val="24"/>
          <w:lang w:val="en-GB"/>
        </w:rPr>
        <w:t>F</w:t>
      </w:r>
      <w:r w:rsidR="009B5C22" w:rsidRPr="002C5778">
        <w:rPr>
          <w:rFonts w:ascii="Arial" w:hAnsi="Arial" w:cs="Arial"/>
          <w:b/>
          <w:sz w:val="24"/>
          <w:szCs w:val="24"/>
        </w:rPr>
        <w:t xml:space="preserve">. </w:t>
      </w:r>
      <w:r w:rsidRPr="002C5778">
        <w:rPr>
          <w:rFonts w:ascii="Arial" w:hAnsi="Arial" w:cs="Arial"/>
          <w:b/>
          <w:sz w:val="24"/>
          <w:szCs w:val="24"/>
          <w:lang w:val="en-GB"/>
        </w:rPr>
        <w:t>ADMINISTRATION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4A2039">
        <w:tc>
          <w:tcPr>
            <w:tcW w:w="8814" w:type="dxa"/>
          </w:tcPr>
          <w:p w:rsidR="009B5C22" w:rsidRPr="002C5778" w:rsidRDefault="007A37F8" w:rsidP="00E44043">
            <w:pPr>
              <w:pStyle w:val="ListParagraph"/>
              <w:numPr>
                <w:ilvl w:val="0"/>
                <w:numId w:val="14"/>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GB"/>
              </w:rPr>
              <w:t xml:space="preserve">Participation of Academic Staff in the </w:t>
            </w:r>
            <w:r w:rsidR="00780E9D" w:rsidRPr="002C5778">
              <w:rPr>
                <w:rFonts w:ascii="Arial" w:hAnsi="Arial" w:cs="Arial"/>
                <w:b/>
                <w:sz w:val="24"/>
                <w:szCs w:val="24"/>
                <w:lang w:val="en-GB"/>
              </w:rPr>
              <w:t>Institution’s</w:t>
            </w:r>
            <w:r w:rsidRPr="002C5778">
              <w:rPr>
                <w:rFonts w:ascii="Arial" w:hAnsi="Arial" w:cs="Arial"/>
                <w:b/>
                <w:sz w:val="24"/>
                <w:szCs w:val="24"/>
                <w:lang w:val="en-GB"/>
              </w:rPr>
              <w:t xml:space="preserve"> Bodies </w:t>
            </w:r>
            <w:r w:rsidR="009B5C22" w:rsidRPr="002C5778">
              <w:rPr>
                <w:rFonts w:ascii="Arial" w:hAnsi="Arial" w:cs="Arial"/>
                <w:b/>
                <w:i/>
                <w:sz w:val="24"/>
                <w:szCs w:val="24"/>
                <w:lang w:val="en-GB"/>
              </w:rPr>
              <w:t>(</w:t>
            </w:r>
            <w:r w:rsidRPr="002C5778">
              <w:rPr>
                <w:rFonts w:ascii="Arial" w:hAnsi="Arial" w:cs="Arial"/>
                <w:b/>
                <w:i/>
                <w:sz w:val="24"/>
                <w:szCs w:val="24"/>
                <w:lang w:val="en-GB"/>
              </w:rPr>
              <w:t>L. Specific Guidelines</w:t>
            </w:r>
            <w:r w:rsidR="00327493" w:rsidRPr="002C5778">
              <w:rPr>
                <w:rFonts w:ascii="Arial" w:hAnsi="Arial" w:cs="Arial"/>
                <w:b/>
                <w:i/>
                <w:sz w:val="24"/>
                <w:szCs w:val="24"/>
                <w:lang w:val="en-GB"/>
              </w:rPr>
              <w:t xml:space="preserve"> – </w:t>
            </w:r>
            <w:r w:rsidR="00401741" w:rsidRPr="002C5778">
              <w:rPr>
                <w:rFonts w:ascii="Arial" w:hAnsi="Arial" w:cs="Arial"/>
                <w:b/>
                <w:i/>
                <w:sz w:val="24"/>
                <w:szCs w:val="24"/>
                <w:lang w:val="en-GB"/>
              </w:rPr>
              <w:t>F</w:t>
            </w:r>
            <w:r w:rsidR="00327493" w:rsidRPr="002C5778">
              <w:rPr>
                <w:rFonts w:ascii="Arial" w:hAnsi="Arial" w:cs="Arial"/>
                <w:b/>
                <w:i/>
                <w:sz w:val="24"/>
                <w:szCs w:val="24"/>
                <w:lang w:val="en-GB"/>
              </w:rPr>
              <w:t>.1</w:t>
            </w:r>
            <w:r w:rsidR="009B5C22" w:rsidRPr="002C5778">
              <w:rPr>
                <w:rFonts w:ascii="Arial" w:hAnsi="Arial" w:cs="Arial"/>
                <w:b/>
                <w:i/>
                <w:sz w:val="24"/>
                <w:szCs w:val="24"/>
                <w:lang w:val="en-GB"/>
              </w:rPr>
              <w:t>)</w:t>
            </w:r>
          </w:p>
          <w:p w:rsidR="009B5C22" w:rsidRPr="002C5778" w:rsidRDefault="009B5C22" w:rsidP="00AA6818">
            <w:pPr>
              <w:pStyle w:val="ListParagraph"/>
              <w:spacing w:after="0" w:line="360" w:lineRule="auto"/>
              <w:ind w:left="0"/>
              <w:jc w:val="both"/>
              <w:rPr>
                <w:rFonts w:ascii="Arial" w:hAnsi="Arial" w:cs="Arial"/>
                <w:sz w:val="24"/>
                <w:szCs w:val="24"/>
                <w:lang w:val="en-GB"/>
              </w:rPr>
            </w:pPr>
          </w:p>
          <w:p w:rsidR="009B5C22" w:rsidRPr="002C5778" w:rsidRDefault="009B5C22" w:rsidP="00AA6818">
            <w:pPr>
              <w:pStyle w:val="ListParagraph"/>
              <w:spacing w:after="0" w:line="360" w:lineRule="auto"/>
              <w:ind w:left="0"/>
              <w:jc w:val="both"/>
              <w:rPr>
                <w:rFonts w:ascii="Arial" w:hAnsi="Arial" w:cs="Arial"/>
                <w:sz w:val="24"/>
                <w:szCs w:val="24"/>
                <w:u w:val="single"/>
                <w:lang w:val="en-GB"/>
              </w:rPr>
            </w:pPr>
          </w:p>
        </w:tc>
      </w:tr>
      <w:tr w:rsidR="009B5C22" w:rsidRPr="00503F34" w:rsidTr="004A2039">
        <w:tc>
          <w:tcPr>
            <w:tcW w:w="8814" w:type="dxa"/>
          </w:tcPr>
          <w:p w:rsidR="00327493" w:rsidRPr="002C5778" w:rsidRDefault="007A37F8" w:rsidP="00E44043">
            <w:pPr>
              <w:pStyle w:val="ListParagraph"/>
              <w:numPr>
                <w:ilvl w:val="0"/>
                <w:numId w:val="14"/>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GB"/>
              </w:rPr>
              <w:t>Department’s Administration Services</w:t>
            </w:r>
            <w:r w:rsidR="00327493" w:rsidRPr="002C5778">
              <w:rPr>
                <w:rFonts w:ascii="Arial" w:hAnsi="Arial" w:cs="Arial"/>
                <w:b/>
                <w:sz w:val="24"/>
                <w:szCs w:val="24"/>
                <w:lang w:val="en-GB"/>
              </w:rPr>
              <w:t xml:space="preserve"> </w:t>
            </w:r>
            <w:r w:rsidR="00327493" w:rsidRPr="002C5778">
              <w:rPr>
                <w:rFonts w:ascii="Arial" w:hAnsi="Arial" w:cs="Arial"/>
                <w:b/>
                <w:i/>
                <w:sz w:val="24"/>
                <w:szCs w:val="24"/>
                <w:lang w:val="en-GB"/>
              </w:rPr>
              <w:t>(</w:t>
            </w:r>
            <w:r w:rsidRPr="002C5778">
              <w:rPr>
                <w:rFonts w:ascii="Arial" w:hAnsi="Arial" w:cs="Arial"/>
                <w:b/>
                <w:i/>
                <w:sz w:val="24"/>
                <w:szCs w:val="24"/>
                <w:lang w:val="en-GB"/>
              </w:rPr>
              <w:t>L. Specific Guidelines</w:t>
            </w:r>
            <w:r w:rsidR="00327493" w:rsidRPr="002C5778">
              <w:rPr>
                <w:rFonts w:ascii="Arial" w:hAnsi="Arial" w:cs="Arial"/>
                <w:b/>
                <w:i/>
                <w:sz w:val="24"/>
                <w:szCs w:val="24"/>
                <w:lang w:val="en-GB"/>
              </w:rPr>
              <w:t xml:space="preserve"> – </w:t>
            </w:r>
            <w:r w:rsidR="00401741" w:rsidRPr="002C5778">
              <w:rPr>
                <w:rFonts w:ascii="Arial" w:hAnsi="Arial" w:cs="Arial"/>
                <w:b/>
                <w:i/>
                <w:sz w:val="24"/>
                <w:szCs w:val="24"/>
                <w:lang w:val="en-GB"/>
              </w:rPr>
              <w:t>F</w:t>
            </w:r>
            <w:r w:rsidR="00327493" w:rsidRPr="002C5778">
              <w:rPr>
                <w:rFonts w:ascii="Arial" w:hAnsi="Arial" w:cs="Arial"/>
                <w:b/>
                <w:i/>
                <w:sz w:val="24"/>
                <w:szCs w:val="24"/>
                <w:lang w:val="en-GB"/>
              </w:rPr>
              <w:t>.2)</w:t>
            </w:r>
          </w:p>
          <w:p w:rsidR="009B5C22" w:rsidRPr="002C5778" w:rsidRDefault="009B5C22" w:rsidP="00E44043">
            <w:pPr>
              <w:pStyle w:val="ListParagraph"/>
              <w:numPr>
                <w:ilvl w:val="0"/>
                <w:numId w:val="14"/>
              </w:numPr>
              <w:spacing w:after="0" w:line="360" w:lineRule="auto"/>
              <w:ind w:left="0"/>
              <w:jc w:val="both"/>
              <w:rPr>
                <w:rFonts w:ascii="Arial" w:hAnsi="Arial" w:cs="Arial"/>
                <w:sz w:val="24"/>
                <w:szCs w:val="24"/>
                <w:lang w:val="en-GB"/>
              </w:rPr>
            </w:pPr>
          </w:p>
          <w:p w:rsidR="009B5C22" w:rsidRPr="002C5778" w:rsidRDefault="009B5C22" w:rsidP="00AA6818">
            <w:pPr>
              <w:pStyle w:val="ListParagraph"/>
              <w:spacing w:after="0" w:line="360" w:lineRule="auto"/>
              <w:ind w:left="0"/>
              <w:jc w:val="both"/>
              <w:rPr>
                <w:rFonts w:ascii="Arial" w:hAnsi="Arial" w:cs="Arial"/>
                <w:sz w:val="24"/>
                <w:szCs w:val="24"/>
                <w:u w:val="single"/>
                <w:lang w:val="en-GB"/>
              </w:rPr>
            </w:pPr>
          </w:p>
        </w:tc>
      </w:tr>
      <w:tr w:rsidR="009B5C22" w:rsidRPr="002C5778" w:rsidTr="004A2039">
        <w:tc>
          <w:tcPr>
            <w:tcW w:w="8814" w:type="dxa"/>
          </w:tcPr>
          <w:p w:rsidR="009B5C22" w:rsidRPr="002C5778" w:rsidRDefault="007A37F8" w:rsidP="00E44043">
            <w:pPr>
              <w:pStyle w:val="ListParagraph"/>
              <w:numPr>
                <w:ilvl w:val="0"/>
                <w:numId w:val="15"/>
              </w:numPr>
              <w:spacing w:after="0" w:line="360" w:lineRule="auto"/>
              <w:ind w:left="318"/>
              <w:jc w:val="both"/>
              <w:rPr>
                <w:rFonts w:ascii="Arial" w:hAnsi="Arial" w:cs="Arial"/>
                <w:b/>
                <w:sz w:val="24"/>
                <w:szCs w:val="24"/>
              </w:rPr>
            </w:pPr>
            <w:r w:rsidRPr="002C5778">
              <w:rPr>
                <w:rFonts w:ascii="Arial" w:hAnsi="Arial" w:cs="Arial"/>
                <w:b/>
                <w:sz w:val="24"/>
                <w:szCs w:val="24"/>
                <w:lang w:val="en-GB"/>
              </w:rPr>
              <w:t>Administrative Staff</w:t>
            </w:r>
            <w:r w:rsidR="00327493" w:rsidRPr="002C5778">
              <w:rPr>
                <w:rFonts w:ascii="Arial" w:hAnsi="Arial" w:cs="Arial"/>
                <w:b/>
                <w:sz w:val="24"/>
                <w:szCs w:val="24"/>
              </w:rPr>
              <w:t xml:space="preserve"> (</w:t>
            </w:r>
            <w:r w:rsidRPr="002C5778">
              <w:rPr>
                <w:rFonts w:ascii="Arial" w:hAnsi="Arial" w:cs="Arial"/>
                <w:b/>
                <w:sz w:val="24"/>
                <w:szCs w:val="24"/>
                <w:lang w:val="en-GB"/>
              </w:rPr>
              <w:t>TABLE</w:t>
            </w:r>
            <w:r w:rsidR="00327493" w:rsidRPr="002C5778">
              <w:rPr>
                <w:rFonts w:ascii="Arial" w:hAnsi="Arial" w:cs="Arial"/>
                <w:b/>
                <w:sz w:val="24"/>
                <w:szCs w:val="24"/>
              </w:rPr>
              <w:t xml:space="preserve"> 9</w:t>
            </w:r>
            <w:r w:rsidR="009B5C22" w:rsidRPr="002C5778">
              <w:rPr>
                <w:rFonts w:ascii="Arial" w:hAnsi="Arial" w:cs="Arial"/>
                <w:b/>
                <w:sz w:val="24"/>
                <w:szCs w:val="24"/>
              </w:rPr>
              <w:t>)</w:t>
            </w:r>
          </w:p>
          <w:p w:rsidR="009B5C22" w:rsidRPr="002C5778" w:rsidRDefault="009B5C22" w:rsidP="00AA6818">
            <w:pPr>
              <w:pStyle w:val="ListParagraph"/>
              <w:spacing w:after="0" w:line="360" w:lineRule="auto"/>
              <w:ind w:left="0"/>
              <w:jc w:val="both"/>
              <w:rPr>
                <w:rFonts w:ascii="Arial" w:hAnsi="Arial" w:cs="Arial"/>
                <w:sz w:val="24"/>
                <w:szCs w:val="24"/>
              </w:rPr>
            </w:pPr>
          </w:p>
          <w:p w:rsidR="009B5C22" w:rsidRPr="002C5778" w:rsidRDefault="009B5C22" w:rsidP="00AA6818">
            <w:pPr>
              <w:pStyle w:val="ListParagraph"/>
              <w:spacing w:after="0" w:line="360" w:lineRule="auto"/>
              <w:ind w:left="0"/>
              <w:jc w:val="both"/>
              <w:rPr>
                <w:rFonts w:ascii="Arial" w:hAnsi="Arial" w:cs="Arial"/>
                <w:sz w:val="24"/>
                <w:szCs w:val="24"/>
                <w:u w:val="single"/>
              </w:rPr>
            </w:pPr>
          </w:p>
        </w:tc>
      </w:tr>
      <w:tr w:rsidR="004A2039" w:rsidRPr="00503F34" w:rsidTr="004A2039">
        <w:tc>
          <w:tcPr>
            <w:tcW w:w="8814" w:type="dxa"/>
          </w:tcPr>
          <w:p w:rsidR="004A2039" w:rsidRPr="002C5778" w:rsidRDefault="007A37F8" w:rsidP="00E44043">
            <w:pPr>
              <w:pStyle w:val="ListParagraph"/>
              <w:numPr>
                <w:ilvl w:val="0"/>
                <w:numId w:val="15"/>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Allocation of administrative duties to Academic Staff members (TABLE</w:t>
            </w:r>
            <w:r w:rsidR="00327493" w:rsidRPr="002C5778">
              <w:rPr>
                <w:rFonts w:ascii="Arial" w:hAnsi="Arial" w:cs="Arial"/>
                <w:b/>
                <w:sz w:val="24"/>
                <w:szCs w:val="24"/>
                <w:lang w:val="en-GB"/>
              </w:rPr>
              <w:t xml:space="preserve"> 10)</w:t>
            </w:r>
          </w:p>
          <w:p w:rsidR="00327493" w:rsidRPr="002C5778" w:rsidRDefault="00327493" w:rsidP="00327493">
            <w:pPr>
              <w:spacing w:after="0" w:line="360" w:lineRule="auto"/>
              <w:jc w:val="both"/>
              <w:rPr>
                <w:rFonts w:ascii="Arial" w:hAnsi="Arial" w:cs="Arial"/>
                <w:b/>
                <w:sz w:val="24"/>
                <w:szCs w:val="24"/>
                <w:lang w:val="en-GB"/>
              </w:rPr>
            </w:pPr>
          </w:p>
          <w:p w:rsidR="00327493" w:rsidRPr="002C5778" w:rsidRDefault="00327493" w:rsidP="00327493">
            <w:pPr>
              <w:spacing w:after="0" w:line="360" w:lineRule="auto"/>
              <w:jc w:val="both"/>
              <w:rPr>
                <w:rFonts w:ascii="Arial" w:hAnsi="Arial" w:cs="Arial"/>
                <w:b/>
                <w:sz w:val="24"/>
                <w:szCs w:val="24"/>
                <w:lang w:val="en-GB"/>
              </w:rPr>
            </w:pPr>
          </w:p>
        </w:tc>
      </w:tr>
    </w:tbl>
    <w:p w:rsidR="005E1396" w:rsidRDefault="005E1396" w:rsidP="00B11EFD">
      <w:pPr>
        <w:pStyle w:val="ListParagraph"/>
        <w:spacing w:after="0" w:line="360" w:lineRule="auto"/>
        <w:ind w:left="0"/>
        <w:jc w:val="both"/>
        <w:rPr>
          <w:rFonts w:ascii="Arial" w:hAnsi="Arial" w:cs="Arial"/>
          <w:u w:val="single"/>
          <w:lang w:val="en-GB"/>
        </w:rPr>
      </w:pPr>
    </w:p>
    <w:p w:rsidR="005E1396" w:rsidRDefault="005E1396">
      <w:pPr>
        <w:spacing w:after="0" w:line="240" w:lineRule="auto"/>
        <w:rPr>
          <w:rFonts w:ascii="Arial" w:hAnsi="Arial" w:cs="Arial"/>
          <w:u w:val="single"/>
          <w:lang w:val="en-GB"/>
        </w:rPr>
      </w:pPr>
      <w:r>
        <w:rPr>
          <w:rFonts w:ascii="Arial" w:hAnsi="Arial" w:cs="Arial"/>
          <w:u w:val="single"/>
          <w:lang w:val="en-GB"/>
        </w:rPr>
        <w:br w:type="page"/>
      </w:r>
    </w:p>
    <w:p w:rsidR="009B5C22" w:rsidRPr="002C5778" w:rsidRDefault="007A37F8" w:rsidP="00414BDA">
      <w:pPr>
        <w:spacing w:after="0" w:line="360" w:lineRule="auto"/>
        <w:jc w:val="both"/>
        <w:rPr>
          <w:rFonts w:ascii="Arial" w:hAnsi="Arial" w:cs="Arial"/>
          <w:b/>
          <w:sz w:val="24"/>
          <w:szCs w:val="24"/>
          <w:lang w:val="en-GB"/>
        </w:rPr>
      </w:pPr>
      <w:r w:rsidRPr="002C5778">
        <w:rPr>
          <w:rFonts w:ascii="Arial" w:hAnsi="Arial" w:cs="Arial"/>
          <w:b/>
          <w:sz w:val="24"/>
          <w:szCs w:val="24"/>
          <w:lang w:val="en-GB"/>
        </w:rPr>
        <w:t>G</w:t>
      </w:r>
      <w:r w:rsidR="009B5C22" w:rsidRPr="002C5778">
        <w:rPr>
          <w:rFonts w:ascii="Arial" w:hAnsi="Arial" w:cs="Arial"/>
          <w:b/>
          <w:sz w:val="24"/>
          <w:szCs w:val="24"/>
        </w:rPr>
        <w:t xml:space="preserve">. </w:t>
      </w:r>
      <w:r w:rsidRPr="002C5778">
        <w:rPr>
          <w:rFonts w:ascii="Arial" w:hAnsi="Arial" w:cs="Arial"/>
          <w:b/>
          <w:sz w:val="24"/>
          <w:szCs w:val="24"/>
          <w:lang w:val="en-GB"/>
        </w:rPr>
        <w:t>LEARNING AND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CD06B7" w:rsidRPr="002C5778" w:rsidTr="00327493">
        <w:tc>
          <w:tcPr>
            <w:tcW w:w="8814" w:type="dxa"/>
          </w:tcPr>
          <w:p w:rsidR="00CD06B7" w:rsidRPr="002C5778" w:rsidRDefault="007A37F8" w:rsidP="00E44043">
            <w:pPr>
              <w:pStyle w:val="ListParagraph"/>
              <w:numPr>
                <w:ilvl w:val="0"/>
                <w:numId w:val="16"/>
              </w:numPr>
              <w:spacing w:after="0" w:line="360" w:lineRule="auto"/>
              <w:ind w:left="318"/>
              <w:jc w:val="both"/>
              <w:rPr>
                <w:rFonts w:ascii="Arial" w:hAnsi="Arial" w:cs="Arial"/>
                <w:b/>
                <w:sz w:val="24"/>
                <w:szCs w:val="24"/>
              </w:rPr>
            </w:pPr>
            <w:r w:rsidRPr="002C5778">
              <w:rPr>
                <w:rFonts w:ascii="Arial" w:hAnsi="Arial" w:cs="Arial"/>
                <w:b/>
                <w:sz w:val="24"/>
                <w:szCs w:val="24"/>
                <w:lang w:val="en-GB"/>
              </w:rPr>
              <w:t>Department’s Policy for Teaching</w:t>
            </w:r>
          </w:p>
          <w:p w:rsidR="00327493" w:rsidRPr="002C5778" w:rsidRDefault="00327493" w:rsidP="00327493">
            <w:pPr>
              <w:pStyle w:val="ListParagraph"/>
              <w:spacing w:after="0" w:line="360" w:lineRule="auto"/>
              <w:ind w:left="318"/>
              <w:jc w:val="both"/>
              <w:rPr>
                <w:rFonts w:ascii="Arial" w:hAnsi="Arial" w:cs="Arial"/>
                <w:b/>
                <w:sz w:val="24"/>
                <w:szCs w:val="24"/>
              </w:rPr>
            </w:pPr>
          </w:p>
          <w:p w:rsidR="008C21E2" w:rsidRPr="002C5778" w:rsidRDefault="008C21E2" w:rsidP="00327493">
            <w:pPr>
              <w:pStyle w:val="ListParagraph"/>
              <w:spacing w:after="0" w:line="360" w:lineRule="auto"/>
              <w:ind w:left="318"/>
              <w:jc w:val="both"/>
              <w:rPr>
                <w:rFonts w:ascii="Arial" w:hAnsi="Arial" w:cs="Arial"/>
                <w:b/>
                <w:sz w:val="24"/>
                <w:szCs w:val="24"/>
              </w:rPr>
            </w:pPr>
          </w:p>
        </w:tc>
      </w:tr>
      <w:tr w:rsidR="009B5C22" w:rsidRPr="00503F34" w:rsidTr="00327493">
        <w:tc>
          <w:tcPr>
            <w:tcW w:w="8814" w:type="dxa"/>
          </w:tcPr>
          <w:p w:rsidR="009B5C22" w:rsidRPr="002C5778" w:rsidRDefault="007A37F8" w:rsidP="00E44043">
            <w:pPr>
              <w:pStyle w:val="ListParagraph"/>
              <w:numPr>
                <w:ilvl w:val="0"/>
                <w:numId w:val="16"/>
              </w:numPr>
              <w:spacing w:after="0" w:line="360" w:lineRule="auto"/>
              <w:ind w:left="318"/>
              <w:jc w:val="both"/>
              <w:rPr>
                <w:rFonts w:ascii="Arial" w:hAnsi="Arial" w:cs="Arial"/>
                <w:b/>
                <w:sz w:val="24"/>
                <w:szCs w:val="24"/>
                <w:lang w:val="en-GB"/>
              </w:rPr>
            </w:pPr>
            <w:r w:rsidRPr="002C5778">
              <w:rPr>
                <w:rFonts w:ascii="Arial" w:hAnsi="Arial" w:cs="Arial"/>
                <w:b/>
                <w:sz w:val="24"/>
                <w:szCs w:val="24"/>
                <w:lang w:val="en-US"/>
              </w:rPr>
              <w:t>Policy</w:t>
            </w:r>
            <w:r w:rsidRPr="002C5778">
              <w:rPr>
                <w:rFonts w:ascii="Arial" w:hAnsi="Arial" w:cs="Arial"/>
                <w:b/>
                <w:sz w:val="24"/>
                <w:szCs w:val="24"/>
                <w:lang w:val="en-GB"/>
              </w:rPr>
              <w:t xml:space="preserve"> </w:t>
            </w:r>
            <w:r w:rsidRPr="002C5778">
              <w:rPr>
                <w:rFonts w:ascii="Arial" w:hAnsi="Arial" w:cs="Arial"/>
                <w:b/>
                <w:sz w:val="24"/>
                <w:szCs w:val="24"/>
                <w:lang w:val="en-US"/>
              </w:rPr>
              <w:t>and</w:t>
            </w:r>
            <w:r w:rsidRPr="002C5778">
              <w:rPr>
                <w:rFonts w:ascii="Arial" w:hAnsi="Arial" w:cs="Arial"/>
                <w:b/>
                <w:sz w:val="24"/>
                <w:szCs w:val="24"/>
                <w:lang w:val="en-GB"/>
              </w:rPr>
              <w:t xml:space="preserve"> </w:t>
            </w:r>
            <w:r w:rsidRPr="002C5778">
              <w:rPr>
                <w:rFonts w:ascii="Arial" w:hAnsi="Arial" w:cs="Arial"/>
                <w:b/>
                <w:sz w:val="24"/>
                <w:szCs w:val="24"/>
                <w:lang w:val="en-US"/>
              </w:rPr>
              <w:t>process</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w:t>
            </w:r>
            <w:r w:rsidRPr="002C5778">
              <w:rPr>
                <w:rFonts w:ascii="Arial" w:hAnsi="Arial" w:cs="Arial"/>
                <w:b/>
                <w:sz w:val="24"/>
                <w:szCs w:val="24"/>
                <w:lang w:val="en-US"/>
              </w:rPr>
              <w:t>risk assessment and</w:t>
            </w:r>
            <w:r w:rsidRPr="002C5778">
              <w:rPr>
                <w:rFonts w:ascii="Arial" w:hAnsi="Arial" w:cs="Arial"/>
                <w:b/>
                <w:sz w:val="24"/>
                <w:szCs w:val="24"/>
                <w:lang w:val="en-GB"/>
              </w:rPr>
              <w:t xml:space="preserve"> </w:t>
            </w:r>
            <w:r w:rsidRPr="002C5778">
              <w:rPr>
                <w:rFonts w:ascii="Arial" w:hAnsi="Arial" w:cs="Arial"/>
                <w:b/>
                <w:sz w:val="24"/>
                <w:szCs w:val="24"/>
                <w:lang w:val="en-US"/>
              </w:rPr>
              <w:t xml:space="preserve">sustainability of </w:t>
            </w:r>
            <w:r w:rsidR="00780E9D" w:rsidRPr="002C5778">
              <w:rPr>
                <w:rFonts w:ascii="Arial" w:hAnsi="Arial" w:cs="Arial"/>
                <w:b/>
                <w:sz w:val="24"/>
                <w:szCs w:val="24"/>
                <w:lang w:val="en-US"/>
              </w:rPr>
              <w:t>P</w:t>
            </w:r>
            <w:r w:rsidRPr="002C5778">
              <w:rPr>
                <w:rFonts w:ascii="Arial" w:hAnsi="Arial" w:cs="Arial"/>
                <w:b/>
                <w:sz w:val="24"/>
                <w:szCs w:val="24"/>
                <w:lang w:val="en-US"/>
              </w:rPr>
              <w:t xml:space="preserve">rogrammes of </w:t>
            </w:r>
            <w:r w:rsidR="00780E9D" w:rsidRPr="002C5778">
              <w:rPr>
                <w:rFonts w:ascii="Arial" w:hAnsi="Arial" w:cs="Arial"/>
                <w:b/>
                <w:sz w:val="24"/>
                <w:szCs w:val="24"/>
                <w:lang w:val="en-US"/>
              </w:rPr>
              <w:t>S</w:t>
            </w:r>
            <w:r w:rsidRPr="002C5778">
              <w:rPr>
                <w:rFonts w:ascii="Arial" w:hAnsi="Arial" w:cs="Arial"/>
                <w:b/>
                <w:sz w:val="24"/>
                <w:szCs w:val="24"/>
                <w:lang w:val="en-US"/>
              </w:rPr>
              <w:t>tudy</w:t>
            </w:r>
          </w:p>
          <w:p w:rsidR="009B5C22" w:rsidRPr="002C5778" w:rsidRDefault="009B5C22" w:rsidP="006318D2">
            <w:pPr>
              <w:spacing w:after="0" w:line="360" w:lineRule="auto"/>
              <w:jc w:val="both"/>
              <w:rPr>
                <w:rFonts w:ascii="Arial" w:hAnsi="Arial" w:cs="Arial"/>
                <w:sz w:val="24"/>
                <w:szCs w:val="24"/>
                <w:lang w:val="en-GB"/>
              </w:rPr>
            </w:pPr>
          </w:p>
          <w:p w:rsidR="009B5C22" w:rsidRPr="002C5778" w:rsidRDefault="009B5C22" w:rsidP="006318D2">
            <w:pPr>
              <w:spacing w:after="0" w:line="360" w:lineRule="auto"/>
              <w:jc w:val="both"/>
              <w:rPr>
                <w:rFonts w:ascii="Arial" w:hAnsi="Arial" w:cs="Arial"/>
                <w:sz w:val="24"/>
                <w:szCs w:val="24"/>
                <w:lang w:val="en-GB"/>
              </w:rPr>
            </w:pPr>
          </w:p>
        </w:tc>
      </w:tr>
      <w:tr w:rsidR="009B5C22" w:rsidRPr="002C5778" w:rsidTr="00327493">
        <w:tc>
          <w:tcPr>
            <w:tcW w:w="8814" w:type="dxa"/>
          </w:tcPr>
          <w:p w:rsidR="00327493" w:rsidRPr="002C5778" w:rsidRDefault="007A37F8" w:rsidP="00E44043">
            <w:pPr>
              <w:pStyle w:val="ListParagraph"/>
              <w:numPr>
                <w:ilvl w:val="0"/>
                <w:numId w:val="16"/>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US"/>
              </w:rPr>
              <w:t>Process</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w:t>
            </w:r>
            <w:r w:rsidRPr="002C5778">
              <w:rPr>
                <w:rFonts w:ascii="Arial" w:hAnsi="Arial" w:cs="Arial"/>
                <w:b/>
                <w:sz w:val="24"/>
                <w:szCs w:val="24"/>
                <w:lang w:val="en-US"/>
              </w:rPr>
              <w:t>introducing</w:t>
            </w:r>
            <w:r w:rsidRPr="002C5778">
              <w:rPr>
                <w:rFonts w:ascii="Arial" w:hAnsi="Arial" w:cs="Arial"/>
                <w:b/>
                <w:sz w:val="24"/>
                <w:szCs w:val="24"/>
                <w:lang w:val="en-GB"/>
              </w:rPr>
              <w:t xml:space="preserve"> </w:t>
            </w:r>
            <w:r w:rsidRPr="002C5778">
              <w:rPr>
                <w:rFonts w:ascii="Arial" w:hAnsi="Arial" w:cs="Arial"/>
                <w:b/>
                <w:sz w:val="24"/>
                <w:szCs w:val="24"/>
                <w:lang w:val="en-US"/>
              </w:rPr>
              <w:t>new</w:t>
            </w:r>
            <w:r w:rsidRPr="002C5778">
              <w:rPr>
                <w:rFonts w:ascii="Arial" w:hAnsi="Arial" w:cs="Arial"/>
                <w:b/>
                <w:sz w:val="24"/>
                <w:szCs w:val="24"/>
                <w:lang w:val="en-GB"/>
              </w:rPr>
              <w:t xml:space="preserve"> </w:t>
            </w:r>
            <w:r w:rsidR="00780E9D" w:rsidRPr="002C5778">
              <w:rPr>
                <w:rFonts w:ascii="Arial" w:hAnsi="Arial" w:cs="Arial"/>
                <w:b/>
                <w:sz w:val="24"/>
                <w:szCs w:val="24"/>
                <w:lang w:val="en-GB"/>
              </w:rPr>
              <w:t>P</w:t>
            </w:r>
            <w:r w:rsidRPr="002C5778">
              <w:rPr>
                <w:rFonts w:ascii="Arial" w:hAnsi="Arial" w:cs="Arial"/>
                <w:b/>
                <w:sz w:val="24"/>
                <w:szCs w:val="24"/>
                <w:lang w:val="en-US"/>
              </w:rPr>
              <w:t>rogrammes</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w:t>
            </w:r>
            <w:r w:rsidR="00780E9D" w:rsidRPr="002C5778">
              <w:rPr>
                <w:rFonts w:ascii="Arial" w:hAnsi="Arial" w:cs="Arial"/>
                <w:b/>
                <w:sz w:val="24"/>
                <w:szCs w:val="24"/>
                <w:lang w:val="en-GB"/>
              </w:rPr>
              <w:t>S</w:t>
            </w:r>
            <w:r w:rsidRPr="002C5778">
              <w:rPr>
                <w:rFonts w:ascii="Arial" w:hAnsi="Arial" w:cs="Arial"/>
                <w:b/>
                <w:sz w:val="24"/>
                <w:szCs w:val="24"/>
                <w:lang w:val="en-US"/>
              </w:rPr>
              <w:t>tudy</w:t>
            </w:r>
            <w:r w:rsidR="009B5C22" w:rsidRPr="002C5778">
              <w:rPr>
                <w:rFonts w:ascii="Arial" w:hAnsi="Arial" w:cs="Arial"/>
                <w:b/>
                <w:sz w:val="24"/>
                <w:szCs w:val="24"/>
                <w:lang w:val="en-GB"/>
              </w:rPr>
              <w:t xml:space="preserve"> </w:t>
            </w:r>
          </w:p>
          <w:p w:rsidR="009B5C22" w:rsidRPr="002C5778" w:rsidRDefault="009B5C22" w:rsidP="00327493">
            <w:pPr>
              <w:pStyle w:val="ListParagraph"/>
              <w:spacing w:after="0" w:line="360" w:lineRule="auto"/>
              <w:ind w:left="318"/>
              <w:jc w:val="both"/>
              <w:rPr>
                <w:rFonts w:ascii="Arial" w:hAnsi="Arial" w:cs="Arial"/>
                <w:b/>
                <w:i/>
                <w:sz w:val="24"/>
                <w:szCs w:val="24"/>
              </w:rPr>
            </w:pPr>
            <w:r w:rsidRPr="002C5778">
              <w:rPr>
                <w:rFonts w:ascii="Arial" w:hAnsi="Arial" w:cs="Arial"/>
                <w:b/>
                <w:i/>
                <w:sz w:val="24"/>
                <w:szCs w:val="24"/>
              </w:rPr>
              <w:t>(</w:t>
            </w:r>
            <w:r w:rsidR="00B71396" w:rsidRPr="002C5778">
              <w:rPr>
                <w:rFonts w:ascii="Arial" w:hAnsi="Arial" w:cs="Arial"/>
                <w:b/>
                <w:i/>
                <w:sz w:val="24"/>
                <w:szCs w:val="24"/>
                <w:lang w:val="en-GB"/>
              </w:rPr>
              <w:t>L. Specific Guidelines</w:t>
            </w:r>
            <w:r w:rsidR="00327493" w:rsidRPr="002C5778">
              <w:rPr>
                <w:rFonts w:ascii="Arial" w:hAnsi="Arial" w:cs="Arial"/>
                <w:b/>
                <w:i/>
                <w:sz w:val="24"/>
                <w:szCs w:val="24"/>
              </w:rPr>
              <w:t xml:space="preserve"> – </w:t>
            </w:r>
            <w:r w:rsidR="00401741" w:rsidRPr="002C5778">
              <w:rPr>
                <w:rFonts w:ascii="Arial" w:hAnsi="Arial" w:cs="Arial"/>
                <w:b/>
                <w:i/>
                <w:sz w:val="24"/>
                <w:szCs w:val="24"/>
                <w:lang w:val="en-GB"/>
              </w:rPr>
              <w:t>G</w:t>
            </w:r>
            <w:r w:rsidR="00327493" w:rsidRPr="002C5778">
              <w:rPr>
                <w:rFonts w:ascii="Arial" w:hAnsi="Arial" w:cs="Arial"/>
                <w:b/>
                <w:i/>
                <w:sz w:val="24"/>
                <w:szCs w:val="24"/>
              </w:rPr>
              <w:t>.</w:t>
            </w:r>
            <w:r w:rsidR="003F4D46" w:rsidRPr="002C5778">
              <w:rPr>
                <w:rFonts w:ascii="Arial" w:hAnsi="Arial" w:cs="Arial"/>
                <w:b/>
                <w:i/>
                <w:sz w:val="24"/>
                <w:szCs w:val="24"/>
                <w:lang w:val="en-GB"/>
              </w:rPr>
              <w:t>3</w:t>
            </w:r>
            <w:r w:rsidRPr="002C5778">
              <w:rPr>
                <w:rFonts w:ascii="Arial" w:hAnsi="Arial" w:cs="Arial"/>
                <w:b/>
                <w:i/>
                <w:sz w:val="24"/>
                <w:szCs w:val="24"/>
              </w:rPr>
              <w:t>)</w:t>
            </w:r>
          </w:p>
          <w:p w:rsidR="009B5C22" w:rsidRPr="002C5778" w:rsidRDefault="009B5C22" w:rsidP="006318D2">
            <w:pPr>
              <w:spacing w:after="0" w:line="360" w:lineRule="auto"/>
              <w:jc w:val="both"/>
              <w:rPr>
                <w:rFonts w:ascii="Arial" w:hAnsi="Arial" w:cs="Arial"/>
                <w:sz w:val="24"/>
                <w:szCs w:val="24"/>
              </w:rPr>
            </w:pPr>
          </w:p>
          <w:p w:rsidR="009B5C22" w:rsidRPr="002C5778" w:rsidRDefault="009B5C22" w:rsidP="006318D2">
            <w:pPr>
              <w:spacing w:after="0" w:line="360" w:lineRule="auto"/>
              <w:jc w:val="both"/>
              <w:rPr>
                <w:rFonts w:ascii="Arial" w:hAnsi="Arial" w:cs="Arial"/>
                <w:sz w:val="24"/>
                <w:szCs w:val="24"/>
              </w:rPr>
            </w:pPr>
          </w:p>
        </w:tc>
      </w:tr>
      <w:tr w:rsidR="009B5C22" w:rsidRPr="00503F34" w:rsidTr="00327493">
        <w:tc>
          <w:tcPr>
            <w:tcW w:w="8814" w:type="dxa"/>
          </w:tcPr>
          <w:p w:rsidR="009B5C22" w:rsidRPr="002C5778" w:rsidRDefault="007A37F8" w:rsidP="00E44043">
            <w:pPr>
              <w:pStyle w:val="ListParagraph"/>
              <w:numPr>
                <w:ilvl w:val="0"/>
                <w:numId w:val="16"/>
              </w:numPr>
              <w:spacing w:after="0" w:line="360" w:lineRule="auto"/>
              <w:ind w:left="318"/>
              <w:jc w:val="both"/>
              <w:rPr>
                <w:rFonts w:ascii="Arial" w:hAnsi="Arial" w:cs="Arial"/>
                <w:b/>
                <w:i/>
                <w:sz w:val="24"/>
                <w:szCs w:val="24"/>
                <w:lang w:val="en-GB"/>
              </w:rPr>
            </w:pPr>
            <w:r w:rsidRPr="002C5778">
              <w:rPr>
                <w:rFonts w:ascii="Arial" w:hAnsi="Arial" w:cs="Arial"/>
                <w:b/>
                <w:sz w:val="24"/>
                <w:szCs w:val="24"/>
                <w:lang w:val="en-US"/>
              </w:rPr>
              <w:t>Process</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monitoring, evaluating and revising </w:t>
            </w:r>
            <w:r w:rsidR="00780E9D" w:rsidRPr="002C5778">
              <w:rPr>
                <w:rFonts w:ascii="Arial" w:hAnsi="Arial" w:cs="Arial"/>
                <w:b/>
                <w:sz w:val="24"/>
                <w:szCs w:val="24"/>
                <w:lang w:val="en-GB"/>
              </w:rPr>
              <w:t>P</w:t>
            </w:r>
            <w:r w:rsidRPr="002C5778">
              <w:rPr>
                <w:rFonts w:ascii="Arial" w:hAnsi="Arial" w:cs="Arial"/>
                <w:b/>
                <w:sz w:val="24"/>
                <w:szCs w:val="24"/>
                <w:lang w:val="en-GB"/>
              </w:rPr>
              <w:t xml:space="preserve">rogrammes of </w:t>
            </w:r>
            <w:r w:rsidR="00780E9D" w:rsidRPr="002C5778">
              <w:rPr>
                <w:rFonts w:ascii="Arial" w:hAnsi="Arial" w:cs="Arial"/>
                <w:b/>
                <w:sz w:val="24"/>
                <w:szCs w:val="24"/>
                <w:lang w:val="en-GB"/>
              </w:rPr>
              <w:t>S</w:t>
            </w:r>
            <w:r w:rsidRPr="002C5778">
              <w:rPr>
                <w:rFonts w:ascii="Arial" w:hAnsi="Arial" w:cs="Arial"/>
                <w:b/>
                <w:sz w:val="24"/>
                <w:szCs w:val="24"/>
                <w:lang w:val="en-GB"/>
              </w:rPr>
              <w:t>tudy</w:t>
            </w:r>
            <w:r w:rsidR="00327493" w:rsidRPr="002C5778">
              <w:rPr>
                <w:rFonts w:ascii="Arial" w:hAnsi="Arial" w:cs="Arial"/>
                <w:b/>
                <w:sz w:val="24"/>
                <w:szCs w:val="24"/>
                <w:lang w:val="en-GB"/>
              </w:rPr>
              <w:t xml:space="preserve"> </w:t>
            </w:r>
            <w:r w:rsidR="00327493" w:rsidRPr="002C5778">
              <w:rPr>
                <w:rFonts w:ascii="Arial" w:hAnsi="Arial" w:cs="Arial"/>
                <w:b/>
                <w:i/>
                <w:sz w:val="24"/>
                <w:szCs w:val="24"/>
                <w:lang w:val="en-GB"/>
              </w:rPr>
              <w:t>(</w:t>
            </w:r>
            <w:r w:rsidR="00B71396" w:rsidRPr="002C5778">
              <w:rPr>
                <w:rFonts w:ascii="Arial" w:hAnsi="Arial" w:cs="Arial"/>
                <w:b/>
                <w:i/>
                <w:sz w:val="24"/>
                <w:szCs w:val="24"/>
                <w:lang w:val="en-GB"/>
              </w:rPr>
              <w:t>L. Specific Guidelines</w:t>
            </w:r>
            <w:r w:rsidR="00327493" w:rsidRPr="002C5778">
              <w:rPr>
                <w:rFonts w:ascii="Arial" w:hAnsi="Arial" w:cs="Arial"/>
                <w:b/>
                <w:i/>
                <w:sz w:val="24"/>
                <w:szCs w:val="24"/>
                <w:lang w:val="en-GB"/>
              </w:rPr>
              <w:t xml:space="preserve"> – </w:t>
            </w:r>
            <w:r w:rsidR="00401741" w:rsidRPr="002C5778">
              <w:rPr>
                <w:rFonts w:ascii="Arial" w:hAnsi="Arial" w:cs="Arial"/>
                <w:b/>
                <w:i/>
                <w:sz w:val="24"/>
                <w:szCs w:val="24"/>
                <w:lang w:val="en-GB"/>
              </w:rPr>
              <w:t>G</w:t>
            </w:r>
            <w:r w:rsidR="00327493" w:rsidRPr="002C5778">
              <w:rPr>
                <w:rFonts w:ascii="Arial" w:hAnsi="Arial" w:cs="Arial"/>
                <w:b/>
                <w:i/>
                <w:sz w:val="24"/>
                <w:szCs w:val="24"/>
                <w:lang w:val="en-GB"/>
              </w:rPr>
              <w:t>.</w:t>
            </w:r>
            <w:r w:rsidR="003F4D46" w:rsidRPr="002C5778">
              <w:rPr>
                <w:rFonts w:ascii="Arial" w:hAnsi="Arial" w:cs="Arial"/>
                <w:b/>
                <w:i/>
                <w:sz w:val="24"/>
                <w:szCs w:val="24"/>
                <w:lang w:val="en-GB"/>
              </w:rPr>
              <w:t>4</w:t>
            </w:r>
            <w:r w:rsidR="00327493" w:rsidRPr="002C5778">
              <w:rPr>
                <w:rFonts w:ascii="Arial" w:hAnsi="Arial" w:cs="Arial"/>
                <w:b/>
                <w:i/>
                <w:sz w:val="24"/>
                <w:szCs w:val="24"/>
                <w:lang w:val="en-GB"/>
              </w:rPr>
              <w:t>)</w:t>
            </w:r>
          </w:p>
          <w:p w:rsidR="009B5C22" w:rsidRPr="002C5778" w:rsidRDefault="009B5C22" w:rsidP="006318D2">
            <w:pPr>
              <w:spacing w:after="0" w:line="360" w:lineRule="auto"/>
              <w:jc w:val="both"/>
              <w:rPr>
                <w:rFonts w:ascii="Arial" w:hAnsi="Arial" w:cs="Arial"/>
                <w:sz w:val="24"/>
                <w:szCs w:val="24"/>
                <w:lang w:val="en-GB"/>
              </w:rPr>
            </w:pPr>
          </w:p>
          <w:p w:rsidR="009B5C22" w:rsidRPr="002C5778" w:rsidRDefault="009B5C22" w:rsidP="006318D2">
            <w:pPr>
              <w:spacing w:after="0" w:line="360" w:lineRule="auto"/>
              <w:jc w:val="both"/>
              <w:rPr>
                <w:rFonts w:ascii="Arial" w:hAnsi="Arial" w:cs="Arial"/>
                <w:sz w:val="24"/>
                <w:szCs w:val="24"/>
                <w:lang w:val="en-GB"/>
              </w:rPr>
            </w:pPr>
          </w:p>
        </w:tc>
      </w:tr>
      <w:tr w:rsidR="009B5C22" w:rsidRPr="00503F34" w:rsidTr="00327493">
        <w:tc>
          <w:tcPr>
            <w:tcW w:w="8814" w:type="dxa"/>
          </w:tcPr>
          <w:p w:rsidR="009B5C22" w:rsidRPr="002C5778" w:rsidRDefault="007A37F8" w:rsidP="00E44043">
            <w:pPr>
              <w:pStyle w:val="ListParagraph"/>
              <w:numPr>
                <w:ilvl w:val="0"/>
                <w:numId w:val="16"/>
              </w:numPr>
              <w:spacing w:after="0" w:line="360" w:lineRule="auto"/>
              <w:ind w:left="318"/>
              <w:jc w:val="both"/>
              <w:rPr>
                <w:rFonts w:ascii="Arial" w:hAnsi="Arial" w:cs="Arial"/>
                <w:b/>
                <w:sz w:val="24"/>
                <w:szCs w:val="24"/>
                <w:lang w:val="en-GB"/>
              </w:rPr>
            </w:pPr>
            <w:r w:rsidRPr="002C5778">
              <w:rPr>
                <w:rFonts w:ascii="Arial" w:hAnsi="Arial" w:cs="Arial"/>
                <w:b/>
                <w:sz w:val="24"/>
                <w:szCs w:val="24"/>
                <w:lang w:val="en-US"/>
              </w:rPr>
              <w:t>Criteria</w:t>
            </w:r>
            <w:r w:rsidRPr="002C5778">
              <w:rPr>
                <w:rFonts w:ascii="Arial" w:hAnsi="Arial" w:cs="Arial"/>
                <w:b/>
                <w:sz w:val="24"/>
                <w:szCs w:val="24"/>
                <w:lang w:val="en-GB"/>
              </w:rPr>
              <w:t xml:space="preserve"> </w:t>
            </w:r>
            <w:r w:rsidRPr="002C5778">
              <w:rPr>
                <w:rFonts w:ascii="Arial" w:hAnsi="Arial" w:cs="Arial"/>
                <w:b/>
                <w:sz w:val="24"/>
                <w:szCs w:val="24"/>
                <w:lang w:val="en-US"/>
              </w:rPr>
              <w:t>and</w:t>
            </w:r>
            <w:r w:rsidRPr="002C5778">
              <w:rPr>
                <w:rFonts w:ascii="Arial" w:hAnsi="Arial" w:cs="Arial"/>
                <w:b/>
                <w:sz w:val="24"/>
                <w:szCs w:val="24"/>
                <w:lang w:val="en-GB"/>
              </w:rPr>
              <w:t xml:space="preserve"> processes for the </w:t>
            </w:r>
            <w:r w:rsidRPr="002C5778">
              <w:rPr>
                <w:rFonts w:ascii="Arial" w:hAnsi="Arial" w:cs="Arial"/>
                <w:b/>
                <w:sz w:val="24"/>
                <w:szCs w:val="24"/>
                <w:lang w:val="en-US"/>
              </w:rPr>
              <w:t>recognition</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w:t>
            </w:r>
            <w:r w:rsidRPr="002C5778">
              <w:rPr>
                <w:rFonts w:ascii="Arial" w:hAnsi="Arial" w:cs="Arial"/>
                <w:b/>
                <w:sz w:val="24"/>
                <w:szCs w:val="24"/>
                <w:lang w:val="en-US"/>
              </w:rPr>
              <w:t>previous</w:t>
            </w:r>
            <w:r w:rsidRPr="002C5778">
              <w:rPr>
                <w:rFonts w:ascii="Arial" w:hAnsi="Arial" w:cs="Arial"/>
                <w:b/>
                <w:sz w:val="24"/>
                <w:szCs w:val="24"/>
                <w:lang w:val="en-GB"/>
              </w:rPr>
              <w:t xml:space="preserve"> </w:t>
            </w:r>
            <w:r w:rsidRPr="002C5778">
              <w:rPr>
                <w:rFonts w:ascii="Arial" w:hAnsi="Arial" w:cs="Arial"/>
                <w:b/>
                <w:sz w:val="24"/>
                <w:szCs w:val="24"/>
                <w:lang w:val="en-US"/>
              </w:rPr>
              <w:t>studies</w:t>
            </w:r>
            <w:r w:rsidRPr="002C5778">
              <w:rPr>
                <w:rFonts w:ascii="Arial" w:hAnsi="Arial" w:cs="Arial"/>
                <w:b/>
                <w:sz w:val="24"/>
                <w:szCs w:val="24"/>
                <w:lang w:val="en-GB"/>
              </w:rPr>
              <w:t xml:space="preserve"> </w:t>
            </w:r>
            <w:r w:rsidRPr="002C5778">
              <w:rPr>
                <w:rFonts w:ascii="Arial" w:hAnsi="Arial" w:cs="Arial"/>
                <w:b/>
                <w:sz w:val="24"/>
                <w:szCs w:val="24"/>
                <w:lang w:val="en-US"/>
              </w:rPr>
              <w:t>and</w:t>
            </w:r>
            <w:r w:rsidRPr="002C5778">
              <w:rPr>
                <w:rFonts w:ascii="Arial" w:hAnsi="Arial" w:cs="Arial"/>
                <w:b/>
                <w:sz w:val="24"/>
                <w:szCs w:val="24"/>
                <w:lang w:val="en-GB"/>
              </w:rPr>
              <w:t xml:space="preserve"> </w:t>
            </w:r>
            <w:r w:rsidRPr="002C5778">
              <w:rPr>
                <w:rFonts w:ascii="Arial" w:hAnsi="Arial" w:cs="Arial"/>
                <w:b/>
                <w:sz w:val="24"/>
                <w:szCs w:val="24"/>
                <w:lang w:val="en-US"/>
              </w:rPr>
              <w:t>credit transfers</w:t>
            </w:r>
          </w:p>
          <w:p w:rsidR="009B5C22" w:rsidRPr="002C5778" w:rsidRDefault="009B5C22" w:rsidP="006318D2">
            <w:pPr>
              <w:spacing w:after="0" w:line="360" w:lineRule="auto"/>
              <w:jc w:val="both"/>
              <w:rPr>
                <w:rFonts w:ascii="Arial" w:hAnsi="Arial" w:cs="Arial"/>
                <w:sz w:val="24"/>
                <w:szCs w:val="24"/>
                <w:lang w:val="en-GB"/>
              </w:rPr>
            </w:pPr>
          </w:p>
          <w:p w:rsidR="009B5C22" w:rsidRPr="002C5778" w:rsidRDefault="009B5C22" w:rsidP="006318D2">
            <w:pPr>
              <w:spacing w:after="0" w:line="360" w:lineRule="auto"/>
              <w:jc w:val="both"/>
              <w:rPr>
                <w:rFonts w:ascii="Arial" w:hAnsi="Arial" w:cs="Arial"/>
                <w:sz w:val="24"/>
                <w:szCs w:val="24"/>
                <w:lang w:val="en-GB"/>
              </w:rPr>
            </w:pPr>
          </w:p>
        </w:tc>
      </w:tr>
      <w:tr w:rsidR="009B5C22" w:rsidRPr="00503F34" w:rsidTr="00327493">
        <w:tc>
          <w:tcPr>
            <w:tcW w:w="8814" w:type="dxa"/>
          </w:tcPr>
          <w:p w:rsidR="009B5C22" w:rsidRPr="002C5778" w:rsidRDefault="00243D42" w:rsidP="00E44043">
            <w:pPr>
              <w:pStyle w:val="ListParagraph"/>
              <w:numPr>
                <w:ilvl w:val="0"/>
                <w:numId w:val="16"/>
              </w:numPr>
              <w:spacing w:after="0" w:line="360" w:lineRule="auto"/>
              <w:ind w:left="318"/>
              <w:jc w:val="both"/>
              <w:rPr>
                <w:rFonts w:ascii="Arial" w:hAnsi="Arial" w:cs="Arial"/>
                <w:sz w:val="24"/>
                <w:szCs w:val="24"/>
                <w:lang w:val="en-GB"/>
              </w:rPr>
            </w:pPr>
            <w:r w:rsidRPr="002C5778">
              <w:rPr>
                <w:rFonts w:ascii="Arial" w:hAnsi="Arial" w:cs="Arial"/>
                <w:b/>
                <w:sz w:val="24"/>
                <w:szCs w:val="24"/>
                <w:lang w:val="en-GB"/>
              </w:rPr>
              <w:t xml:space="preserve">Teacher-student communication and </w:t>
            </w:r>
            <w:r w:rsidR="000C6365" w:rsidRPr="002C5778">
              <w:rPr>
                <w:rFonts w:ascii="Arial" w:hAnsi="Arial" w:cs="Arial"/>
                <w:b/>
                <w:sz w:val="24"/>
                <w:szCs w:val="24"/>
                <w:lang w:val="en-GB"/>
              </w:rPr>
              <w:t xml:space="preserve">mutual </w:t>
            </w:r>
            <w:r w:rsidRPr="002C5778">
              <w:rPr>
                <w:rFonts w:ascii="Arial" w:hAnsi="Arial" w:cs="Arial"/>
                <w:b/>
                <w:sz w:val="24"/>
                <w:szCs w:val="24"/>
                <w:lang w:val="en-GB"/>
              </w:rPr>
              <w:t>feedback</w:t>
            </w:r>
          </w:p>
          <w:p w:rsidR="009B5C22" w:rsidRPr="002C5778" w:rsidRDefault="009B5C22" w:rsidP="006318D2">
            <w:pPr>
              <w:spacing w:after="0" w:line="360" w:lineRule="auto"/>
              <w:jc w:val="both"/>
              <w:rPr>
                <w:rFonts w:ascii="Arial" w:hAnsi="Arial" w:cs="Arial"/>
                <w:sz w:val="24"/>
                <w:szCs w:val="24"/>
                <w:lang w:val="en-GB"/>
              </w:rPr>
            </w:pPr>
          </w:p>
          <w:p w:rsidR="008C21E2" w:rsidRPr="002C5778" w:rsidRDefault="008C21E2" w:rsidP="006318D2">
            <w:pPr>
              <w:spacing w:after="0" w:line="360" w:lineRule="auto"/>
              <w:jc w:val="both"/>
              <w:rPr>
                <w:rFonts w:ascii="Arial" w:hAnsi="Arial" w:cs="Arial"/>
                <w:sz w:val="24"/>
                <w:szCs w:val="24"/>
                <w:lang w:val="en-GB"/>
              </w:rPr>
            </w:pPr>
          </w:p>
        </w:tc>
      </w:tr>
    </w:tbl>
    <w:p w:rsidR="009B5C22" w:rsidRPr="002C5778" w:rsidRDefault="009B5C22" w:rsidP="00366600">
      <w:pPr>
        <w:spacing w:after="0" w:line="360" w:lineRule="auto"/>
        <w:jc w:val="both"/>
        <w:rPr>
          <w:rFonts w:ascii="Arial" w:hAnsi="Arial" w:cs="Arial"/>
          <w:lang w:val="en-GB"/>
        </w:rPr>
      </w:pPr>
    </w:p>
    <w:p w:rsidR="005E1396" w:rsidRDefault="005E1396">
      <w:pPr>
        <w:spacing w:after="0" w:line="240" w:lineRule="auto"/>
        <w:rPr>
          <w:rFonts w:ascii="Arial" w:hAnsi="Arial" w:cs="Arial"/>
          <w:lang w:val="en-GB"/>
        </w:rPr>
      </w:pPr>
      <w:r>
        <w:rPr>
          <w:rFonts w:ascii="Arial" w:hAnsi="Arial" w:cs="Arial"/>
          <w:lang w:val="en-GB"/>
        </w:rPr>
        <w:br w:type="page"/>
      </w:r>
    </w:p>
    <w:p w:rsidR="009B5C22" w:rsidRPr="002C5778" w:rsidRDefault="00243D42" w:rsidP="00366600">
      <w:pPr>
        <w:spacing w:after="0" w:line="360" w:lineRule="auto"/>
        <w:jc w:val="both"/>
        <w:rPr>
          <w:rFonts w:ascii="Arial" w:hAnsi="Arial" w:cs="Arial"/>
          <w:b/>
          <w:lang w:val="en-GB"/>
        </w:rPr>
      </w:pPr>
      <w:r w:rsidRPr="002C5778">
        <w:rPr>
          <w:rFonts w:ascii="Arial" w:hAnsi="Arial" w:cs="Arial"/>
          <w:b/>
          <w:lang w:val="en-GB"/>
        </w:rPr>
        <w:t>H</w:t>
      </w:r>
      <w:r w:rsidR="009B5C22" w:rsidRPr="002C5778">
        <w:rPr>
          <w:rFonts w:ascii="Arial" w:hAnsi="Arial" w:cs="Arial"/>
          <w:b/>
          <w:lang w:val="en-GB"/>
        </w:rPr>
        <w:t xml:space="preserve">.  </w:t>
      </w:r>
      <w:r w:rsidRPr="002C5778">
        <w:rPr>
          <w:rFonts w:ascii="Arial" w:hAnsi="Arial" w:cs="Arial"/>
          <w:b/>
          <w:sz w:val="24"/>
          <w:szCs w:val="24"/>
          <w:lang w:val="en-US"/>
        </w:rPr>
        <w:t>ACADEMIC AND TEACHING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D82BFB">
        <w:tc>
          <w:tcPr>
            <w:tcW w:w="8814" w:type="dxa"/>
          </w:tcPr>
          <w:p w:rsidR="009B5C22" w:rsidRPr="002C5778" w:rsidRDefault="00243D42" w:rsidP="00E44043">
            <w:pPr>
              <w:pStyle w:val="ListParagraph"/>
              <w:numPr>
                <w:ilvl w:val="0"/>
                <w:numId w:val="17"/>
              </w:numPr>
              <w:spacing w:after="0" w:line="360" w:lineRule="auto"/>
              <w:ind w:left="318"/>
              <w:jc w:val="both"/>
              <w:rPr>
                <w:rFonts w:ascii="Arial" w:hAnsi="Arial" w:cs="Arial"/>
                <w:b/>
                <w:lang w:val="en-GB"/>
              </w:rPr>
            </w:pPr>
            <w:r w:rsidRPr="002C5778">
              <w:rPr>
                <w:rFonts w:ascii="Arial" w:hAnsi="Arial" w:cs="Arial"/>
                <w:b/>
                <w:sz w:val="24"/>
                <w:szCs w:val="24"/>
                <w:lang w:val="en-GB"/>
              </w:rPr>
              <w:t>Academic Staff (Qualifications, expertise, distribution of time in teaching/research/administration</w:t>
            </w:r>
            <w:r w:rsidR="000C6365" w:rsidRPr="002C5778">
              <w:rPr>
                <w:rFonts w:ascii="Arial" w:hAnsi="Arial" w:cs="Arial"/>
                <w:b/>
                <w:sz w:val="24"/>
                <w:szCs w:val="24"/>
                <w:lang w:val="en-GB"/>
              </w:rPr>
              <w:t>)</w:t>
            </w:r>
            <w:r w:rsidRPr="002C5778">
              <w:rPr>
                <w:rFonts w:ascii="Arial" w:hAnsi="Arial" w:cs="Arial"/>
                <w:b/>
                <w:sz w:val="24"/>
                <w:szCs w:val="24"/>
                <w:lang w:val="en-GB"/>
              </w:rPr>
              <w:t xml:space="preserve"> for each Department (TABLE 11)</w:t>
            </w:r>
            <w:r w:rsidR="00BD1DDB" w:rsidRPr="002C5778">
              <w:rPr>
                <w:rFonts w:ascii="Arial" w:hAnsi="Arial" w:cs="Arial"/>
                <w:b/>
                <w:lang w:val="en-GB"/>
              </w:rPr>
              <w:t xml:space="preserve"> </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lang w:val="en-GB"/>
              </w:rPr>
            </w:pPr>
          </w:p>
        </w:tc>
      </w:tr>
      <w:tr w:rsidR="009B5C22" w:rsidRPr="00503F34" w:rsidTr="00D82BFB">
        <w:tc>
          <w:tcPr>
            <w:tcW w:w="8814" w:type="dxa"/>
          </w:tcPr>
          <w:p w:rsidR="009B5C22" w:rsidRPr="002C5778" w:rsidRDefault="009B5C22" w:rsidP="00E44043">
            <w:pPr>
              <w:pStyle w:val="ListParagraph"/>
              <w:numPr>
                <w:ilvl w:val="0"/>
                <w:numId w:val="17"/>
              </w:numPr>
              <w:spacing w:after="0" w:line="360" w:lineRule="auto"/>
              <w:ind w:left="318"/>
              <w:jc w:val="both"/>
              <w:rPr>
                <w:rFonts w:ascii="Arial" w:hAnsi="Arial" w:cs="Arial"/>
                <w:b/>
                <w:sz w:val="24"/>
                <w:szCs w:val="24"/>
                <w:lang w:val="en-GB"/>
              </w:rPr>
            </w:pPr>
            <w:r w:rsidRPr="002C5778">
              <w:rPr>
                <w:rFonts w:ascii="Arial" w:hAnsi="Arial" w:cs="Arial"/>
                <w:b/>
                <w:lang w:val="en-GB"/>
              </w:rPr>
              <w:t xml:space="preserve"> </w:t>
            </w:r>
            <w:r w:rsidR="00243D42" w:rsidRPr="002C5778">
              <w:rPr>
                <w:rFonts w:ascii="Arial" w:hAnsi="Arial" w:cs="Arial"/>
                <w:b/>
                <w:sz w:val="24"/>
                <w:szCs w:val="24"/>
                <w:lang w:val="en-GB"/>
              </w:rPr>
              <w:t xml:space="preserve">Visiting Professors per year for the last three years </w:t>
            </w:r>
            <w:r w:rsidRPr="002C5778">
              <w:rPr>
                <w:rFonts w:ascii="Arial" w:hAnsi="Arial" w:cs="Arial"/>
                <w:b/>
                <w:sz w:val="24"/>
                <w:szCs w:val="24"/>
                <w:lang w:val="en-GB"/>
              </w:rPr>
              <w:t>(</w:t>
            </w:r>
            <w:r w:rsidR="00243D42" w:rsidRPr="002C5778">
              <w:rPr>
                <w:rFonts w:ascii="Arial" w:hAnsi="Arial" w:cs="Arial"/>
                <w:b/>
                <w:sz w:val="24"/>
                <w:szCs w:val="24"/>
                <w:lang w:val="en-GB"/>
              </w:rPr>
              <w:t>TABLE</w:t>
            </w:r>
            <w:r w:rsidR="008C21E2" w:rsidRPr="002C5778">
              <w:rPr>
                <w:rFonts w:ascii="Arial" w:hAnsi="Arial" w:cs="Arial"/>
                <w:b/>
                <w:sz w:val="24"/>
                <w:szCs w:val="24"/>
                <w:lang w:val="en-GB"/>
              </w:rPr>
              <w:t xml:space="preserve"> 12</w:t>
            </w:r>
            <w:r w:rsidRPr="002C5778">
              <w:rPr>
                <w:rFonts w:ascii="Arial" w:hAnsi="Arial" w:cs="Arial"/>
                <w:b/>
                <w:sz w:val="24"/>
                <w:szCs w:val="24"/>
                <w:lang w:val="en-GB"/>
              </w:rPr>
              <w:t>)</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lang w:val="en-GB"/>
              </w:rPr>
            </w:pPr>
          </w:p>
        </w:tc>
      </w:tr>
      <w:tr w:rsidR="009B5C22" w:rsidRPr="00503F34" w:rsidTr="00D82BFB">
        <w:tc>
          <w:tcPr>
            <w:tcW w:w="8814" w:type="dxa"/>
          </w:tcPr>
          <w:p w:rsidR="009B5C22" w:rsidRPr="002C5778" w:rsidRDefault="00243D42" w:rsidP="00E44043">
            <w:pPr>
              <w:pStyle w:val="ListParagraph"/>
              <w:numPr>
                <w:ilvl w:val="0"/>
                <w:numId w:val="17"/>
              </w:numPr>
              <w:spacing w:after="0" w:line="360" w:lineRule="auto"/>
              <w:ind w:left="318"/>
              <w:jc w:val="both"/>
              <w:rPr>
                <w:rFonts w:ascii="Arial" w:hAnsi="Arial" w:cs="Arial"/>
                <w:b/>
                <w:lang w:val="en-GB"/>
              </w:rPr>
            </w:pPr>
            <w:r w:rsidRPr="002C5778">
              <w:rPr>
                <w:rFonts w:ascii="Arial" w:hAnsi="Arial" w:cs="Arial"/>
                <w:b/>
                <w:sz w:val="24"/>
                <w:szCs w:val="24"/>
                <w:lang w:val="en-GB"/>
              </w:rPr>
              <w:t>Special Teaching Staff and Special Academic Personnel for each Department per year, for the last three years (TABLE 13)</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lang w:val="en-GB"/>
              </w:rPr>
            </w:pPr>
          </w:p>
        </w:tc>
      </w:tr>
      <w:tr w:rsidR="00D82BFB" w:rsidRPr="00503F34" w:rsidTr="00D82BFB">
        <w:tc>
          <w:tcPr>
            <w:tcW w:w="8814" w:type="dxa"/>
          </w:tcPr>
          <w:p w:rsidR="008C21E2" w:rsidRPr="002C5778" w:rsidRDefault="00B71396" w:rsidP="008C21E2">
            <w:pPr>
              <w:pStyle w:val="ListParagraph"/>
              <w:numPr>
                <w:ilvl w:val="0"/>
                <w:numId w:val="8"/>
              </w:numPr>
              <w:spacing w:after="0" w:line="360" w:lineRule="auto"/>
              <w:jc w:val="both"/>
              <w:rPr>
                <w:rFonts w:ascii="Arial" w:hAnsi="Arial" w:cs="Arial"/>
                <w:b/>
                <w:lang w:val="en-GB"/>
              </w:rPr>
            </w:pPr>
            <w:r w:rsidRPr="002C5778">
              <w:rPr>
                <w:rFonts w:ascii="Arial" w:hAnsi="Arial" w:cs="Arial"/>
                <w:b/>
                <w:lang w:val="en-GB"/>
              </w:rPr>
              <w:t xml:space="preserve">Ratio of permanent and non-permanent personnel </w:t>
            </w:r>
          </w:p>
          <w:p w:rsidR="00B71396" w:rsidRPr="002C5778" w:rsidRDefault="00B71396" w:rsidP="00B71396">
            <w:pPr>
              <w:spacing w:after="0" w:line="360" w:lineRule="auto"/>
              <w:jc w:val="both"/>
              <w:rPr>
                <w:rFonts w:ascii="Arial" w:hAnsi="Arial" w:cs="Arial"/>
                <w:b/>
                <w:lang w:val="en-GB"/>
              </w:rPr>
            </w:pPr>
          </w:p>
          <w:p w:rsidR="008C21E2" w:rsidRPr="002C5778" w:rsidRDefault="008C21E2" w:rsidP="008C21E2">
            <w:pPr>
              <w:spacing w:after="0" w:line="360" w:lineRule="auto"/>
              <w:jc w:val="both"/>
              <w:rPr>
                <w:rFonts w:ascii="Arial" w:hAnsi="Arial" w:cs="Arial"/>
                <w:b/>
                <w:lang w:val="en-GB"/>
              </w:rPr>
            </w:pPr>
          </w:p>
        </w:tc>
      </w:tr>
      <w:tr w:rsidR="00D82BFB" w:rsidRPr="00503F34" w:rsidTr="00D82BFB">
        <w:tc>
          <w:tcPr>
            <w:tcW w:w="8814" w:type="dxa"/>
          </w:tcPr>
          <w:p w:rsidR="00D82BFB" w:rsidRPr="002C5778" w:rsidRDefault="00B71396" w:rsidP="00E44043">
            <w:pPr>
              <w:pStyle w:val="ListParagraph"/>
              <w:numPr>
                <w:ilvl w:val="0"/>
                <w:numId w:val="8"/>
              </w:numPr>
              <w:spacing w:after="0" w:line="360" w:lineRule="auto"/>
              <w:jc w:val="both"/>
              <w:rPr>
                <w:rFonts w:ascii="Arial" w:hAnsi="Arial" w:cs="Arial"/>
                <w:b/>
                <w:lang w:val="en-GB"/>
              </w:rPr>
            </w:pPr>
            <w:r w:rsidRPr="002C5778">
              <w:rPr>
                <w:rFonts w:ascii="Arial" w:hAnsi="Arial" w:cs="Arial"/>
                <w:b/>
                <w:lang w:val="en-GB"/>
              </w:rPr>
              <w:t>Teaching Staff per Programme of Study and teaching staff’s weekly programme (TABLE 14)</w:t>
            </w:r>
          </w:p>
          <w:p w:rsidR="008C21E2" w:rsidRPr="002C5778" w:rsidRDefault="008C21E2" w:rsidP="003F4D46">
            <w:pPr>
              <w:pStyle w:val="ListParagraph"/>
              <w:spacing w:after="0" w:line="360" w:lineRule="auto"/>
              <w:ind w:left="360"/>
              <w:jc w:val="both"/>
              <w:rPr>
                <w:lang w:val="en-GB"/>
              </w:rPr>
            </w:pPr>
          </w:p>
        </w:tc>
      </w:tr>
      <w:tr w:rsidR="009B5C22" w:rsidRPr="00503F34" w:rsidTr="00D82BFB">
        <w:tc>
          <w:tcPr>
            <w:tcW w:w="8814" w:type="dxa"/>
          </w:tcPr>
          <w:p w:rsidR="009B5C22" w:rsidRPr="002C5778" w:rsidRDefault="00B71396" w:rsidP="00E44043">
            <w:pPr>
              <w:pStyle w:val="ListParagraph"/>
              <w:numPr>
                <w:ilvl w:val="0"/>
                <w:numId w:val="8"/>
              </w:numPr>
              <w:spacing w:after="0" w:line="360" w:lineRule="auto"/>
              <w:jc w:val="both"/>
              <w:rPr>
                <w:rFonts w:ascii="Arial" w:hAnsi="Arial" w:cs="Arial"/>
                <w:b/>
                <w:lang w:val="en-GB"/>
              </w:rPr>
            </w:pPr>
            <w:r w:rsidRPr="002C5778">
              <w:rPr>
                <w:rFonts w:ascii="Arial" w:hAnsi="Arial" w:cs="Arial"/>
                <w:b/>
                <w:sz w:val="24"/>
                <w:szCs w:val="24"/>
                <w:lang w:val="en-GB"/>
              </w:rPr>
              <w:t>Documentation of the competence of academic and other teaching staff to support the Programmes of Study</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lang w:val="en-GB"/>
              </w:rPr>
            </w:pPr>
          </w:p>
        </w:tc>
      </w:tr>
      <w:tr w:rsidR="009B5C22" w:rsidRPr="00503F34" w:rsidTr="00D82BFB">
        <w:tc>
          <w:tcPr>
            <w:tcW w:w="8814" w:type="dxa"/>
          </w:tcPr>
          <w:p w:rsidR="009B5C22" w:rsidRPr="002C5778" w:rsidRDefault="00270930" w:rsidP="00AA6818">
            <w:pPr>
              <w:spacing w:after="0" w:line="360" w:lineRule="auto"/>
              <w:jc w:val="both"/>
              <w:rPr>
                <w:rFonts w:ascii="Arial" w:hAnsi="Arial" w:cs="Arial"/>
                <w:b/>
                <w:lang w:val="en-GB"/>
              </w:rPr>
            </w:pPr>
            <w:r w:rsidRPr="002C5778">
              <w:rPr>
                <w:rFonts w:ascii="Arial" w:hAnsi="Arial" w:cs="Arial"/>
                <w:b/>
                <w:lang w:val="en-GB"/>
              </w:rPr>
              <w:t>7.</w:t>
            </w:r>
            <w:r w:rsidR="009B5C22" w:rsidRPr="002C5778">
              <w:rPr>
                <w:rFonts w:ascii="Arial" w:hAnsi="Arial" w:cs="Arial"/>
                <w:b/>
                <w:lang w:val="en-GB"/>
              </w:rPr>
              <w:t xml:space="preserve"> </w:t>
            </w:r>
            <w:r w:rsidR="00B71396" w:rsidRPr="002C5778">
              <w:rPr>
                <w:rFonts w:ascii="Arial" w:hAnsi="Arial" w:cs="Arial"/>
                <w:b/>
                <w:sz w:val="24"/>
                <w:szCs w:val="24"/>
                <w:lang w:val="en-US"/>
              </w:rPr>
              <w:t>Recognition</w:t>
            </w:r>
            <w:r w:rsidR="00B71396" w:rsidRPr="002C5778">
              <w:rPr>
                <w:rFonts w:ascii="Arial" w:hAnsi="Arial" w:cs="Arial"/>
                <w:b/>
                <w:sz w:val="24"/>
                <w:szCs w:val="24"/>
                <w:lang w:val="en-GB"/>
              </w:rPr>
              <w:t xml:space="preserve"> </w:t>
            </w:r>
            <w:r w:rsidR="00B71396" w:rsidRPr="002C5778">
              <w:rPr>
                <w:rFonts w:ascii="Arial" w:hAnsi="Arial" w:cs="Arial"/>
                <w:b/>
                <w:sz w:val="24"/>
                <w:szCs w:val="24"/>
                <w:lang w:val="en-US"/>
              </w:rPr>
              <w:t>and</w:t>
            </w:r>
            <w:r w:rsidR="00B71396" w:rsidRPr="002C5778">
              <w:rPr>
                <w:rFonts w:ascii="Arial" w:hAnsi="Arial" w:cs="Arial"/>
                <w:b/>
                <w:sz w:val="24"/>
                <w:szCs w:val="24"/>
                <w:lang w:val="en-GB"/>
              </w:rPr>
              <w:t xml:space="preserve"> </w:t>
            </w:r>
            <w:r w:rsidR="00B71396" w:rsidRPr="002C5778">
              <w:rPr>
                <w:rFonts w:ascii="Arial" w:hAnsi="Arial" w:cs="Arial"/>
                <w:b/>
                <w:sz w:val="24"/>
                <w:szCs w:val="24"/>
                <w:lang w:val="en-US"/>
              </w:rPr>
              <w:t>awards of</w:t>
            </w:r>
            <w:r w:rsidR="00B71396" w:rsidRPr="002C5778">
              <w:rPr>
                <w:rFonts w:ascii="Arial" w:hAnsi="Arial" w:cs="Arial"/>
                <w:b/>
                <w:sz w:val="24"/>
                <w:szCs w:val="24"/>
                <w:lang w:val="en-GB"/>
              </w:rPr>
              <w:t xml:space="preserve"> </w:t>
            </w:r>
            <w:r w:rsidR="00B71396" w:rsidRPr="002C5778">
              <w:rPr>
                <w:rFonts w:ascii="Arial" w:hAnsi="Arial" w:cs="Arial"/>
                <w:b/>
                <w:sz w:val="24"/>
                <w:szCs w:val="24"/>
                <w:lang w:val="en-US"/>
              </w:rPr>
              <w:t>academic</w:t>
            </w:r>
            <w:r w:rsidR="00B71396" w:rsidRPr="002C5778">
              <w:rPr>
                <w:rFonts w:ascii="Arial" w:hAnsi="Arial" w:cs="Arial"/>
                <w:b/>
                <w:sz w:val="24"/>
                <w:szCs w:val="24"/>
                <w:lang w:val="en-GB"/>
              </w:rPr>
              <w:t xml:space="preserve"> </w:t>
            </w:r>
            <w:r w:rsidR="00B71396" w:rsidRPr="002C5778">
              <w:rPr>
                <w:rFonts w:ascii="Arial" w:hAnsi="Arial" w:cs="Arial"/>
                <w:b/>
                <w:sz w:val="24"/>
                <w:szCs w:val="24"/>
                <w:lang w:val="en-US"/>
              </w:rPr>
              <w:t>staff</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lang w:val="en-GB"/>
              </w:rPr>
            </w:pPr>
          </w:p>
        </w:tc>
      </w:tr>
    </w:tbl>
    <w:p w:rsidR="009B5C22" w:rsidRPr="002C5778" w:rsidRDefault="009B5C22" w:rsidP="00FA3C82">
      <w:pPr>
        <w:spacing w:after="0" w:line="360" w:lineRule="auto"/>
        <w:jc w:val="both"/>
        <w:rPr>
          <w:rFonts w:ascii="Arial" w:hAnsi="Arial" w:cs="Arial"/>
          <w:lang w:val="en-GB"/>
        </w:rPr>
      </w:pPr>
    </w:p>
    <w:p w:rsidR="005E1396" w:rsidRDefault="005E1396">
      <w:pPr>
        <w:spacing w:after="0" w:line="240" w:lineRule="auto"/>
        <w:rPr>
          <w:rFonts w:ascii="Arial" w:hAnsi="Arial" w:cs="Arial"/>
          <w:lang w:val="en-GB"/>
        </w:rPr>
      </w:pPr>
      <w:r>
        <w:rPr>
          <w:rFonts w:ascii="Arial" w:hAnsi="Arial" w:cs="Arial"/>
          <w:lang w:val="en-GB"/>
        </w:rPr>
        <w:br w:type="page"/>
      </w:r>
    </w:p>
    <w:p w:rsidR="009B5C22" w:rsidRPr="002C5778" w:rsidRDefault="00FC04AD" w:rsidP="00FA3C82">
      <w:pPr>
        <w:spacing w:after="0" w:line="360" w:lineRule="auto"/>
        <w:jc w:val="both"/>
        <w:rPr>
          <w:rFonts w:ascii="Arial" w:hAnsi="Arial" w:cs="Arial"/>
          <w:b/>
        </w:rPr>
      </w:pPr>
      <w:r w:rsidRPr="002C5778">
        <w:rPr>
          <w:rFonts w:ascii="Arial" w:hAnsi="Arial" w:cs="Arial"/>
          <w:b/>
          <w:lang w:val="en-GB"/>
        </w:rPr>
        <w:t>I</w:t>
      </w:r>
      <w:r w:rsidR="009B5C22" w:rsidRPr="002C5778">
        <w:rPr>
          <w:rFonts w:ascii="Arial" w:hAnsi="Arial" w:cs="Arial"/>
          <w:b/>
        </w:rPr>
        <w:t xml:space="preserve">. </w:t>
      </w:r>
      <w:r w:rsidR="00B71396" w:rsidRPr="002C5778">
        <w:rPr>
          <w:rFonts w:ascii="Arial" w:hAnsi="Arial" w:cs="Arial"/>
          <w:b/>
          <w:sz w:val="24"/>
          <w:szCs w:val="24"/>
          <w:lang w:val="en-US"/>
        </w:rPr>
        <w:t>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CC0684">
        <w:tc>
          <w:tcPr>
            <w:tcW w:w="8814" w:type="dxa"/>
          </w:tcPr>
          <w:p w:rsidR="009B5C22" w:rsidRPr="002C5778" w:rsidRDefault="00B71396"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US"/>
              </w:rPr>
              <w:t>Research</w:t>
            </w:r>
            <w:r w:rsidRPr="002C5778">
              <w:rPr>
                <w:rFonts w:ascii="Arial" w:hAnsi="Arial" w:cs="Arial"/>
                <w:b/>
                <w:sz w:val="24"/>
                <w:szCs w:val="24"/>
                <w:lang w:val="en-GB"/>
              </w:rPr>
              <w:t xml:space="preserve"> </w:t>
            </w:r>
            <w:r w:rsidRPr="002C5778">
              <w:rPr>
                <w:rFonts w:ascii="Arial" w:hAnsi="Arial" w:cs="Arial"/>
                <w:b/>
                <w:sz w:val="24"/>
                <w:szCs w:val="24"/>
                <w:lang w:val="en-US"/>
              </w:rPr>
              <w:t>policy</w:t>
            </w:r>
            <w:r w:rsidRPr="002C5778">
              <w:rPr>
                <w:rFonts w:ascii="Arial" w:hAnsi="Arial" w:cs="Arial"/>
                <w:b/>
                <w:sz w:val="24"/>
                <w:szCs w:val="24"/>
                <w:lang w:val="en-GB"/>
              </w:rPr>
              <w:t xml:space="preserve"> </w:t>
            </w:r>
            <w:r w:rsidR="0065743F" w:rsidRPr="002C5778">
              <w:rPr>
                <w:rFonts w:ascii="Arial" w:hAnsi="Arial" w:cs="Arial"/>
                <w:b/>
                <w:i/>
                <w:lang w:val="en-GB"/>
              </w:rPr>
              <w:t>(</w:t>
            </w:r>
            <w:r w:rsidR="00471428" w:rsidRPr="002C5778">
              <w:rPr>
                <w:rFonts w:ascii="Arial" w:hAnsi="Arial" w:cs="Arial"/>
                <w:b/>
                <w:i/>
                <w:sz w:val="24"/>
                <w:szCs w:val="24"/>
                <w:lang w:val="en-GB"/>
              </w:rPr>
              <w:t xml:space="preserve">L. Specific Guidelines </w:t>
            </w:r>
            <w:r w:rsidR="0065743F" w:rsidRPr="002C5778">
              <w:rPr>
                <w:rFonts w:ascii="Arial" w:hAnsi="Arial" w:cs="Arial"/>
                <w:b/>
                <w:i/>
                <w:lang w:val="en-GB"/>
              </w:rPr>
              <w:t xml:space="preserve">– </w:t>
            </w:r>
            <w:r w:rsidR="003C3D4C" w:rsidRPr="002C5778">
              <w:rPr>
                <w:rFonts w:ascii="Arial" w:hAnsi="Arial" w:cs="Arial"/>
                <w:b/>
                <w:i/>
                <w:lang w:val="en-GB"/>
              </w:rPr>
              <w:t>I</w:t>
            </w:r>
            <w:r w:rsidR="0065743F" w:rsidRPr="002C5778">
              <w:rPr>
                <w:rFonts w:ascii="Arial" w:hAnsi="Arial" w:cs="Arial"/>
                <w:b/>
                <w:i/>
                <w:lang w:val="en-GB"/>
              </w:rPr>
              <w:t>.1)</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u w:val="single"/>
                <w:lang w:val="en-GB"/>
              </w:rPr>
            </w:pPr>
          </w:p>
        </w:tc>
      </w:tr>
      <w:tr w:rsidR="009B5C22" w:rsidRPr="00503F34" w:rsidTr="00CC0684">
        <w:tc>
          <w:tcPr>
            <w:tcW w:w="8814" w:type="dxa"/>
          </w:tcPr>
          <w:p w:rsidR="009B5C22" w:rsidRPr="002C5778" w:rsidRDefault="00B71396"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US"/>
              </w:rPr>
              <w:t>Regulations</w:t>
            </w:r>
            <w:r w:rsidRPr="002C5778">
              <w:rPr>
                <w:rFonts w:ascii="Arial" w:hAnsi="Arial" w:cs="Arial"/>
                <w:b/>
                <w:sz w:val="24"/>
                <w:szCs w:val="24"/>
                <w:lang w:val="en-GB"/>
              </w:rPr>
              <w:t xml:space="preserve"> </w:t>
            </w:r>
            <w:r w:rsidRPr="002C5778">
              <w:rPr>
                <w:rFonts w:ascii="Arial" w:hAnsi="Arial" w:cs="Arial"/>
                <w:b/>
                <w:sz w:val="24"/>
                <w:szCs w:val="24"/>
                <w:lang w:val="en-US"/>
              </w:rPr>
              <w:t>and</w:t>
            </w:r>
            <w:r w:rsidRPr="002C5778">
              <w:rPr>
                <w:rFonts w:ascii="Arial" w:hAnsi="Arial" w:cs="Arial"/>
                <w:b/>
                <w:sz w:val="24"/>
                <w:szCs w:val="24"/>
                <w:lang w:val="en-GB"/>
              </w:rPr>
              <w:t xml:space="preserve"> </w:t>
            </w:r>
            <w:r w:rsidRPr="002C5778">
              <w:rPr>
                <w:rFonts w:ascii="Arial" w:hAnsi="Arial" w:cs="Arial"/>
                <w:b/>
                <w:sz w:val="24"/>
                <w:szCs w:val="24"/>
                <w:lang w:val="en-US"/>
              </w:rPr>
              <w:t>procedures</w:t>
            </w:r>
            <w:r w:rsidRPr="002C5778">
              <w:rPr>
                <w:rFonts w:ascii="Arial" w:hAnsi="Arial" w:cs="Arial"/>
                <w:b/>
                <w:sz w:val="24"/>
                <w:szCs w:val="24"/>
                <w:lang w:val="en-GB"/>
              </w:rPr>
              <w:t xml:space="preserve"> </w:t>
            </w:r>
            <w:r w:rsidRPr="002C5778">
              <w:rPr>
                <w:rFonts w:ascii="Arial" w:hAnsi="Arial" w:cs="Arial"/>
                <w:b/>
                <w:sz w:val="24"/>
                <w:szCs w:val="24"/>
                <w:lang w:val="en-US"/>
              </w:rPr>
              <w:t>of</w:t>
            </w:r>
            <w:r w:rsidRPr="002C5778">
              <w:rPr>
                <w:rFonts w:ascii="Arial" w:hAnsi="Arial" w:cs="Arial"/>
                <w:b/>
                <w:sz w:val="24"/>
                <w:szCs w:val="24"/>
                <w:lang w:val="en-GB"/>
              </w:rPr>
              <w:t xml:space="preserve"> </w:t>
            </w:r>
            <w:r w:rsidRPr="002C5778">
              <w:rPr>
                <w:rFonts w:ascii="Arial" w:hAnsi="Arial" w:cs="Arial"/>
                <w:b/>
                <w:sz w:val="24"/>
                <w:szCs w:val="24"/>
                <w:lang w:val="en-US"/>
              </w:rPr>
              <w:t>research</w:t>
            </w:r>
            <w:r w:rsidRPr="002C5778">
              <w:rPr>
                <w:rFonts w:ascii="Arial" w:hAnsi="Arial" w:cs="Arial"/>
                <w:b/>
                <w:sz w:val="24"/>
                <w:szCs w:val="24"/>
                <w:lang w:val="en-GB"/>
              </w:rPr>
              <w:t xml:space="preserve"> </w:t>
            </w:r>
            <w:r w:rsidRPr="002C5778">
              <w:rPr>
                <w:rFonts w:ascii="Arial" w:hAnsi="Arial" w:cs="Arial"/>
                <w:b/>
                <w:sz w:val="24"/>
                <w:szCs w:val="24"/>
                <w:lang w:val="en-US"/>
              </w:rPr>
              <w:t>work</w:t>
            </w:r>
            <w:r w:rsidR="009B5C22" w:rsidRPr="002C5778">
              <w:rPr>
                <w:rFonts w:ascii="Arial" w:hAnsi="Arial" w:cs="Arial"/>
                <w:b/>
                <w:lang w:val="en-GB"/>
              </w:rPr>
              <w:t xml:space="preserve"> </w:t>
            </w:r>
            <w:r w:rsidR="0065743F" w:rsidRPr="002C5778">
              <w:rPr>
                <w:rFonts w:ascii="Arial" w:hAnsi="Arial" w:cs="Arial"/>
                <w:b/>
                <w:lang w:val="en-GB"/>
              </w:rPr>
              <w:t>(</w:t>
            </w:r>
            <w:r w:rsidR="009E1778" w:rsidRPr="002C5778">
              <w:rPr>
                <w:rFonts w:ascii="Arial" w:hAnsi="Arial" w:cs="Arial"/>
                <w:b/>
                <w:lang w:val="en-US"/>
              </w:rPr>
              <w:t>ANNEX</w:t>
            </w:r>
            <w:r w:rsidR="0065743F" w:rsidRPr="002C5778">
              <w:rPr>
                <w:rFonts w:ascii="Arial" w:hAnsi="Arial" w:cs="Arial"/>
                <w:b/>
                <w:lang w:val="en-GB"/>
              </w:rPr>
              <w:t xml:space="preserve"> 5</w:t>
            </w:r>
            <w:r w:rsidR="009B5C22" w:rsidRPr="002C5778">
              <w:rPr>
                <w:rFonts w:ascii="Arial" w:hAnsi="Arial" w:cs="Arial"/>
                <w:b/>
                <w:lang w:val="en-GB"/>
              </w:rPr>
              <w:t xml:space="preserve">) </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u w:val="single"/>
                <w:lang w:val="en-GB"/>
              </w:rPr>
            </w:pPr>
          </w:p>
        </w:tc>
      </w:tr>
      <w:tr w:rsidR="009B5C22" w:rsidRPr="00503F34" w:rsidTr="00CC0684">
        <w:tc>
          <w:tcPr>
            <w:tcW w:w="8814" w:type="dxa"/>
          </w:tcPr>
          <w:p w:rsidR="009B5C22" w:rsidRPr="002C5778" w:rsidRDefault="00B71396"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GB"/>
              </w:rPr>
              <w:t>Research facilities and equipment</w:t>
            </w:r>
            <w:r w:rsidR="0065743F" w:rsidRPr="002C5778">
              <w:rPr>
                <w:rFonts w:ascii="Arial" w:hAnsi="Arial" w:cs="Arial"/>
                <w:b/>
                <w:lang w:val="en-GB"/>
              </w:rPr>
              <w:t xml:space="preserve"> </w:t>
            </w:r>
            <w:r w:rsidR="0065743F" w:rsidRPr="002C5778">
              <w:rPr>
                <w:rFonts w:ascii="Arial" w:hAnsi="Arial" w:cs="Arial"/>
                <w:b/>
                <w:i/>
                <w:lang w:val="en-GB"/>
              </w:rPr>
              <w:t>(</w:t>
            </w:r>
            <w:r w:rsidR="00471428" w:rsidRPr="002C5778">
              <w:rPr>
                <w:rFonts w:ascii="Arial" w:hAnsi="Arial" w:cs="Arial"/>
                <w:b/>
                <w:i/>
                <w:sz w:val="24"/>
                <w:szCs w:val="24"/>
                <w:lang w:val="en-GB"/>
              </w:rPr>
              <w:t>L. Specific Guidelines</w:t>
            </w:r>
            <w:r w:rsidR="0065743F" w:rsidRPr="002C5778">
              <w:rPr>
                <w:rFonts w:ascii="Arial" w:hAnsi="Arial" w:cs="Arial"/>
                <w:b/>
                <w:i/>
                <w:lang w:val="en-GB"/>
              </w:rPr>
              <w:t xml:space="preserve"> – </w:t>
            </w:r>
            <w:r w:rsidR="003C3D4C" w:rsidRPr="002C5778">
              <w:rPr>
                <w:rFonts w:ascii="Arial" w:hAnsi="Arial" w:cs="Arial"/>
                <w:b/>
                <w:i/>
                <w:lang w:val="en-GB"/>
              </w:rPr>
              <w:t>I</w:t>
            </w:r>
            <w:r w:rsidR="0065743F" w:rsidRPr="002C5778">
              <w:rPr>
                <w:rFonts w:ascii="Arial" w:hAnsi="Arial" w:cs="Arial"/>
                <w:b/>
                <w:i/>
                <w:lang w:val="en-GB"/>
              </w:rPr>
              <w:t>.</w:t>
            </w:r>
            <w:r w:rsidR="003F4D46" w:rsidRPr="002C5778">
              <w:rPr>
                <w:rFonts w:ascii="Arial" w:hAnsi="Arial" w:cs="Arial"/>
                <w:b/>
                <w:i/>
                <w:lang w:val="en-GB"/>
              </w:rPr>
              <w:t>3</w:t>
            </w:r>
            <w:r w:rsidR="0065743F" w:rsidRPr="002C5778">
              <w:rPr>
                <w:rFonts w:ascii="Arial" w:hAnsi="Arial" w:cs="Arial"/>
                <w:b/>
                <w:i/>
                <w:lang w:val="en-GB"/>
              </w:rPr>
              <w:t>)</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u w:val="single"/>
                <w:lang w:val="en-GB"/>
              </w:rPr>
            </w:pPr>
          </w:p>
        </w:tc>
      </w:tr>
      <w:tr w:rsidR="009B5C22" w:rsidRPr="00503F34" w:rsidTr="00CC0684">
        <w:tc>
          <w:tcPr>
            <w:tcW w:w="8814" w:type="dxa"/>
          </w:tcPr>
          <w:p w:rsidR="009B5C22" w:rsidRPr="002C5778" w:rsidRDefault="003854F2"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GB"/>
              </w:rPr>
              <w:t xml:space="preserve">Compliance mechanisms with International research </w:t>
            </w:r>
            <w:r w:rsidRPr="002C5778">
              <w:rPr>
                <w:rFonts w:ascii="Arial" w:hAnsi="Arial" w:cs="Arial"/>
                <w:b/>
                <w:sz w:val="24"/>
                <w:szCs w:val="24"/>
                <w:lang w:val="en-US"/>
              </w:rPr>
              <w:t>ethics</w:t>
            </w:r>
            <w:r w:rsidR="009B5C22" w:rsidRPr="002C5778">
              <w:rPr>
                <w:rFonts w:ascii="Arial" w:hAnsi="Arial" w:cs="Arial"/>
                <w:b/>
                <w:lang w:val="en-GB"/>
              </w:rPr>
              <w:t xml:space="preserve"> </w:t>
            </w:r>
            <w:r w:rsidR="00CC0684" w:rsidRPr="002C5778">
              <w:rPr>
                <w:rFonts w:ascii="Arial" w:hAnsi="Arial" w:cs="Arial"/>
                <w:b/>
                <w:i/>
                <w:lang w:val="en-GB"/>
              </w:rPr>
              <w:t>(</w:t>
            </w:r>
            <w:r w:rsidR="00471428" w:rsidRPr="002C5778">
              <w:rPr>
                <w:rFonts w:ascii="Arial" w:hAnsi="Arial" w:cs="Arial"/>
                <w:b/>
                <w:i/>
                <w:sz w:val="24"/>
                <w:szCs w:val="24"/>
                <w:lang w:val="en-GB"/>
              </w:rPr>
              <w:t>L. Specific Guidelines</w:t>
            </w:r>
            <w:r w:rsidR="00CC0684" w:rsidRPr="002C5778">
              <w:rPr>
                <w:rFonts w:ascii="Arial" w:hAnsi="Arial" w:cs="Arial"/>
                <w:b/>
                <w:i/>
                <w:lang w:val="en-GB"/>
              </w:rPr>
              <w:t xml:space="preserve"> – </w:t>
            </w:r>
            <w:r w:rsidR="003C3D4C" w:rsidRPr="002C5778">
              <w:rPr>
                <w:rFonts w:ascii="Arial" w:hAnsi="Arial" w:cs="Arial"/>
                <w:b/>
                <w:i/>
                <w:lang w:val="en-GB"/>
              </w:rPr>
              <w:t>I</w:t>
            </w:r>
            <w:r w:rsidR="00CC0684" w:rsidRPr="002C5778">
              <w:rPr>
                <w:rFonts w:ascii="Arial" w:hAnsi="Arial" w:cs="Arial"/>
                <w:b/>
                <w:i/>
                <w:lang w:val="en-GB"/>
              </w:rPr>
              <w:t>.</w:t>
            </w:r>
            <w:r w:rsidR="003F4D46" w:rsidRPr="002C5778">
              <w:rPr>
                <w:rFonts w:ascii="Arial" w:hAnsi="Arial" w:cs="Arial"/>
                <w:b/>
                <w:i/>
                <w:lang w:val="en-GB"/>
              </w:rPr>
              <w:t>4</w:t>
            </w:r>
            <w:r w:rsidR="00CC0684" w:rsidRPr="002C5778">
              <w:rPr>
                <w:rFonts w:ascii="Arial" w:hAnsi="Arial" w:cs="Arial"/>
                <w:b/>
                <w:i/>
                <w:lang w:val="en-GB"/>
              </w:rPr>
              <w:t>)</w:t>
            </w:r>
          </w:p>
          <w:p w:rsidR="009B5C22" w:rsidRPr="002C5778" w:rsidRDefault="009B5C22" w:rsidP="00AA6818">
            <w:pPr>
              <w:spacing w:after="0" w:line="360" w:lineRule="auto"/>
              <w:jc w:val="both"/>
              <w:rPr>
                <w:rFonts w:ascii="Arial" w:hAnsi="Arial" w:cs="Arial"/>
                <w:u w:val="single"/>
                <w:lang w:val="en-GB"/>
              </w:rPr>
            </w:pPr>
          </w:p>
        </w:tc>
      </w:tr>
      <w:tr w:rsidR="009B5C22" w:rsidRPr="00503F34" w:rsidTr="00CC0684">
        <w:tc>
          <w:tcPr>
            <w:tcW w:w="8814" w:type="dxa"/>
          </w:tcPr>
          <w:p w:rsidR="009B5C22" w:rsidRPr="002C5778" w:rsidRDefault="003854F2"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GB"/>
              </w:rPr>
              <w:t>Internal research funding</w:t>
            </w:r>
            <w:r w:rsidR="00CC0684" w:rsidRPr="002C5778">
              <w:rPr>
                <w:rFonts w:ascii="Arial" w:hAnsi="Arial" w:cs="Arial"/>
                <w:b/>
                <w:lang w:val="en-GB"/>
              </w:rPr>
              <w:t xml:space="preserve"> </w:t>
            </w:r>
            <w:r w:rsidR="00CC0684" w:rsidRPr="002C5778">
              <w:rPr>
                <w:rFonts w:ascii="Arial" w:hAnsi="Arial" w:cs="Arial"/>
                <w:b/>
                <w:i/>
                <w:lang w:val="en-GB"/>
              </w:rPr>
              <w:t>(</w:t>
            </w:r>
            <w:r w:rsidR="00471428" w:rsidRPr="002C5778">
              <w:rPr>
                <w:rFonts w:ascii="Arial" w:hAnsi="Arial" w:cs="Arial"/>
                <w:b/>
                <w:i/>
                <w:sz w:val="24"/>
                <w:szCs w:val="24"/>
                <w:lang w:val="en-GB"/>
              </w:rPr>
              <w:t xml:space="preserve">L. Specific Guidelines </w:t>
            </w:r>
            <w:r w:rsidR="00CC0684" w:rsidRPr="002C5778">
              <w:rPr>
                <w:rFonts w:ascii="Arial" w:hAnsi="Arial" w:cs="Arial"/>
                <w:b/>
                <w:i/>
                <w:lang w:val="en-GB"/>
              </w:rPr>
              <w:t xml:space="preserve">– </w:t>
            </w:r>
            <w:r w:rsidR="003C3D4C" w:rsidRPr="002C5778">
              <w:rPr>
                <w:rFonts w:ascii="Arial" w:hAnsi="Arial" w:cs="Arial"/>
                <w:b/>
                <w:i/>
                <w:lang w:val="en-GB"/>
              </w:rPr>
              <w:t>I</w:t>
            </w:r>
            <w:r w:rsidR="00CC0684" w:rsidRPr="002C5778">
              <w:rPr>
                <w:rFonts w:ascii="Arial" w:hAnsi="Arial" w:cs="Arial"/>
                <w:b/>
                <w:i/>
                <w:lang w:val="en-GB"/>
              </w:rPr>
              <w:t>.</w:t>
            </w:r>
            <w:r w:rsidR="003F4D46" w:rsidRPr="002C5778">
              <w:rPr>
                <w:rFonts w:ascii="Arial" w:hAnsi="Arial" w:cs="Arial"/>
                <w:b/>
                <w:i/>
                <w:lang w:val="en-GB"/>
              </w:rPr>
              <w:t>5</w:t>
            </w:r>
            <w:r w:rsidR="00CC0684" w:rsidRPr="002C5778">
              <w:rPr>
                <w:rFonts w:ascii="Arial" w:hAnsi="Arial" w:cs="Arial"/>
                <w:b/>
                <w:i/>
                <w:lang w:val="en-GB"/>
              </w:rPr>
              <w:t>)</w:t>
            </w:r>
          </w:p>
          <w:p w:rsidR="009B5C22" w:rsidRPr="002C5778" w:rsidRDefault="009B5C22" w:rsidP="00AA6818">
            <w:pPr>
              <w:spacing w:after="0" w:line="360" w:lineRule="auto"/>
              <w:jc w:val="both"/>
              <w:rPr>
                <w:rFonts w:ascii="Arial" w:hAnsi="Arial" w:cs="Arial"/>
                <w:u w:val="single"/>
                <w:lang w:val="en-GB"/>
              </w:rPr>
            </w:pPr>
          </w:p>
          <w:p w:rsidR="009B5C22" w:rsidRPr="002C5778" w:rsidRDefault="009B5C22" w:rsidP="00AA6818">
            <w:pPr>
              <w:spacing w:after="0" w:line="360" w:lineRule="auto"/>
              <w:jc w:val="both"/>
              <w:rPr>
                <w:rFonts w:ascii="Arial" w:hAnsi="Arial" w:cs="Arial"/>
                <w:u w:val="single"/>
                <w:lang w:val="en-GB"/>
              </w:rPr>
            </w:pPr>
          </w:p>
        </w:tc>
      </w:tr>
      <w:tr w:rsidR="002D34F6" w:rsidRPr="00503F34" w:rsidTr="00CC0684">
        <w:tc>
          <w:tcPr>
            <w:tcW w:w="8814" w:type="dxa"/>
          </w:tcPr>
          <w:p w:rsidR="002D34F6" w:rsidRPr="002C5778" w:rsidRDefault="003854F2" w:rsidP="00977041">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GB"/>
              </w:rPr>
              <w:t>External research funding</w:t>
            </w:r>
            <w:r w:rsidR="00977041" w:rsidRPr="002C5778">
              <w:rPr>
                <w:rFonts w:ascii="Arial" w:hAnsi="Arial" w:cs="Arial"/>
                <w:b/>
                <w:lang w:val="en-GB"/>
              </w:rPr>
              <w:t xml:space="preserve"> </w:t>
            </w:r>
            <w:r w:rsidR="00977041" w:rsidRPr="002C5778">
              <w:rPr>
                <w:rFonts w:ascii="Arial" w:hAnsi="Arial" w:cs="Arial"/>
                <w:b/>
                <w:i/>
                <w:lang w:val="en-GB"/>
              </w:rPr>
              <w:t>(</w:t>
            </w:r>
            <w:r w:rsidR="00471428" w:rsidRPr="002C5778">
              <w:rPr>
                <w:rFonts w:ascii="Arial" w:hAnsi="Arial" w:cs="Arial"/>
                <w:b/>
                <w:i/>
                <w:sz w:val="24"/>
                <w:szCs w:val="24"/>
                <w:lang w:val="en-GB"/>
              </w:rPr>
              <w:t>L. Specific Guidelines</w:t>
            </w:r>
            <w:r w:rsidR="00977041" w:rsidRPr="002C5778">
              <w:rPr>
                <w:rFonts w:ascii="Arial" w:hAnsi="Arial" w:cs="Arial"/>
                <w:b/>
                <w:i/>
                <w:lang w:val="en-GB"/>
              </w:rPr>
              <w:t xml:space="preserve"> – </w:t>
            </w:r>
            <w:r w:rsidR="003C3D4C" w:rsidRPr="002C5778">
              <w:rPr>
                <w:rFonts w:ascii="Arial" w:hAnsi="Arial" w:cs="Arial"/>
                <w:b/>
                <w:i/>
                <w:lang w:val="en-GB"/>
              </w:rPr>
              <w:t>I</w:t>
            </w:r>
            <w:r w:rsidR="00977041" w:rsidRPr="002C5778">
              <w:rPr>
                <w:rFonts w:ascii="Arial" w:hAnsi="Arial" w:cs="Arial"/>
                <w:b/>
                <w:i/>
                <w:lang w:val="en-GB"/>
              </w:rPr>
              <w:t>.</w:t>
            </w:r>
            <w:r w:rsidR="003F4D46" w:rsidRPr="002C5778">
              <w:rPr>
                <w:rFonts w:ascii="Arial" w:hAnsi="Arial" w:cs="Arial"/>
                <w:b/>
                <w:i/>
                <w:lang w:val="en-GB"/>
              </w:rPr>
              <w:t>6</w:t>
            </w:r>
            <w:r w:rsidR="00977041" w:rsidRPr="002C5778">
              <w:rPr>
                <w:rFonts w:ascii="Arial" w:hAnsi="Arial" w:cs="Arial"/>
                <w:b/>
                <w:i/>
                <w:lang w:val="en-GB"/>
              </w:rPr>
              <w:t>)</w:t>
            </w:r>
          </w:p>
          <w:p w:rsidR="0097118B" w:rsidRPr="002C5778" w:rsidRDefault="0097118B" w:rsidP="0097118B">
            <w:pPr>
              <w:spacing w:after="0" w:line="360" w:lineRule="auto"/>
              <w:jc w:val="both"/>
              <w:rPr>
                <w:rFonts w:ascii="Arial" w:hAnsi="Arial" w:cs="Arial"/>
                <w:b/>
                <w:lang w:val="en-GB"/>
              </w:rPr>
            </w:pPr>
          </w:p>
          <w:p w:rsidR="0097118B" w:rsidRPr="002C5778" w:rsidRDefault="0097118B" w:rsidP="0097118B">
            <w:pPr>
              <w:spacing w:after="0" w:line="360" w:lineRule="auto"/>
              <w:jc w:val="both"/>
              <w:rPr>
                <w:rFonts w:ascii="Arial" w:hAnsi="Arial" w:cs="Arial"/>
                <w:b/>
                <w:lang w:val="en-GB"/>
              </w:rPr>
            </w:pPr>
          </w:p>
        </w:tc>
      </w:tr>
      <w:tr w:rsidR="009B5C22" w:rsidRPr="00503F34" w:rsidTr="00CC0684">
        <w:tc>
          <w:tcPr>
            <w:tcW w:w="8814" w:type="dxa"/>
          </w:tcPr>
          <w:p w:rsidR="009B5C22" w:rsidRPr="002C5778" w:rsidRDefault="001853A7"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GB"/>
              </w:rPr>
              <w:t>Connecting</w:t>
            </w:r>
            <w:r w:rsidR="003854F2" w:rsidRPr="002C5778">
              <w:rPr>
                <w:rFonts w:ascii="Arial" w:hAnsi="Arial" w:cs="Arial"/>
                <w:b/>
                <w:sz w:val="24"/>
                <w:szCs w:val="24"/>
                <w:lang w:val="en-GB"/>
              </w:rPr>
              <w:t xml:space="preserve"> research </w:t>
            </w:r>
            <w:r w:rsidRPr="002C5778">
              <w:rPr>
                <w:rFonts w:ascii="Arial" w:hAnsi="Arial" w:cs="Arial"/>
                <w:b/>
                <w:sz w:val="24"/>
                <w:szCs w:val="24"/>
                <w:lang w:val="en-GB"/>
              </w:rPr>
              <w:t>work</w:t>
            </w:r>
            <w:r w:rsidR="003854F2" w:rsidRPr="002C5778">
              <w:rPr>
                <w:rFonts w:ascii="Arial" w:hAnsi="Arial" w:cs="Arial"/>
                <w:b/>
                <w:sz w:val="24"/>
                <w:szCs w:val="24"/>
                <w:lang w:val="en-GB"/>
              </w:rPr>
              <w:t xml:space="preserve"> to teaching</w:t>
            </w:r>
            <w:r w:rsidR="0097118B" w:rsidRPr="002C5778">
              <w:rPr>
                <w:rFonts w:ascii="Arial" w:hAnsi="Arial" w:cs="Arial"/>
                <w:b/>
                <w:lang w:val="en-GB"/>
              </w:rPr>
              <w:t xml:space="preserve"> </w:t>
            </w:r>
            <w:r w:rsidR="0097118B" w:rsidRPr="002C5778">
              <w:rPr>
                <w:rFonts w:ascii="Arial" w:hAnsi="Arial" w:cs="Arial"/>
                <w:b/>
                <w:i/>
                <w:lang w:val="en-GB"/>
              </w:rPr>
              <w:t>(</w:t>
            </w:r>
            <w:r w:rsidR="00471428" w:rsidRPr="002C5778">
              <w:rPr>
                <w:rFonts w:ascii="Arial" w:hAnsi="Arial" w:cs="Arial"/>
                <w:b/>
                <w:i/>
                <w:sz w:val="24"/>
                <w:szCs w:val="24"/>
                <w:lang w:val="en-GB"/>
              </w:rPr>
              <w:t xml:space="preserve">L. Specific Guidelines </w:t>
            </w:r>
            <w:r w:rsidR="0097118B" w:rsidRPr="002C5778">
              <w:rPr>
                <w:rFonts w:ascii="Arial" w:hAnsi="Arial" w:cs="Arial"/>
                <w:b/>
                <w:i/>
                <w:lang w:val="en-GB"/>
              </w:rPr>
              <w:t xml:space="preserve">– </w:t>
            </w:r>
            <w:r w:rsidR="003C3D4C" w:rsidRPr="002C5778">
              <w:rPr>
                <w:rFonts w:ascii="Arial" w:hAnsi="Arial" w:cs="Arial"/>
                <w:b/>
                <w:i/>
                <w:lang w:val="en-GB"/>
              </w:rPr>
              <w:t>I</w:t>
            </w:r>
            <w:r w:rsidR="0097118B" w:rsidRPr="002C5778">
              <w:rPr>
                <w:rFonts w:ascii="Arial" w:hAnsi="Arial" w:cs="Arial"/>
                <w:b/>
                <w:i/>
                <w:lang w:val="en-GB"/>
              </w:rPr>
              <w:t>.</w:t>
            </w:r>
            <w:r w:rsidR="003F4D46" w:rsidRPr="002C5778">
              <w:rPr>
                <w:rFonts w:ascii="Arial" w:hAnsi="Arial" w:cs="Arial"/>
                <w:b/>
                <w:i/>
                <w:lang w:val="en-GB"/>
              </w:rPr>
              <w:t>7</w:t>
            </w:r>
            <w:r w:rsidR="0097118B" w:rsidRPr="002C5778">
              <w:rPr>
                <w:rFonts w:ascii="Arial" w:hAnsi="Arial" w:cs="Arial"/>
                <w:b/>
                <w:i/>
                <w:lang w:val="en-GB"/>
              </w:rPr>
              <w:t>)</w:t>
            </w:r>
          </w:p>
          <w:p w:rsidR="009B5C22" w:rsidRPr="002C5778" w:rsidRDefault="009B5C22" w:rsidP="00AA6818">
            <w:pPr>
              <w:spacing w:after="0" w:line="360" w:lineRule="auto"/>
              <w:jc w:val="both"/>
              <w:rPr>
                <w:rFonts w:ascii="Arial" w:hAnsi="Arial" w:cs="Arial"/>
                <w:u w:val="single"/>
                <w:lang w:val="en-GB"/>
              </w:rPr>
            </w:pPr>
          </w:p>
        </w:tc>
      </w:tr>
      <w:tr w:rsidR="009B5C22" w:rsidRPr="00503F34" w:rsidTr="00CC0684">
        <w:tc>
          <w:tcPr>
            <w:tcW w:w="8814" w:type="dxa"/>
          </w:tcPr>
          <w:p w:rsidR="009B5C22" w:rsidRPr="002C5778" w:rsidRDefault="003854F2"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sz w:val="24"/>
                <w:szCs w:val="24"/>
                <w:lang w:val="en-GB"/>
              </w:rPr>
              <w:t>Policy for transferring know-how to society and to the production sector through Research</w:t>
            </w:r>
            <w:r w:rsidR="001C6699" w:rsidRPr="002C5778">
              <w:rPr>
                <w:rFonts w:ascii="Arial" w:hAnsi="Arial" w:cs="Arial"/>
                <w:b/>
                <w:lang w:val="en-GB"/>
              </w:rPr>
              <w:t xml:space="preserve"> </w:t>
            </w:r>
            <w:r w:rsidR="001C6699" w:rsidRPr="002C5778">
              <w:rPr>
                <w:rFonts w:ascii="Arial" w:hAnsi="Arial" w:cs="Arial"/>
                <w:b/>
                <w:i/>
                <w:lang w:val="en-GB"/>
              </w:rPr>
              <w:t>(</w:t>
            </w:r>
            <w:r w:rsidR="00471428" w:rsidRPr="002C5778">
              <w:rPr>
                <w:rFonts w:ascii="Arial" w:hAnsi="Arial" w:cs="Arial"/>
                <w:b/>
                <w:i/>
                <w:sz w:val="24"/>
                <w:szCs w:val="24"/>
                <w:lang w:val="en-GB"/>
              </w:rPr>
              <w:t>L. Specific Guidelines</w:t>
            </w:r>
            <w:r w:rsidR="001C6699" w:rsidRPr="002C5778">
              <w:rPr>
                <w:rFonts w:ascii="Arial" w:hAnsi="Arial" w:cs="Arial"/>
                <w:b/>
                <w:i/>
                <w:lang w:val="en-GB"/>
              </w:rPr>
              <w:t xml:space="preserve"> – </w:t>
            </w:r>
            <w:r w:rsidR="003C3D4C" w:rsidRPr="002C5778">
              <w:rPr>
                <w:rFonts w:ascii="Arial" w:hAnsi="Arial" w:cs="Arial"/>
                <w:b/>
                <w:i/>
                <w:lang w:val="en-GB"/>
              </w:rPr>
              <w:t>I</w:t>
            </w:r>
            <w:r w:rsidR="001C6699" w:rsidRPr="002C5778">
              <w:rPr>
                <w:rFonts w:ascii="Arial" w:hAnsi="Arial" w:cs="Arial"/>
                <w:b/>
                <w:i/>
                <w:lang w:val="en-GB"/>
              </w:rPr>
              <w:t>.</w:t>
            </w:r>
            <w:r w:rsidR="003F4D46" w:rsidRPr="002C5778">
              <w:rPr>
                <w:rFonts w:ascii="Arial" w:hAnsi="Arial" w:cs="Arial"/>
                <w:b/>
                <w:i/>
                <w:lang w:val="en-GB"/>
              </w:rPr>
              <w:t>8</w:t>
            </w:r>
            <w:r w:rsidR="001C6699" w:rsidRPr="002C5778">
              <w:rPr>
                <w:rFonts w:ascii="Arial" w:hAnsi="Arial" w:cs="Arial"/>
                <w:b/>
                <w:i/>
                <w:lang w:val="en-GB"/>
              </w:rPr>
              <w:t>)</w:t>
            </w:r>
          </w:p>
          <w:p w:rsidR="009B5C22" w:rsidRPr="002C5778" w:rsidRDefault="009B5C22" w:rsidP="00AA6818">
            <w:pPr>
              <w:spacing w:after="0" w:line="360" w:lineRule="auto"/>
              <w:jc w:val="both"/>
              <w:rPr>
                <w:rFonts w:ascii="Arial" w:hAnsi="Arial" w:cs="Arial"/>
                <w:u w:val="single"/>
                <w:lang w:val="en-GB"/>
              </w:rPr>
            </w:pPr>
          </w:p>
        </w:tc>
      </w:tr>
      <w:tr w:rsidR="00D82BFB" w:rsidRPr="002C5778" w:rsidTr="00CC0684">
        <w:tc>
          <w:tcPr>
            <w:tcW w:w="8814" w:type="dxa"/>
          </w:tcPr>
          <w:p w:rsidR="003854F2" w:rsidRPr="002C5778" w:rsidRDefault="003854F2" w:rsidP="00E44043">
            <w:pPr>
              <w:pStyle w:val="ListParagraph"/>
              <w:numPr>
                <w:ilvl w:val="0"/>
                <w:numId w:val="18"/>
              </w:numPr>
              <w:spacing w:after="0" w:line="360" w:lineRule="auto"/>
              <w:ind w:left="318"/>
              <w:jc w:val="both"/>
              <w:rPr>
                <w:rFonts w:ascii="Arial" w:hAnsi="Arial" w:cs="Arial"/>
                <w:b/>
                <w:lang w:val="en-GB"/>
              </w:rPr>
            </w:pPr>
            <w:r w:rsidRPr="002C5778">
              <w:rPr>
                <w:rFonts w:ascii="Arial" w:hAnsi="Arial" w:cs="Arial"/>
                <w:b/>
                <w:lang w:val="en-GB"/>
              </w:rPr>
              <w:t>Publications</w:t>
            </w:r>
            <w:r w:rsidR="000C6365" w:rsidRPr="002C5778">
              <w:rPr>
                <w:rFonts w:ascii="Arial" w:hAnsi="Arial" w:cs="Arial"/>
                <w:b/>
                <w:lang w:val="en-GB"/>
              </w:rPr>
              <w:t xml:space="preserve"> </w:t>
            </w:r>
            <w:r w:rsidR="000C6365" w:rsidRPr="002C5778">
              <w:rPr>
                <w:rFonts w:ascii="Arial" w:hAnsi="Arial" w:cs="Arial"/>
                <w:b/>
                <w:lang w:val="en-US"/>
              </w:rPr>
              <w:t>per</w:t>
            </w:r>
            <w:r w:rsidR="00255BB1" w:rsidRPr="002C5778">
              <w:rPr>
                <w:rFonts w:ascii="Arial" w:hAnsi="Arial" w:cs="Arial"/>
                <w:b/>
                <w:lang w:val="en-GB"/>
              </w:rPr>
              <w:t xml:space="preserve"> </w:t>
            </w:r>
            <w:r w:rsidRPr="002C5778">
              <w:rPr>
                <w:rFonts w:ascii="Arial" w:hAnsi="Arial" w:cs="Arial"/>
                <w:b/>
                <w:lang w:val="en-GB"/>
              </w:rPr>
              <w:t>teaching staff member</w:t>
            </w:r>
          </w:p>
          <w:p w:rsidR="00D82BFB" w:rsidRPr="002C5778" w:rsidRDefault="001C6699" w:rsidP="003854F2">
            <w:pPr>
              <w:pStyle w:val="ListParagraph"/>
              <w:spacing w:after="0" w:line="360" w:lineRule="auto"/>
              <w:ind w:left="318"/>
              <w:jc w:val="both"/>
              <w:rPr>
                <w:rFonts w:ascii="Arial" w:hAnsi="Arial" w:cs="Arial"/>
                <w:b/>
                <w:lang w:val="en-GB"/>
              </w:rPr>
            </w:pPr>
            <w:r w:rsidRPr="002C5778">
              <w:rPr>
                <w:rFonts w:ascii="Arial" w:hAnsi="Arial" w:cs="Arial"/>
                <w:b/>
                <w:i/>
                <w:lang w:val="en-GB"/>
              </w:rPr>
              <w:t>(</w:t>
            </w:r>
            <w:r w:rsidR="00471428" w:rsidRPr="002C5778">
              <w:rPr>
                <w:rFonts w:ascii="Arial" w:hAnsi="Arial" w:cs="Arial"/>
                <w:b/>
                <w:i/>
                <w:sz w:val="24"/>
                <w:szCs w:val="24"/>
                <w:lang w:val="en-GB"/>
              </w:rPr>
              <w:t>L. Specific Guidelines</w:t>
            </w:r>
            <w:r w:rsidRPr="002C5778">
              <w:rPr>
                <w:rFonts w:ascii="Arial" w:hAnsi="Arial" w:cs="Arial"/>
                <w:b/>
                <w:i/>
                <w:lang w:val="en-GB"/>
              </w:rPr>
              <w:t xml:space="preserve"> – </w:t>
            </w:r>
            <w:r w:rsidR="003C3D4C" w:rsidRPr="002C5778">
              <w:rPr>
                <w:rFonts w:ascii="Arial" w:hAnsi="Arial" w:cs="Arial"/>
                <w:b/>
                <w:i/>
                <w:lang w:val="en-GB"/>
              </w:rPr>
              <w:t>I</w:t>
            </w:r>
            <w:r w:rsidRPr="002C5778">
              <w:rPr>
                <w:rFonts w:ascii="Arial" w:hAnsi="Arial" w:cs="Arial"/>
                <w:b/>
                <w:i/>
                <w:lang w:val="en-GB"/>
              </w:rPr>
              <w:t>.</w:t>
            </w:r>
            <w:r w:rsidR="003F4D46" w:rsidRPr="002C5778">
              <w:rPr>
                <w:rFonts w:ascii="Arial" w:hAnsi="Arial" w:cs="Arial"/>
                <w:b/>
                <w:i/>
                <w:lang w:val="en-GB"/>
              </w:rPr>
              <w:t>9</w:t>
            </w:r>
            <w:r w:rsidRPr="002C5778">
              <w:rPr>
                <w:rFonts w:ascii="Arial" w:hAnsi="Arial" w:cs="Arial"/>
                <w:b/>
                <w:i/>
                <w:lang w:val="en-GB"/>
              </w:rPr>
              <w:t>)</w:t>
            </w:r>
          </w:p>
          <w:p w:rsidR="001C6699" w:rsidRPr="002C5778" w:rsidRDefault="001C6699" w:rsidP="001C6699">
            <w:pPr>
              <w:spacing w:after="0" w:line="360" w:lineRule="auto"/>
              <w:jc w:val="both"/>
              <w:rPr>
                <w:rFonts w:ascii="Arial" w:hAnsi="Arial" w:cs="Arial"/>
                <w:b/>
                <w:lang w:val="en-GB"/>
              </w:rPr>
            </w:pPr>
          </w:p>
          <w:p w:rsidR="001C6699" w:rsidRPr="002C5778" w:rsidRDefault="001C6699" w:rsidP="001C6699">
            <w:pPr>
              <w:spacing w:after="0" w:line="360" w:lineRule="auto"/>
              <w:jc w:val="both"/>
              <w:rPr>
                <w:rFonts w:ascii="Arial" w:hAnsi="Arial" w:cs="Arial"/>
                <w:b/>
                <w:lang w:val="en-GB"/>
              </w:rPr>
            </w:pPr>
          </w:p>
        </w:tc>
      </w:tr>
      <w:tr w:rsidR="002D34F6" w:rsidRPr="00503F34" w:rsidTr="00CC0684">
        <w:tc>
          <w:tcPr>
            <w:tcW w:w="8814" w:type="dxa"/>
          </w:tcPr>
          <w:p w:rsidR="002D34F6" w:rsidRPr="002C5778" w:rsidRDefault="003854F2" w:rsidP="003F4D46">
            <w:pPr>
              <w:pStyle w:val="ListParagraph"/>
              <w:numPr>
                <w:ilvl w:val="0"/>
                <w:numId w:val="18"/>
              </w:numPr>
              <w:spacing w:after="0" w:line="360" w:lineRule="auto"/>
              <w:ind w:left="447" w:hanging="447"/>
              <w:jc w:val="both"/>
              <w:rPr>
                <w:rFonts w:ascii="Arial" w:hAnsi="Arial" w:cs="Arial"/>
                <w:b/>
                <w:lang w:val="en-GB"/>
              </w:rPr>
            </w:pPr>
            <w:r w:rsidRPr="002C5778">
              <w:rPr>
                <w:rFonts w:ascii="Arial" w:hAnsi="Arial" w:cs="Arial"/>
                <w:b/>
                <w:lang w:val="en-GB"/>
              </w:rPr>
              <w:t xml:space="preserve">Participation of members of </w:t>
            </w:r>
            <w:r w:rsidR="003F4D46" w:rsidRPr="002C5778">
              <w:rPr>
                <w:rFonts w:ascii="Arial" w:hAnsi="Arial" w:cs="Arial"/>
                <w:b/>
                <w:lang w:val="en-GB"/>
              </w:rPr>
              <w:t xml:space="preserve">the </w:t>
            </w:r>
            <w:r w:rsidRPr="002C5778">
              <w:rPr>
                <w:rFonts w:ascii="Arial" w:hAnsi="Arial" w:cs="Arial"/>
                <w:b/>
                <w:lang w:val="en-GB"/>
              </w:rPr>
              <w:t xml:space="preserve">academic staff in University Committees (TABLE 15) </w:t>
            </w:r>
          </w:p>
          <w:p w:rsidR="001C6699" w:rsidRPr="002C5778" w:rsidRDefault="001C6699" w:rsidP="001C6699">
            <w:pPr>
              <w:pStyle w:val="ListParagraph"/>
              <w:spacing w:after="0" w:line="360" w:lineRule="auto"/>
              <w:ind w:left="318"/>
              <w:jc w:val="both"/>
              <w:rPr>
                <w:rFonts w:ascii="Arial" w:hAnsi="Arial" w:cs="Arial"/>
                <w:b/>
                <w:lang w:val="en-GB"/>
              </w:rPr>
            </w:pPr>
          </w:p>
        </w:tc>
      </w:tr>
    </w:tbl>
    <w:p w:rsidR="005E1396" w:rsidRDefault="005E1396">
      <w:pPr>
        <w:spacing w:after="0" w:line="240" w:lineRule="auto"/>
        <w:rPr>
          <w:rFonts w:ascii="Arial" w:hAnsi="Arial" w:cs="Arial"/>
          <w:b/>
          <w:lang w:val="en-GB"/>
        </w:rPr>
      </w:pPr>
      <w:r>
        <w:rPr>
          <w:rFonts w:ascii="Arial" w:hAnsi="Arial" w:cs="Arial"/>
          <w:b/>
          <w:lang w:val="en-GB"/>
        </w:rPr>
        <w:br w:type="page"/>
      </w:r>
    </w:p>
    <w:p w:rsidR="009B5C22" w:rsidRPr="002C5778" w:rsidRDefault="0065038A" w:rsidP="004E2FCA">
      <w:pPr>
        <w:spacing w:after="0" w:line="360" w:lineRule="auto"/>
        <w:jc w:val="both"/>
        <w:rPr>
          <w:rFonts w:ascii="Arial" w:hAnsi="Arial" w:cs="Arial"/>
          <w:b/>
          <w:sz w:val="24"/>
          <w:szCs w:val="24"/>
        </w:rPr>
      </w:pPr>
      <w:r w:rsidRPr="002C5778">
        <w:rPr>
          <w:rFonts w:ascii="Arial" w:hAnsi="Arial" w:cs="Arial"/>
          <w:b/>
          <w:sz w:val="24"/>
          <w:szCs w:val="24"/>
          <w:lang w:val="en-GB"/>
        </w:rPr>
        <w:t>J</w:t>
      </w:r>
      <w:r w:rsidRPr="002C5778">
        <w:rPr>
          <w:rFonts w:ascii="Arial" w:hAnsi="Arial" w:cs="Arial"/>
          <w:b/>
          <w:sz w:val="24"/>
          <w:szCs w:val="24"/>
        </w:rPr>
        <w:t>.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C31CFC">
        <w:tc>
          <w:tcPr>
            <w:tcW w:w="8814" w:type="dxa"/>
          </w:tcPr>
          <w:p w:rsidR="009B5C22" w:rsidRPr="002C5778" w:rsidRDefault="00471428" w:rsidP="00E44043">
            <w:pPr>
              <w:pStyle w:val="ListParagraph"/>
              <w:numPr>
                <w:ilvl w:val="0"/>
                <w:numId w:val="19"/>
              </w:numPr>
              <w:spacing w:after="0" w:line="360" w:lineRule="auto"/>
              <w:ind w:left="318"/>
              <w:jc w:val="both"/>
              <w:rPr>
                <w:rFonts w:ascii="Arial" w:hAnsi="Arial" w:cs="Arial"/>
                <w:b/>
                <w:lang w:val="en-GB"/>
              </w:rPr>
            </w:pPr>
            <w:r w:rsidRPr="002C5778">
              <w:rPr>
                <w:rFonts w:ascii="Arial" w:hAnsi="Arial" w:cs="Arial"/>
                <w:b/>
                <w:sz w:val="24"/>
                <w:szCs w:val="24"/>
                <w:lang w:val="en-GB"/>
              </w:rPr>
              <w:t>Department</w:t>
            </w:r>
            <w:r w:rsidRPr="002C5778">
              <w:rPr>
                <w:rFonts w:ascii="Arial" w:hAnsi="Arial" w:cs="Arial"/>
                <w:b/>
                <w:sz w:val="24"/>
                <w:szCs w:val="24"/>
                <w:lang w:val="en-US"/>
              </w:rPr>
              <w:t xml:space="preserve">’s </w:t>
            </w:r>
            <w:r w:rsidRPr="002C5778">
              <w:rPr>
                <w:rFonts w:ascii="Arial" w:hAnsi="Arial" w:cs="Arial"/>
                <w:b/>
                <w:sz w:val="24"/>
                <w:szCs w:val="24"/>
                <w:lang w:val="en-GB"/>
              </w:rPr>
              <w:t xml:space="preserve">Budget, based on the mission and </w:t>
            </w:r>
            <w:r w:rsidR="000C6365" w:rsidRPr="002C5778">
              <w:rPr>
                <w:rFonts w:ascii="Arial" w:hAnsi="Arial" w:cs="Arial"/>
                <w:b/>
                <w:sz w:val="24"/>
                <w:szCs w:val="24"/>
                <w:lang w:val="en-GB"/>
              </w:rPr>
              <w:t xml:space="preserve">its </w:t>
            </w:r>
            <w:r w:rsidRPr="002C5778">
              <w:rPr>
                <w:rFonts w:ascii="Arial" w:hAnsi="Arial" w:cs="Arial"/>
                <w:b/>
                <w:sz w:val="24"/>
                <w:szCs w:val="24"/>
                <w:lang w:val="en-GB"/>
              </w:rPr>
              <w:t>strategic planning</w:t>
            </w:r>
            <w:r w:rsidR="007D735A" w:rsidRPr="002C5778">
              <w:rPr>
                <w:rFonts w:ascii="Arial" w:hAnsi="Arial" w:cs="Arial"/>
                <w:b/>
                <w:lang w:val="en-GB"/>
              </w:rPr>
              <w:t xml:space="preserve"> (</w:t>
            </w:r>
            <w:r w:rsidRPr="002C5778">
              <w:rPr>
                <w:rFonts w:ascii="Arial" w:hAnsi="Arial" w:cs="Arial"/>
                <w:b/>
                <w:lang w:val="en-GB"/>
              </w:rPr>
              <w:t>ANNEX</w:t>
            </w:r>
            <w:r w:rsidR="007D735A" w:rsidRPr="002C5778">
              <w:rPr>
                <w:rFonts w:ascii="Arial" w:hAnsi="Arial" w:cs="Arial"/>
                <w:b/>
                <w:lang w:val="en-GB"/>
              </w:rPr>
              <w:t xml:space="preserve"> 6</w:t>
            </w:r>
            <w:r w:rsidR="009B5C22" w:rsidRPr="002C5778">
              <w:rPr>
                <w:rFonts w:ascii="Arial" w:hAnsi="Arial" w:cs="Arial"/>
                <w:b/>
                <w:lang w:val="en-GB"/>
              </w:rPr>
              <w:t>)</w:t>
            </w:r>
          </w:p>
          <w:p w:rsidR="009B5C22" w:rsidRPr="002C5778" w:rsidRDefault="009B5C22" w:rsidP="00AA6818">
            <w:pPr>
              <w:spacing w:after="0" w:line="360" w:lineRule="auto"/>
              <w:jc w:val="both"/>
              <w:rPr>
                <w:rFonts w:ascii="Arial" w:hAnsi="Arial" w:cs="Arial"/>
                <w:lang w:val="en-GB"/>
              </w:rPr>
            </w:pPr>
          </w:p>
          <w:p w:rsidR="009B5C22" w:rsidRPr="002C5778" w:rsidRDefault="009B5C22" w:rsidP="00AA6818">
            <w:pPr>
              <w:spacing w:after="0" w:line="360" w:lineRule="auto"/>
              <w:jc w:val="both"/>
              <w:rPr>
                <w:rFonts w:ascii="Arial" w:hAnsi="Arial" w:cs="Arial"/>
                <w:lang w:val="en-GB"/>
              </w:rPr>
            </w:pPr>
          </w:p>
        </w:tc>
      </w:tr>
      <w:tr w:rsidR="009B5C22" w:rsidRPr="00503F34" w:rsidTr="00C31CFC">
        <w:tc>
          <w:tcPr>
            <w:tcW w:w="8814" w:type="dxa"/>
          </w:tcPr>
          <w:p w:rsidR="009B5C22" w:rsidRPr="002C5778" w:rsidRDefault="00471428" w:rsidP="00AA6818">
            <w:pPr>
              <w:pStyle w:val="ListParagraph"/>
              <w:numPr>
                <w:ilvl w:val="0"/>
                <w:numId w:val="19"/>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Budget management to support the Department's operations and its development</w:t>
            </w:r>
            <w:r w:rsidR="00BD6DFB" w:rsidRPr="002C5778">
              <w:rPr>
                <w:rFonts w:ascii="Arial" w:hAnsi="Arial" w:cs="Arial"/>
                <w:b/>
                <w:sz w:val="24"/>
                <w:szCs w:val="24"/>
                <w:lang w:val="en-GB"/>
              </w:rPr>
              <w:t xml:space="preserve"> (</w:t>
            </w:r>
            <w:r w:rsidRPr="002C5778">
              <w:rPr>
                <w:rFonts w:ascii="Arial" w:hAnsi="Arial" w:cs="Arial"/>
                <w:b/>
                <w:sz w:val="24"/>
                <w:szCs w:val="24"/>
                <w:lang w:val="en-GB"/>
              </w:rPr>
              <w:t xml:space="preserve">own income and management for public universities) </w:t>
            </w:r>
            <w:r w:rsidR="007D735A" w:rsidRPr="002C5778">
              <w:rPr>
                <w:rFonts w:ascii="Arial" w:hAnsi="Arial" w:cs="Arial"/>
                <w:b/>
                <w:i/>
                <w:sz w:val="24"/>
                <w:szCs w:val="24"/>
                <w:lang w:val="en-GB"/>
              </w:rPr>
              <w:t>(</w:t>
            </w:r>
            <w:r w:rsidRPr="002C5778">
              <w:rPr>
                <w:rFonts w:ascii="Arial" w:hAnsi="Arial" w:cs="Arial"/>
                <w:b/>
                <w:i/>
                <w:sz w:val="24"/>
                <w:szCs w:val="24"/>
                <w:lang w:val="en-GB"/>
              </w:rPr>
              <w:t>L. Specific Guidelines</w:t>
            </w:r>
            <w:r w:rsidR="007D735A" w:rsidRPr="002C5778">
              <w:rPr>
                <w:rFonts w:ascii="Arial" w:hAnsi="Arial" w:cs="Arial"/>
                <w:b/>
                <w:i/>
                <w:sz w:val="24"/>
                <w:szCs w:val="24"/>
                <w:lang w:val="en-GB"/>
              </w:rPr>
              <w:t xml:space="preserve"> – </w:t>
            </w:r>
            <w:r w:rsidR="003C3D4C" w:rsidRPr="002C5778">
              <w:rPr>
                <w:rFonts w:ascii="Arial" w:hAnsi="Arial" w:cs="Arial"/>
                <w:b/>
                <w:i/>
                <w:sz w:val="24"/>
                <w:szCs w:val="24"/>
                <w:lang w:val="en-GB"/>
              </w:rPr>
              <w:t>J</w:t>
            </w:r>
            <w:r w:rsidR="007D735A" w:rsidRPr="002C5778">
              <w:rPr>
                <w:rFonts w:ascii="Arial" w:hAnsi="Arial" w:cs="Arial"/>
                <w:b/>
                <w:i/>
                <w:sz w:val="24"/>
                <w:szCs w:val="24"/>
                <w:lang w:val="en-GB"/>
              </w:rPr>
              <w:t>.</w:t>
            </w:r>
            <w:r w:rsidR="005C64BA" w:rsidRPr="002C5778">
              <w:rPr>
                <w:rFonts w:ascii="Arial" w:hAnsi="Arial" w:cs="Arial"/>
                <w:b/>
                <w:i/>
                <w:sz w:val="24"/>
                <w:szCs w:val="24"/>
                <w:lang w:val="en-GB"/>
              </w:rPr>
              <w:t>2</w:t>
            </w:r>
            <w:r w:rsidR="007D735A" w:rsidRPr="002C5778">
              <w:rPr>
                <w:rFonts w:ascii="Arial" w:hAnsi="Arial" w:cs="Arial"/>
                <w:b/>
                <w:i/>
                <w:sz w:val="24"/>
                <w:szCs w:val="24"/>
                <w:lang w:val="en-GB"/>
              </w:rPr>
              <w:t>)</w:t>
            </w:r>
          </w:p>
          <w:p w:rsidR="009B5C22" w:rsidRPr="002C5778" w:rsidRDefault="009B5C22" w:rsidP="00AA6818">
            <w:pPr>
              <w:spacing w:after="0" w:line="360" w:lineRule="auto"/>
              <w:jc w:val="both"/>
              <w:rPr>
                <w:rFonts w:ascii="Arial" w:hAnsi="Arial" w:cs="Arial"/>
                <w:sz w:val="24"/>
                <w:szCs w:val="24"/>
                <w:lang w:val="en-GB"/>
              </w:rPr>
            </w:pPr>
          </w:p>
        </w:tc>
      </w:tr>
      <w:tr w:rsidR="005E75AD" w:rsidRPr="00503F34" w:rsidTr="00C31CFC">
        <w:tc>
          <w:tcPr>
            <w:tcW w:w="8814" w:type="dxa"/>
          </w:tcPr>
          <w:p w:rsidR="005E75AD" w:rsidRPr="002C5778" w:rsidRDefault="005E75AD" w:rsidP="00AA6818">
            <w:pPr>
              <w:pStyle w:val="ListParagraph"/>
              <w:numPr>
                <w:ilvl w:val="0"/>
                <w:numId w:val="19"/>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Approval for funding by the Ministry of Finance (For public universities).</w:t>
            </w:r>
          </w:p>
          <w:p w:rsidR="005E75AD" w:rsidRPr="002C5778" w:rsidRDefault="005E75AD" w:rsidP="005E75AD">
            <w:pPr>
              <w:pStyle w:val="ListParagraph"/>
              <w:spacing w:after="0" w:line="360" w:lineRule="auto"/>
              <w:ind w:left="318"/>
              <w:jc w:val="both"/>
              <w:rPr>
                <w:rFonts w:ascii="Arial" w:hAnsi="Arial" w:cs="Arial"/>
                <w:b/>
                <w:sz w:val="24"/>
                <w:szCs w:val="24"/>
                <w:lang w:val="en-GB"/>
              </w:rPr>
            </w:pPr>
          </w:p>
        </w:tc>
      </w:tr>
      <w:tr w:rsidR="004A2039" w:rsidRPr="002C5778" w:rsidTr="00C31CFC">
        <w:tc>
          <w:tcPr>
            <w:tcW w:w="8814" w:type="dxa"/>
          </w:tcPr>
          <w:p w:rsidR="00025346" w:rsidRPr="002C5778" w:rsidRDefault="005E75AD" w:rsidP="00025346">
            <w:pPr>
              <w:pStyle w:val="ListParagraph"/>
              <w:numPr>
                <w:ilvl w:val="0"/>
                <w:numId w:val="19"/>
              </w:numPr>
              <w:spacing w:after="0" w:line="360" w:lineRule="auto"/>
              <w:ind w:left="318"/>
              <w:jc w:val="both"/>
              <w:rPr>
                <w:rFonts w:ascii="Arial" w:hAnsi="Arial" w:cs="Arial"/>
                <w:b/>
                <w:sz w:val="24"/>
                <w:szCs w:val="24"/>
                <w:lang w:val="en-GB"/>
              </w:rPr>
            </w:pPr>
            <w:r w:rsidRPr="002C5778">
              <w:rPr>
                <w:rFonts w:ascii="Arial" w:hAnsi="Arial" w:cs="Arial"/>
                <w:b/>
                <w:sz w:val="24"/>
                <w:szCs w:val="24"/>
                <w:lang w:val="en-GB"/>
              </w:rPr>
              <w:t xml:space="preserve">Feasibility </w:t>
            </w:r>
            <w:r w:rsidR="00025346" w:rsidRPr="002C5778">
              <w:rPr>
                <w:rFonts w:ascii="Arial" w:hAnsi="Arial" w:cs="Arial"/>
                <w:b/>
                <w:sz w:val="24"/>
                <w:szCs w:val="24"/>
                <w:lang w:val="en-GB"/>
              </w:rPr>
              <w:t>Study</w:t>
            </w:r>
          </w:p>
          <w:p w:rsidR="004C1012" w:rsidRPr="002C5778" w:rsidRDefault="004C1012" w:rsidP="007D735A">
            <w:pPr>
              <w:spacing w:after="0" w:line="360" w:lineRule="auto"/>
              <w:jc w:val="both"/>
              <w:rPr>
                <w:rFonts w:ascii="Arial" w:hAnsi="Arial" w:cs="Arial"/>
                <w:b/>
                <w:lang w:val="en-GB"/>
              </w:rPr>
            </w:pPr>
          </w:p>
          <w:p w:rsidR="00025346" w:rsidRPr="002C5778" w:rsidRDefault="00025346" w:rsidP="007D735A">
            <w:pPr>
              <w:spacing w:after="0" w:line="360" w:lineRule="auto"/>
              <w:jc w:val="both"/>
              <w:rPr>
                <w:rFonts w:ascii="Arial" w:hAnsi="Arial" w:cs="Arial"/>
                <w:b/>
                <w:lang w:val="en-GB"/>
              </w:rPr>
            </w:pPr>
          </w:p>
        </w:tc>
      </w:tr>
    </w:tbl>
    <w:p w:rsidR="009B5C22" w:rsidRPr="002C5778" w:rsidRDefault="009B5C22" w:rsidP="004E2FCA">
      <w:pPr>
        <w:spacing w:after="0" w:line="360" w:lineRule="auto"/>
        <w:jc w:val="both"/>
        <w:rPr>
          <w:rFonts w:ascii="Arial" w:hAnsi="Arial" w:cs="Arial"/>
        </w:rPr>
      </w:pPr>
    </w:p>
    <w:p w:rsidR="005E1396" w:rsidRDefault="005E1396">
      <w:pPr>
        <w:spacing w:after="0" w:line="240" w:lineRule="auto"/>
        <w:rPr>
          <w:rFonts w:ascii="Arial" w:hAnsi="Arial" w:cs="Arial"/>
        </w:rPr>
      </w:pPr>
      <w:r>
        <w:rPr>
          <w:rFonts w:ascii="Arial" w:hAnsi="Arial" w:cs="Arial"/>
        </w:rPr>
        <w:br w:type="page"/>
      </w:r>
    </w:p>
    <w:p w:rsidR="009B5C22" w:rsidRPr="002C5778" w:rsidRDefault="00A56856" w:rsidP="00AC4425">
      <w:pPr>
        <w:tabs>
          <w:tab w:val="left" w:pos="-1701"/>
        </w:tabs>
        <w:spacing w:line="240" w:lineRule="auto"/>
        <w:rPr>
          <w:rFonts w:ascii="Arial" w:hAnsi="Arial"/>
          <w:b/>
          <w:sz w:val="24"/>
        </w:rPr>
      </w:pPr>
      <w:r w:rsidRPr="002C5778">
        <w:rPr>
          <w:rFonts w:ascii="Arial" w:hAnsi="Arial"/>
          <w:b/>
          <w:sz w:val="24"/>
        </w:rPr>
        <w:t>Κ</w:t>
      </w:r>
      <w:r w:rsidR="009B5C22" w:rsidRPr="002C5778">
        <w:rPr>
          <w:rFonts w:ascii="Arial" w:hAnsi="Arial"/>
          <w:b/>
          <w:sz w:val="24"/>
        </w:rPr>
        <w:t xml:space="preserve">. </w:t>
      </w:r>
      <w:r w:rsidR="00243D42" w:rsidRPr="002C5778">
        <w:rPr>
          <w:rFonts w:ascii="Arial" w:hAnsi="Arial"/>
          <w:b/>
          <w:sz w:val="24"/>
          <w:lang w:val="en-GB"/>
        </w:rPr>
        <w:t>APPLICATION INFORMATION</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9B5C22" w:rsidRPr="00503F34" w:rsidTr="00414BDA">
        <w:trPr>
          <w:jc w:val="center"/>
        </w:trPr>
        <w:tc>
          <w:tcPr>
            <w:tcW w:w="8820" w:type="dxa"/>
          </w:tcPr>
          <w:p w:rsidR="009B5C22" w:rsidRPr="002C5778" w:rsidRDefault="009B5C22" w:rsidP="00414BDA">
            <w:pPr>
              <w:tabs>
                <w:tab w:val="left" w:pos="-1701"/>
              </w:tabs>
              <w:spacing w:after="0" w:line="240" w:lineRule="auto"/>
              <w:rPr>
                <w:rFonts w:ascii="Arial" w:hAnsi="Arial"/>
                <w:b/>
              </w:rPr>
            </w:pPr>
          </w:p>
          <w:p w:rsidR="009B5C22" w:rsidRPr="002C5778" w:rsidRDefault="009B5C22" w:rsidP="00414BDA">
            <w:pPr>
              <w:tabs>
                <w:tab w:val="left" w:pos="-1701"/>
              </w:tabs>
              <w:spacing w:after="0" w:line="240" w:lineRule="auto"/>
              <w:rPr>
                <w:rFonts w:ascii="Arial" w:hAnsi="Arial"/>
                <w:b/>
              </w:rPr>
            </w:pPr>
          </w:p>
          <w:p w:rsidR="009B5C22" w:rsidRPr="002C5778" w:rsidRDefault="00243D4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Payment of fees</w:t>
            </w:r>
            <w:r w:rsidR="009B5C22" w:rsidRPr="002C5778">
              <w:rPr>
                <w:rFonts w:ascii="Arial" w:hAnsi="Arial"/>
                <w:b/>
                <w:sz w:val="24"/>
                <w:szCs w:val="24"/>
                <w:lang w:val="en-GB"/>
              </w:rPr>
              <w:t>: …………………………………………………..</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243D4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Receipt Number</w:t>
            </w:r>
            <w:r w:rsidR="009B5C22" w:rsidRPr="002C5778">
              <w:rPr>
                <w:rFonts w:ascii="Arial" w:hAnsi="Arial"/>
                <w:b/>
                <w:sz w:val="24"/>
                <w:szCs w:val="24"/>
                <w:lang w:val="en-GB"/>
              </w:rPr>
              <w:t>:  …………………………………………………………..……………..</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243D4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Date of Receipt</w:t>
            </w:r>
            <w:r w:rsidR="009B5C22" w:rsidRPr="002C5778">
              <w:rPr>
                <w:rFonts w:ascii="Arial" w:hAnsi="Arial"/>
                <w:b/>
                <w:sz w:val="24"/>
                <w:szCs w:val="24"/>
                <w:lang w:val="en-GB"/>
              </w:rPr>
              <w:t>: ……………………………………………………………..…</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5C64BA"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US"/>
              </w:rPr>
              <w:t>Chairperson of the Department</w:t>
            </w:r>
            <w:r w:rsidR="009B5C22"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243D4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US"/>
              </w:rPr>
              <w:t xml:space="preserve">Signature </w:t>
            </w:r>
            <w:r w:rsidR="002C5778" w:rsidRPr="002C5778">
              <w:rPr>
                <w:rFonts w:ascii="Arial" w:hAnsi="Arial"/>
                <w:b/>
                <w:sz w:val="24"/>
                <w:szCs w:val="24"/>
                <w:lang w:val="en-US"/>
              </w:rPr>
              <w:t>Chairperson of the Department</w:t>
            </w:r>
            <w:r w:rsidR="009B5C22"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4C1012" w:rsidRPr="002C5778" w:rsidRDefault="002C5778" w:rsidP="004C1012">
            <w:pPr>
              <w:tabs>
                <w:tab w:val="left" w:pos="-1701"/>
              </w:tabs>
              <w:spacing w:after="0" w:line="240" w:lineRule="auto"/>
              <w:rPr>
                <w:rFonts w:ascii="Arial" w:hAnsi="Arial"/>
                <w:b/>
                <w:sz w:val="24"/>
                <w:szCs w:val="24"/>
                <w:lang w:val="en-GB"/>
              </w:rPr>
            </w:pPr>
            <w:r w:rsidRPr="002C5778">
              <w:rPr>
                <w:rFonts w:ascii="Arial" w:hAnsi="Arial"/>
                <w:b/>
                <w:sz w:val="24"/>
                <w:szCs w:val="24"/>
                <w:lang w:val="en-GB"/>
              </w:rPr>
              <w:t xml:space="preserve">Highest Ranking </w:t>
            </w:r>
            <w:r w:rsidR="00471428" w:rsidRPr="002C5778">
              <w:rPr>
                <w:rFonts w:ascii="Arial" w:hAnsi="Arial"/>
                <w:b/>
                <w:sz w:val="24"/>
                <w:szCs w:val="24"/>
                <w:lang w:val="en-GB"/>
              </w:rPr>
              <w:t>Legal Representative of the Institution</w:t>
            </w:r>
            <w:r w:rsidR="004C1012"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p>
          <w:p w:rsidR="004C1012" w:rsidRPr="002C5778" w:rsidRDefault="00471428" w:rsidP="004C1012">
            <w:pPr>
              <w:tabs>
                <w:tab w:val="left" w:pos="-1701"/>
              </w:tabs>
              <w:spacing w:after="0" w:line="240" w:lineRule="auto"/>
              <w:rPr>
                <w:rFonts w:ascii="Arial" w:hAnsi="Arial"/>
                <w:b/>
                <w:sz w:val="24"/>
                <w:szCs w:val="24"/>
                <w:lang w:val="en-GB"/>
              </w:rPr>
            </w:pPr>
            <w:r w:rsidRPr="002C5778">
              <w:rPr>
                <w:rFonts w:ascii="Arial" w:hAnsi="Arial"/>
                <w:b/>
                <w:sz w:val="24"/>
                <w:szCs w:val="24"/>
                <w:lang w:val="en-GB"/>
              </w:rPr>
              <w:t xml:space="preserve">Signature of the </w:t>
            </w:r>
            <w:r w:rsidR="002C5778" w:rsidRPr="002C5778">
              <w:rPr>
                <w:rFonts w:ascii="Arial" w:hAnsi="Arial"/>
                <w:b/>
                <w:sz w:val="24"/>
                <w:szCs w:val="24"/>
                <w:lang w:val="en-GB"/>
              </w:rPr>
              <w:t xml:space="preserve">Highest Ranking </w:t>
            </w:r>
            <w:r w:rsidRPr="002C5778">
              <w:rPr>
                <w:rFonts w:ascii="Arial" w:hAnsi="Arial"/>
                <w:b/>
                <w:sz w:val="24"/>
                <w:szCs w:val="24"/>
                <w:lang w:val="en-GB"/>
              </w:rPr>
              <w:t>Legal Representative of the Institution</w:t>
            </w:r>
            <w:r w:rsidR="004C1012"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9B5C22" w:rsidRPr="002C5778" w:rsidRDefault="009B5C2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GB"/>
              </w:rPr>
              <w:t>………………………………………………………………………………………………..</w:t>
            </w:r>
          </w:p>
          <w:p w:rsidR="009B5C22" w:rsidRPr="002C5778" w:rsidRDefault="009B5C22" w:rsidP="00414BDA">
            <w:pPr>
              <w:tabs>
                <w:tab w:val="left" w:pos="-1701"/>
              </w:tabs>
              <w:spacing w:after="0" w:line="240" w:lineRule="auto"/>
              <w:rPr>
                <w:rFonts w:ascii="Arial" w:hAnsi="Arial"/>
                <w:b/>
                <w:sz w:val="24"/>
                <w:szCs w:val="24"/>
                <w:lang w:val="en-GB"/>
              </w:rPr>
            </w:pPr>
          </w:p>
          <w:p w:rsidR="004C1012" w:rsidRPr="002C5778" w:rsidRDefault="004C1012" w:rsidP="00414BDA">
            <w:pPr>
              <w:tabs>
                <w:tab w:val="left" w:pos="-1701"/>
              </w:tabs>
              <w:spacing w:after="0" w:line="240" w:lineRule="auto"/>
              <w:rPr>
                <w:rFonts w:ascii="Arial" w:hAnsi="Arial"/>
                <w:b/>
                <w:sz w:val="24"/>
                <w:szCs w:val="24"/>
                <w:lang w:val="en-GB"/>
              </w:rPr>
            </w:pPr>
          </w:p>
          <w:p w:rsidR="009B5C22" w:rsidRPr="002C5778" w:rsidRDefault="00243D42" w:rsidP="00414BDA">
            <w:pPr>
              <w:tabs>
                <w:tab w:val="left" w:pos="-1701"/>
              </w:tabs>
              <w:spacing w:after="0" w:line="240" w:lineRule="auto"/>
              <w:rPr>
                <w:rFonts w:ascii="Arial" w:hAnsi="Arial"/>
                <w:b/>
                <w:sz w:val="24"/>
                <w:szCs w:val="24"/>
                <w:lang w:val="en-GB"/>
              </w:rPr>
            </w:pPr>
            <w:r w:rsidRPr="002C5778">
              <w:rPr>
                <w:rFonts w:ascii="Arial" w:hAnsi="Arial"/>
                <w:b/>
                <w:sz w:val="24"/>
                <w:szCs w:val="24"/>
                <w:lang w:val="en-US"/>
              </w:rPr>
              <w:t>Date of application form submission</w:t>
            </w:r>
            <w:r w:rsidR="009B5C22" w:rsidRPr="002C5778">
              <w:rPr>
                <w:rFonts w:ascii="Arial" w:hAnsi="Arial"/>
                <w:b/>
                <w:sz w:val="24"/>
                <w:szCs w:val="24"/>
                <w:lang w:val="en-GB"/>
              </w:rPr>
              <w:t>: ………………………………………………….</w:t>
            </w:r>
          </w:p>
          <w:p w:rsidR="009B5C22" w:rsidRPr="002C5778" w:rsidRDefault="009B5C22" w:rsidP="00414BDA">
            <w:pPr>
              <w:spacing w:after="0" w:line="240" w:lineRule="auto"/>
              <w:rPr>
                <w:sz w:val="24"/>
                <w:szCs w:val="24"/>
                <w:lang w:val="en-GB"/>
              </w:rPr>
            </w:pPr>
          </w:p>
          <w:p w:rsidR="009B5C22" w:rsidRPr="002C5778" w:rsidRDefault="009B5C22" w:rsidP="00414BDA">
            <w:pPr>
              <w:tabs>
                <w:tab w:val="left" w:pos="-1701"/>
              </w:tabs>
              <w:spacing w:after="0" w:line="240" w:lineRule="auto"/>
              <w:rPr>
                <w:rFonts w:ascii="Arial" w:hAnsi="Arial"/>
                <w:b/>
                <w:lang w:val="en-GB"/>
              </w:rPr>
            </w:pPr>
          </w:p>
        </w:tc>
      </w:tr>
    </w:tbl>
    <w:p w:rsidR="005E1396" w:rsidRDefault="005E1396">
      <w:pPr>
        <w:spacing w:after="0" w:line="240" w:lineRule="auto"/>
        <w:rPr>
          <w:lang w:val="en-GB"/>
        </w:rPr>
      </w:pPr>
      <w:r>
        <w:rPr>
          <w:lang w:val="en-GB"/>
        </w:rPr>
        <w:br w:type="page"/>
      </w:r>
    </w:p>
    <w:p w:rsidR="009B5C22" w:rsidRPr="002C5778" w:rsidRDefault="005667C5" w:rsidP="004D3106">
      <w:pPr>
        <w:spacing w:after="0" w:line="360" w:lineRule="auto"/>
        <w:jc w:val="both"/>
        <w:rPr>
          <w:rFonts w:ascii="Arial" w:hAnsi="Arial" w:cs="Arial"/>
          <w:b/>
          <w:lang w:val="en-GB"/>
        </w:rPr>
      </w:pPr>
      <w:r w:rsidRPr="002C5778">
        <w:rPr>
          <w:rFonts w:ascii="Arial" w:hAnsi="Arial" w:cs="Arial"/>
          <w:b/>
          <w:lang w:val="en-GB"/>
        </w:rPr>
        <w:t>L</w:t>
      </w:r>
      <w:r w:rsidR="005E0538" w:rsidRPr="002C5778">
        <w:rPr>
          <w:rFonts w:ascii="Arial" w:hAnsi="Arial" w:cs="Arial"/>
          <w:b/>
          <w:lang w:val="en-GB"/>
        </w:rPr>
        <w:t xml:space="preserve">. </w:t>
      </w:r>
      <w:r w:rsidRPr="002C5778">
        <w:rPr>
          <w:rFonts w:ascii="Arial" w:hAnsi="Arial" w:cs="Arial"/>
          <w:b/>
          <w:lang w:val="en-US"/>
        </w:rPr>
        <w:t>SPECIFIC GUIDELINES FOR COMPLETING THE APPLICATION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4"/>
      </w:tblGrid>
      <w:tr w:rsidR="009B5C22" w:rsidRPr="00503F34" w:rsidTr="009C2A86">
        <w:trPr>
          <w:trHeight w:val="6470"/>
          <w:jc w:val="center"/>
        </w:trPr>
        <w:tc>
          <w:tcPr>
            <w:tcW w:w="9046" w:type="dxa"/>
          </w:tcPr>
          <w:p w:rsidR="005667C5" w:rsidRPr="002C5778" w:rsidRDefault="005667C5" w:rsidP="005667C5">
            <w:pPr>
              <w:spacing w:before="120" w:after="120" w:line="240" w:lineRule="auto"/>
              <w:rPr>
                <w:rFonts w:ascii="Arial" w:hAnsi="Arial"/>
                <w:lang w:val="en-GB"/>
              </w:rPr>
            </w:pPr>
            <w:r w:rsidRPr="002C5778">
              <w:rPr>
                <w:rFonts w:ascii="Arial" w:hAnsi="Arial"/>
                <w:b/>
              </w:rPr>
              <w:t>Α</w:t>
            </w:r>
            <w:r w:rsidRPr="002C5778">
              <w:rPr>
                <w:rFonts w:ascii="Arial" w:hAnsi="Arial"/>
                <w:b/>
                <w:lang w:val="en-GB"/>
              </w:rPr>
              <w:t xml:space="preserve">.1 </w:t>
            </w:r>
            <w:r w:rsidRPr="002C5778">
              <w:rPr>
                <w:rFonts w:ascii="Arial" w:hAnsi="Arial"/>
                <w:b/>
                <w:lang w:val="en-US"/>
              </w:rPr>
              <w:t>Name</w:t>
            </w:r>
            <w:r w:rsidRPr="002C5778">
              <w:rPr>
                <w:rFonts w:ascii="Arial" w:hAnsi="Arial"/>
                <w:b/>
                <w:lang w:val="en-GB"/>
              </w:rPr>
              <w:t xml:space="preserve"> </w:t>
            </w:r>
            <w:r w:rsidRPr="002C5778">
              <w:rPr>
                <w:rFonts w:ascii="Arial" w:hAnsi="Arial"/>
                <w:b/>
                <w:lang w:val="en-US"/>
              </w:rPr>
              <w:t>of</w:t>
            </w:r>
            <w:r w:rsidRPr="002C5778">
              <w:rPr>
                <w:rFonts w:ascii="Arial" w:hAnsi="Arial"/>
                <w:b/>
                <w:lang w:val="en-GB"/>
              </w:rPr>
              <w:t xml:space="preserve"> </w:t>
            </w:r>
            <w:r w:rsidR="005E75AD" w:rsidRPr="002C5778">
              <w:rPr>
                <w:rFonts w:ascii="Arial" w:hAnsi="Arial"/>
                <w:b/>
                <w:lang w:val="en-US"/>
              </w:rPr>
              <w:t>the Department</w:t>
            </w:r>
            <w:r w:rsidRPr="002C5778">
              <w:rPr>
                <w:rFonts w:ascii="Arial" w:hAnsi="Arial"/>
                <w:lang w:val="en-GB"/>
              </w:rPr>
              <w:t xml:space="preserve">: </w:t>
            </w:r>
          </w:p>
          <w:p w:rsidR="005667C5" w:rsidRPr="002C5778" w:rsidRDefault="005667C5" w:rsidP="005667C5">
            <w:pPr>
              <w:spacing w:before="120" w:after="120" w:line="240" w:lineRule="auto"/>
              <w:ind w:left="284"/>
              <w:jc w:val="both"/>
              <w:rPr>
                <w:rFonts w:ascii="Arial" w:hAnsi="Arial"/>
                <w:sz w:val="20"/>
                <w:szCs w:val="20"/>
                <w:u w:val="single"/>
                <w:lang w:val="en-GB"/>
              </w:rPr>
            </w:pPr>
            <w:r w:rsidRPr="002C5778">
              <w:rPr>
                <w:rFonts w:ascii="Arial" w:hAnsi="Arial"/>
                <w:sz w:val="20"/>
                <w:szCs w:val="20"/>
                <w:lang w:val="en-GB"/>
              </w:rPr>
              <w:t>[</w:t>
            </w:r>
            <w:r w:rsidRPr="002C5778">
              <w:rPr>
                <w:rFonts w:ascii="Arial" w:hAnsi="Arial"/>
                <w:sz w:val="20"/>
                <w:szCs w:val="20"/>
                <w:u w:val="single"/>
                <w:lang w:val="en-GB"/>
              </w:rPr>
              <w:t>Instructions:</w:t>
            </w:r>
            <w:r w:rsidRPr="002C5778">
              <w:rPr>
                <w:rFonts w:ascii="Arial" w:hAnsi="Arial"/>
                <w:sz w:val="20"/>
                <w:szCs w:val="20"/>
                <w:lang w:val="en-GB"/>
              </w:rPr>
              <w:t xml:space="preserve">  Provide the full name of the Department for which the present application for Departmental evaluation is for, as approved on the basis of the previous legislative framework. If it is a new Department, provide the full proposed name].</w:t>
            </w:r>
          </w:p>
          <w:p w:rsidR="009B5C22" w:rsidRPr="002C5778" w:rsidRDefault="009B5C22" w:rsidP="009C2A86">
            <w:pPr>
              <w:spacing w:before="120" w:after="120" w:line="240" w:lineRule="auto"/>
              <w:rPr>
                <w:rFonts w:ascii="Arial" w:hAnsi="Arial"/>
                <w:sz w:val="18"/>
                <w:szCs w:val="18"/>
                <w:lang w:val="en-GB"/>
              </w:rPr>
            </w:pPr>
          </w:p>
          <w:p w:rsidR="009B5C22" w:rsidRPr="002C5778" w:rsidRDefault="0064641F" w:rsidP="009C2A86">
            <w:pPr>
              <w:tabs>
                <w:tab w:val="left" w:pos="-1701"/>
                <w:tab w:val="left" w:pos="450"/>
              </w:tabs>
              <w:spacing w:before="120" w:after="120" w:line="240" w:lineRule="auto"/>
              <w:rPr>
                <w:rFonts w:ascii="Arial" w:hAnsi="Arial"/>
                <w:lang w:val="en-GB"/>
              </w:rPr>
            </w:pPr>
            <w:r w:rsidRPr="002C5778">
              <w:rPr>
                <w:rFonts w:ascii="Arial" w:hAnsi="Arial"/>
                <w:b/>
              </w:rPr>
              <w:t>Α</w:t>
            </w:r>
            <w:r w:rsidRPr="002C5778">
              <w:rPr>
                <w:rFonts w:ascii="Arial" w:hAnsi="Arial"/>
                <w:b/>
                <w:lang w:val="en-GB"/>
              </w:rPr>
              <w:t>.</w:t>
            </w:r>
            <w:r w:rsidR="00376ACE" w:rsidRPr="002C5778">
              <w:rPr>
                <w:rFonts w:ascii="Arial" w:hAnsi="Arial"/>
                <w:b/>
                <w:lang w:val="en-GB"/>
              </w:rPr>
              <w:t>4</w:t>
            </w:r>
            <w:r w:rsidRPr="002C5778">
              <w:rPr>
                <w:rFonts w:ascii="Arial" w:hAnsi="Arial"/>
                <w:b/>
                <w:lang w:val="en-GB"/>
              </w:rPr>
              <w:t xml:space="preserve"> </w:t>
            </w:r>
            <w:r w:rsidR="009402C7" w:rsidRPr="002C5778">
              <w:rPr>
                <w:rFonts w:ascii="Arial" w:hAnsi="Arial"/>
                <w:b/>
                <w:lang w:val="en-GB"/>
              </w:rPr>
              <w:t>Legal status of the Institution to which the Department belongs</w:t>
            </w:r>
            <w:r w:rsidR="005E75AD" w:rsidRPr="002C5778">
              <w:rPr>
                <w:rFonts w:ascii="Arial" w:hAnsi="Arial"/>
                <w:b/>
                <w:lang w:val="en-GB"/>
              </w:rPr>
              <w:t xml:space="preserve"> to</w:t>
            </w:r>
            <w:r w:rsidR="009B5C22" w:rsidRPr="002C5778">
              <w:rPr>
                <w:rFonts w:ascii="Arial" w:hAnsi="Arial"/>
                <w:lang w:val="en-GB"/>
              </w:rPr>
              <w:t>:</w:t>
            </w:r>
          </w:p>
          <w:p w:rsidR="009B5C22" w:rsidRPr="002C5778" w:rsidRDefault="009B5C22" w:rsidP="0064641F">
            <w:pPr>
              <w:tabs>
                <w:tab w:val="left" w:pos="-1701"/>
              </w:tabs>
              <w:spacing w:before="120" w:after="120" w:line="240" w:lineRule="auto"/>
              <w:ind w:left="426"/>
              <w:jc w:val="both"/>
              <w:rPr>
                <w:rFonts w:ascii="Arial" w:hAnsi="Arial"/>
                <w:strike/>
                <w:sz w:val="20"/>
                <w:szCs w:val="20"/>
                <w:lang w:val="en-GB"/>
              </w:rPr>
            </w:pPr>
            <w:r w:rsidRPr="002C5778">
              <w:rPr>
                <w:rFonts w:ascii="Arial" w:hAnsi="Arial"/>
                <w:sz w:val="20"/>
                <w:szCs w:val="20"/>
                <w:lang w:val="en-GB"/>
              </w:rPr>
              <w:t>[</w:t>
            </w:r>
            <w:r w:rsidR="009402C7" w:rsidRPr="002C5778">
              <w:rPr>
                <w:rFonts w:ascii="Arial" w:hAnsi="Arial"/>
                <w:sz w:val="20"/>
                <w:szCs w:val="20"/>
                <w:u w:val="single"/>
                <w:lang w:val="en-GB"/>
              </w:rPr>
              <w:t>Instructions</w:t>
            </w:r>
            <w:r w:rsidRPr="002C5778">
              <w:rPr>
                <w:rFonts w:ascii="Arial" w:hAnsi="Arial"/>
                <w:sz w:val="20"/>
                <w:szCs w:val="20"/>
                <w:lang w:val="en-GB"/>
              </w:rPr>
              <w:t xml:space="preserve">:  </w:t>
            </w:r>
            <w:r w:rsidR="009402C7" w:rsidRPr="002C5778">
              <w:rPr>
                <w:rFonts w:ascii="Arial" w:hAnsi="Arial"/>
                <w:sz w:val="20"/>
                <w:szCs w:val="20"/>
                <w:lang w:val="en-GB"/>
              </w:rPr>
              <w:t>State whether the Institution is a public or a private university</w:t>
            </w:r>
            <w:r w:rsidRPr="002C5778">
              <w:rPr>
                <w:rFonts w:ascii="Arial" w:hAnsi="Arial"/>
                <w:sz w:val="20"/>
                <w:szCs w:val="20"/>
                <w:lang w:val="en-GB"/>
              </w:rPr>
              <w:t>].</w:t>
            </w:r>
          </w:p>
          <w:p w:rsidR="00784BBA" w:rsidRPr="002C5778" w:rsidRDefault="00784BBA" w:rsidP="00784BBA">
            <w:pPr>
              <w:tabs>
                <w:tab w:val="left" w:pos="-1701"/>
              </w:tabs>
              <w:spacing w:before="120" w:after="120" w:line="240" w:lineRule="auto"/>
              <w:jc w:val="both"/>
              <w:rPr>
                <w:rFonts w:ascii="Arial" w:hAnsi="Arial"/>
                <w:sz w:val="20"/>
                <w:szCs w:val="20"/>
                <w:lang w:val="en-GB"/>
              </w:rPr>
            </w:pPr>
          </w:p>
          <w:p w:rsidR="00784BBA" w:rsidRPr="002C5778" w:rsidRDefault="00784BBA" w:rsidP="00784BBA">
            <w:pPr>
              <w:tabs>
                <w:tab w:val="left" w:pos="-1701"/>
                <w:tab w:val="left" w:pos="450"/>
              </w:tabs>
              <w:spacing w:before="120" w:after="120" w:line="240" w:lineRule="auto"/>
              <w:rPr>
                <w:rFonts w:ascii="Arial" w:hAnsi="Arial"/>
                <w:lang w:val="en-GB"/>
              </w:rPr>
            </w:pPr>
            <w:r w:rsidRPr="002C5778">
              <w:rPr>
                <w:rFonts w:ascii="Arial" w:hAnsi="Arial"/>
                <w:b/>
              </w:rPr>
              <w:t>Α</w:t>
            </w:r>
            <w:r w:rsidRPr="002C5778">
              <w:rPr>
                <w:rFonts w:ascii="Arial" w:hAnsi="Arial"/>
                <w:b/>
                <w:lang w:val="en-GB"/>
              </w:rPr>
              <w:t>.</w:t>
            </w:r>
            <w:r w:rsidR="00376ACE" w:rsidRPr="002C5778">
              <w:rPr>
                <w:rFonts w:ascii="Arial" w:hAnsi="Arial"/>
                <w:b/>
                <w:lang w:val="en-GB"/>
              </w:rPr>
              <w:t>5</w:t>
            </w:r>
            <w:r w:rsidRPr="002C5778">
              <w:rPr>
                <w:rFonts w:ascii="Arial" w:hAnsi="Arial"/>
                <w:b/>
                <w:lang w:val="en-GB"/>
              </w:rPr>
              <w:t xml:space="preserve"> </w:t>
            </w:r>
            <w:r w:rsidR="009402C7" w:rsidRPr="002C5778">
              <w:rPr>
                <w:rFonts w:ascii="Arial" w:hAnsi="Arial"/>
                <w:b/>
                <w:lang w:val="en-GB"/>
              </w:rPr>
              <w:t>Faculty and Departments</w:t>
            </w:r>
            <w:r w:rsidRPr="002C5778">
              <w:rPr>
                <w:rFonts w:ascii="Arial" w:hAnsi="Arial"/>
                <w:lang w:val="en-GB"/>
              </w:rPr>
              <w:t>:</w:t>
            </w:r>
          </w:p>
          <w:p w:rsidR="00784BBA" w:rsidRPr="002C5778" w:rsidRDefault="00784BBA" w:rsidP="00784BBA">
            <w:pPr>
              <w:tabs>
                <w:tab w:val="left" w:pos="-1701"/>
              </w:tabs>
              <w:spacing w:before="120" w:after="120" w:line="240" w:lineRule="auto"/>
              <w:ind w:left="426"/>
              <w:jc w:val="both"/>
              <w:rPr>
                <w:rFonts w:ascii="Arial" w:hAnsi="Arial"/>
                <w:sz w:val="20"/>
                <w:szCs w:val="20"/>
                <w:lang w:val="en-GB"/>
              </w:rPr>
            </w:pPr>
            <w:r w:rsidRPr="002C5778">
              <w:rPr>
                <w:rFonts w:ascii="Arial" w:hAnsi="Arial"/>
                <w:sz w:val="20"/>
                <w:szCs w:val="20"/>
                <w:lang w:val="en-GB"/>
              </w:rPr>
              <w:t>[</w:t>
            </w:r>
            <w:r w:rsidR="009402C7" w:rsidRPr="002C5778">
              <w:rPr>
                <w:rFonts w:ascii="Arial" w:hAnsi="Arial"/>
                <w:sz w:val="20"/>
                <w:szCs w:val="20"/>
                <w:u w:val="single"/>
                <w:lang w:val="en-GB"/>
              </w:rPr>
              <w:t>Instructions</w:t>
            </w:r>
            <w:r w:rsidR="008B3718" w:rsidRPr="002C5778">
              <w:rPr>
                <w:rFonts w:ascii="Arial" w:hAnsi="Arial"/>
                <w:sz w:val="20"/>
                <w:szCs w:val="20"/>
                <w:lang w:val="en-GB"/>
              </w:rPr>
              <w:t xml:space="preserve">:  </w:t>
            </w:r>
            <w:r w:rsidR="009402C7" w:rsidRPr="002C5778">
              <w:rPr>
                <w:rFonts w:ascii="Arial" w:hAnsi="Arial"/>
                <w:sz w:val="20"/>
                <w:szCs w:val="20"/>
                <w:lang w:val="en-GB"/>
              </w:rPr>
              <w:t>Provide a Table with the Faculty and all the Departments which belong to it</w:t>
            </w:r>
            <w:r w:rsidRPr="002C5778">
              <w:rPr>
                <w:rFonts w:ascii="Arial" w:hAnsi="Arial"/>
                <w:sz w:val="20"/>
                <w:szCs w:val="20"/>
                <w:lang w:val="en-GB"/>
              </w:rPr>
              <w:t>].</w:t>
            </w:r>
          </w:p>
          <w:p w:rsidR="00784BBA" w:rsidRPr="002C5778" w:rsidRDefault="00784BBA" w:rsidP="00B84821">
            <w:pPr>
              <w:tabs>
                <w:tab w:val="left" w:pos="-1701"/>
              </w:tabs>
              <w:spacing w:before="120" w:after="120" w:line="240" w:lineRule="auto"/>
              <w:jc w:val="both"/>
              <w:rPr>
                <w:rFonts w:ascii="Arial" w:hAnsi="Arial"/>
                <w:sz w:val="20"/>
                <w:szCs w:val="20"/>
                <w:lang w:val="en-GB"/>
              </w:rPr>
            </w:pPr>
          </w:p>
          <w:p w:rsidR="009B5C22" w:rsidRPr="002C5778" w:rsidRDefault="00784BBA" w:rsidP="00112F0B">
            <w:pPr>
              <w:tabs>
                <w:tab w:val="left" w:pos="-1701"/>
                <w:tab w:val="left" w:pos="450"/>
              </w:tabs>
              <w:spacing w:before="120" w:after="120" w:line="240" w:lineRule="auto"/>
              <w:rPr>
                <w:rFonts w:ascii="Arial" w:hAnsi="Arial"/>
                <w:lang w:val="en-GB"/>
              </w:rPr>
            </w:pPr>
            <w:r w:rsidRPr="002C5778">
              <w:rPr>
                <w:rFonts w:ascii="Arial" w:hAnsi="Arial"/>
                <w:b/>
              </w:rPr>
              <w:t>Α</w:t>
            </w:r>
            <w:r w:rsidRPr="002C5778">
              <w:rPr>
                <w:rFonts w:ascii="Arial" w:hAnsi="Arial"/>
                <w:b/>
                <w:lang w:val="en-GB"/>
              </w:rPr>
              <w:t>.</w:t>
            </w:r>
            <w:r w:rsidR="00376ACE" w:rsidRPr="002C5778">
              <w:rPr>
                <w:rFonts w:ascii="Arial" w:hAnsi="Arial"/>
                <w:b/>
                <w:lang w:val="en-GB"/>
              </w:rPr>
              <w:t>6</w:t>
            </w:r>
            <w:r w:rsidR="0064641F" w:rsidRPr="002C5778">
              <w:rPr>
                <w:rFonts w:ascii="Arial" w:hAnsi="Arial"/>
                <w:b/>
                <w:lang w:val="en-GB"/>
              </w:rPr>
              <w:t xml:space="preserve"> </w:t>
            </w:r>
            <w:r w:rsidR="009402C7" w:rsidRPr="002C5778">
              <w:rPr>
                <w:rFonts w:ascii="Arial" w:hAnsi="Arial"/>
                <w:b/>
                <w:lang w:val="en-GB"/>
              </w:rPr>
              <w:t>Organisation Chart of the Department</w:t>
            </w:r>
            <w:r w:rsidR="009B5C22" w:rsidRPr="002C5778">
              <w:rPr>
                <w:rFonts w:ascii="Arial" w:hAnsi="Arial"/>
                <w:lang w:val="en-GB"/>
              </w:rPr>
              <w:t>:</w:t>
            </w:r>
          </w:p>
          <w:p w:rsidR="009B5C22" w:rsidRPr="002C5778" w:rsidRDefault="009B5C22" w:rsidP="00112F0B">
            <w:pPr>
              <w:tabs>
                <w:tab w:val="left" w:pos="-1701"/>
              </w:tabs>
              <w:spacing w:before="120" w:after="120" w:line="240" w:lineRule="auto"/>
              <w:ind w:left="426"/>
              <w:jc w:val="both"/>
              <w:rPr>
                <w:rFonts w:ascii="Arial" w:hAnsi="Arial"/>
                <w:sz w:val="20"/>
                <w:szCs w:val="20"/>
                <w:lang w:val="en-GB"/>
              </w:rPr>
            </w:pPr>
            <w:r w:rsidRPr="002C5778">
              <w:rPr>
                <w:rFonts w:ascii="Arial" w:hAnsi="Arial"/>
                <w:sz w:val="20"/>
                <w:szCs w:val="20"/>
                <w:lang w:val="en-GB"/>
              </w:rPr>
              <w:t>[</w:t>
            </w:r>
            <w:r w:rsidR="009402C7" w:rsidRPr="002C5778">
              <w:rPr>
                <w:rFonts w:ascii="Arial" w:hAnsi="Arial"/>
                <w:sz w:val="20"/>
                <w:szCs w:val="20"/>
                <w:u w:val="single"/>
                <w:lang w:val="en-GB"/>
              </w:rPr>
              <w:t>Instructions</w:t>
            </w:r>
            <w:r w:rsidRPr="002C5778">
              <w:rPr>
                <w:rFonts w:ascii="Arial" w:hAnsi="Arial"/>
                <w:sz w:val="20"/>
                <w:szCs w:val="20"/>
                <w:lang w:val="en-GB"/>
              </w:rPr>
              <w:t xml:space="preserve">:  </w:t>
            </w:r>
            <w:r w:rsidR="009402C7" w:rsidRPr="002C5778">
              <w:rPr>
                <w:rFonts w:ascii="Arial" w:hAnsi="Arial"/>
                <w:sz w:val="20"/>
                <w:szCs w:val="20"/>
                <w:lang w:val="en-GB"/>
              </w:rPr>
              <w:t xml:space="preserve">Provide a diagram </w:t>
            </w:r>
            <w:r w:rsidR="006E79FC" w:rsidRPr="002C5778">
              <w:rPr>
                <w:rFonts w:ascii="Arial" w:hAnsi="Arial"/>
                <w:sz w:val="20"/>
                <w:szCs w:val="20"/>
                <w:lang w:val="en-GB"/>
              </w:rPr>
              <w:t>of</w:t>
            </w:r>
            <w:r w:rsidR="009402C7" w:rsidRPr="002C5778">
              <w:rPr>
                <w:rFonts w:ascii="Arial" w:hAnsi="Arial"/>
                <w:sz w:val="20"/>
                <w:szCs w:val="20"/>
                <w:lang w:val="en-GB"/>
              </w:rPr>
              <w:t xml:space="preserve"> the </w:t>
            </w:r>
            <w:r w:rsidR="006E79FC" w:rsidRPr="002C5778">
              <w:rPr>
                <w:rFonts w:ascii="Arial" w:hAnsi="Arial"/>
                <w:sz w:val="20"/>
                <w:szCs w:val="20"/>
                <w:lang w:val="en-GB"/>
              </w:rPr>
              <w:t>complete</w:t>
            </w:r>
            <w:r w:rsidR="009402C7" w:rsidRPr="002C5778">
              <w:rPr>
                <w:rFonts w:ascii="Arial" w:hAnsi="Arial"/>
                <w:sz w:val="20"/>
                <w:szCs w:val="20"/>
                <w:lang w:val="en-GB"/>
              </w:rPr>
              <w:t xml:space="preserve"> structure of the Department, </w:t>
            </w:r>
            <w:r w:rsidR="006E79FC" w:rsidRPr="002C5778">
              <w:rPr>
                <w:rFonts w:ascii="Arial" w:hAnsi="Arial"/>
                <w:sz w:val="20"/>
                <w:szCs w:val="20"/>
                <w:lang w:val="en-GB"/>
              </w:rPr>
              <w:t>which includes the</w:t>
            </w:r>
            <w:r w:rsidR="009402C7" w:rsidRPr="002C5778">
              <w:rPr>
                <w:rFonts w:ascii="Arial" w:hAnsi="Arial"/>
                <w:sz w:val="20"/>
                <w:szCs w:val="20"/>
                <w:lang w:val="en-GB"/>
              </w:rPr>
              <w:t xml:space="preserve"> academic and administrative bodies</w:t>
            </w:r>
            <w:r w:rsidR="003C13F7" w:rsidRPr="002C5778">
              <w:rPr>
                <w:rFonts w:ascii="Arial" w:hAnsi="Arial"/>
                <w:sz w:val="20"/>
                <w:szCs w:val="20"/>
                <w:lang w:val="en-GB"/>
              </w:rPr>
              <w:t xml:space="preserve"> and the Department’s Internal Quality Committee</w:t>
            </w:r>
            <w:r w:rsidR="009402C7" w:rsidRPr="002C5778">
              <w:rPr>
                <w:rFonts w:ascii="Arial" w:hAnsi="Arial"/>
                <w:sz w:val="20"/>
                <w:szCs w:val="20"/>
                <w:lang w:val="en-GB"/>
              </w:rPr>
              <w:t>].</w:t>
            </w:r>
          </w:p>
          <w:p w:rsidR="009B5C22" w:rsidRPr="002C5778" w:rsidRDefault="009B5C22" w:rsidP="00112F0B">
            <w:pPr>
              <w:tabs>
                <w:tab w:val="left" w:pos="-1701"/>
              </w:tabs>
              <w:spacing w:before="120" w:after="120" w:line="240" w:lineRule="auto"/>
              <w:ind w:left="426"/>
              <w:jc w:val="both"/>
              <w:rPr>
                <w:rFonts w:ascii="Arial" w:hAnsi="Arial"/>
                <w:sz w:val="20"/>
                <w:szCs w:val="20"/>
                <w:lang w:val="en-GB"/>
              </w:rPr>
            </w:pPr>
          </w:p>
          <w:p w:rsidR="009B5C22" w:rsidRPr="002C5778" w:rsidRDefault="00784BBA" w:rsidP="00112F0B">
            <w:pPr>
              <w:tabs>
                <w:tab w:val="left" w:pos="-1701"/>
                <w:tab w:val="left" w:pos="450"/>
              </w:tabs>
              <w:spacing w:before="120" w:after="120" w:line="240" w:lineRule="auto"/>
              <w:rPr>
                <w:rFonts w:ascii="Arial" w:hAnsi="Arial"/>
                <w:lang w:val="en-GB"/>
              </w:rPr>
            </w:pPr>
            <w:r w:rsidRPr="002C5778">
              <w:rPr>
                <w:rFonts w:ascii="Arial" w:hAnsi="Arial"/>
                <w:b/>
              </w:rPr>
              <w:t>Α</w:t>
            </w:r>
            <w:r w:rsidRPr="002C5778">
              <w:rPr>
                <w:rFonts w:ascii="Arial" w:hAnsi="Arial"/>
                <w:b/>
                <w:lang w:val="en-GB"/>
              </w:rPr>
              <w:t>.</w:t>
            </w:r>
            <w:r w:rsidR="00376ACE" w:rsidRPr="002C5778">
              <w:rPr>
                <w:rFonts w:ascii="Arial" w:hAnsi="Arial"/>
                <w:b/>
                <w:lang w:val="en-GB"/>
              </w:rPr>
              <w:t>7</w:t>
            </w:r>
            <w:r w:rsidR="0064641F" w:rsidRPr="002C5778">
              <w:rPr>
                <w:rFonts w:ascii="Arial" w:hAnsi="Arial"/>
                <w:b/>
                <w:lang w:val="en-GB"/>
              </w:rPr>
              <w:t xml:space="preserve"> </w:t>
            </w:r>
            <w:r w:rsidR="009402C7" w:rsidRPr="002C5778">
              <w:rPr>
                <w:rFonts w:ascii="Arial" w:hAnsi="Arial"/>
                <w:b/>
                <w:lang w:val="en-GB"/>
              </w:rPr>
              <w:t>Department’s Officials</w:t>
            </w:r>
            <w:r w:rsidR="009B5C22" w:rsidRPr="002C5778">
              <w:rPr>
                <w:rFonts w:ascii="Arial" w:hAnsi="Arial"/>
                <w:lang w:val="en-GB"/>
              </w:rPr>
              <w:t>:</w:t>
            </w:r>
          </w:p>
          <w:p w:rsidR="009B5C22" w:rsidRPr="002C5778" w:rsidRDefault="009B5C22" w:rsidP="00112F0B">
            <w:pPr>
              <w:tabs>
                <w:tab w:val="left" w:pos="-1701"/>
              </w:tabs>
              <w:spacing w:before="120" w:after="120" w:line="240" w:lineRule="auto"/>
              <w:ind w:left="426"/>
              <w:jc w:val="both"/>
              <w:rPr>
                <w:rFonts w:ascii="Arial" w:hAnsi="Arial"/>
                <w:sz w:val="20"/>
                <w:szCs w:val="20"/>
                <w:lang w:val="en-GB"/>
              </w:rPr>
            </w:pPr>
            <w:r w:rsidRPr="002C5778">
              <w:rPr>
                <w:rFonts w:ascii="Arial" w:hAnsi="Arial"/>
                <w:sz w:val="20"/>
                <w:szCs w:val="20"/>
                <w:lang w:val="en-GB"/>
              </w:rPr>
              <w:t>[</w:t>
            </w:r>
            <w:r w:rsidR="009402C7" w:rsidRPr="002C5778">
              <w:rPr>
                <w:rFonts w:ascii="Arial" w:hAnsi="Arial"/>
                <w:sz w:val="20"/>
                <w:szCs w:val="20"/>
                <w:u w:val="single"/>
                <w:lang w:val="en-GB"/>
              </w:rPr>
              <w:t>Instructions</w:t>
            </w:r>
            <w:r w:rsidRPr="002C5778">
              <w:rPr>
                <w:rFonts w:ascii="Arial" w:hAnsi="Arial"/>
                <w:sz w:val="20"/>
                <w:szCs w:val="20"/>
                <w:lang w:val="en-GB"/>
              </w:rPr>
              <w:t xml:space="preserve">:  </w:t>
            </w:r>
            <w:r w:rsidR="009402C7" w:rsidRPr="002C5778">
              <w:rPr>
                <w:rFonts w:ascii="Arial" w:hAnsi="Arial"/>
                <w:sz w:val="20"/>
                <w:szCs w:val="20"/>
                <w:lang w:val="en-GB"/>
              </w:rPr>
              <w:t>Provide the names of the high ranking official</w:t>
            </w:r>
            <w:r w:rsidR="005E75AD" w:rsidRPr="002C5778">
              <w:rPr>
                <w:rFonts w:ascii="Arial" w:hAnsi="Arial"/>
                <w:sz w:val="20"/>
                <w:szCs w:val="20"/>
                <w:lang w:val="en-GB"/>
              </w:rPr>
              <w:t>s</w:t>
            </w:r>
            <w:r w:rsidR="009402C7" w:rsidRPr="002C5778">
              <w:rPr>
                <w:rFonts w:ascii="Arial" w:hAnsi="Arial"/>
                <w:sz w:val="20"/>
                <w:szCs w:val="20"/>
                <w:lang w:val="en-GB"/>
              </w:rPr>
              <w:t xml:space="preserve"> of the Department e.g. </w:t>
            </w:r>
            <w:r w:rsidR="003C13F7" w:rsidRPr="002C5778">
              <w:rPr>
                <w:rFonts w:ascii="Arial" w:hAnsi="Arial"/>
                <w:sz w:val="20"/>
                <w:szCs w:val="20"/>
                <w:lang w:val="en-GB"/>
              </w:rPr>
              <w:t>Chairperson, Vice-Chairperson</w:t>
            </w:r>
            <w:r w:rsidR="005E75AD" w:rsidRPr="002C5778">
              <w:rPr>
                <w:rFonts w:ascii="Arial" w:hAnsi="Arial"/>
                <w:sz w:val="20"/>
                <w:szCs w:val="20"/>
                <w:lang w:val="en-GB"/>
              </w:rPr>
              <w:t>, Programme Coordinators</w:t>
            </w:r>
            <w:r w:rsidR="009402C7" w:rsidRPr="002C5778">
              <w:rPr>
                <w:rFonts w:ascii="Arial" w:hAnsi="Arial"/>
                <w:sz w:val="20"/>
                <w:szCs w:val="20"/>
                <w:lang w:val="en-GB"/>
              </w:rPr>
              <w:t>]</w:t>
            </w:r>
            <w:r w:rsidRPr="002C5778">
              <w:rPr>
                <w:rFonts w:ascii="Arial" w:hAnsi="Arial"/>
                <w:sz w:val="20"/>
                <w:szCs w:val="20"/>
                <w:lang w:val="en-GB"/>
              </w:rPr>
              <w:t>.</w:t>
            </w:r>
          </w:p>
          <w:p w:rsidR="009B5C22" w:rsidRPr="002C5778" w:rsidRDefault="009B5C22" w:rsidP="00112F0B">
            <w:pPr>
              <w:spacing w:before="120" w:after="120" w:line="240" w:lineRule="auto"/>
              <w:rPr>
                <w:rFonts w:ascii="Arial" w:hAnsi="Arial"/>
                <w:lang w:val="en-GB"/>
              </w:rPr>
            </w:pPr>
          </w:p>
          <w:p w:rsidR="0064641F" w:rsidRPr="002C5778" w:rsidRDefault="0064641F" w:rsidP="0064641F">
            <w:pPr>
              <w:tabs>
                <w:tab w:val="left" w:pos="-1701"/>
                <w:tab w:val="left" w:pos="450"/>
              </w:tabs>
              <w:spacing w:before="120" w:after="120" w:line="240" w:lineRule="auto"/>
              <w:rPr>
                <w:rFonts w:ascii="Arial" w:hAnsi="Arial"/>
                <w:lang w:val="en-GB"/>
              </w:rPr>
            </w:pPr>
            <w:r w:rsidRPr="002C5778">
              <w:rPr>
                <w:rFonts w:ascii="Arial" w:hAnsi="Arial"/>
                <w:b/>
              </w:rPr>
              <w:t>Α</w:t>
            </w:r>
            <w:r w:rsidRPr="002C5778">
              <w:rPr>
                <w:rFonts w:ascii="Arial" w:hAnsi="Arial"/>
                <w:b/>
                <w:lang w:val="en-GB"/>
              </w:rPr>
              <w:t>.</w:t>
            </w:r>
            <w:r w:rsidR="003C13F7" w:rsidRPr="002C5778">
              <w:rPr>
                <w:rFonts w:ascii="Arial" w:hAnsi="Arial"/>
                <w:b/>
                <w:lang w:val="en-GB"/>
              </w:rPr>
              <w:t>11</w:t>
            </w:r>
            <w:r w:rsidRPr="002C5778">
              <w:rPr>
                <w:rFonts w:ascii="Arial" w:hAnsi="Arial"/>
                <w:b/>
                <w:lang w:val="en-GB"/>
              </w:rPr>
              <w:t xml:space="preserve"> </w:t>
            </w:r>
            <w:r w:rsidR="009402C7" w:rsidRPr="002C5778">
              <w:rPr>
                <w:rFonts w:ascii="Arial" w:hAnsi="Arial"/>
                <w:b/>
                <w:lang w:val="en-GB"/>
              </w:rPr>
              <w:t>Programmes of Study</w:t>
            </w:r>
            <w:r w:rsidRPr="002C5778">
              <w:rPr>
                <w:rFonts w:ascii="Arial" w:hAnsi="Arial"/>
                <w:lang w:val="en-GB"/>
              </w:rPr>
              <w:t>:</w:t>
            </w:r>
          </w:p>
          <w:p w:rsidR="0064641F" w:rsidRPr="002C5778" w:rsidRDefault="0064641F" w:rsidP="006E37CB">
            <w:pPr>
              <w:tabs>
                <w:tab w:val="left" w:pos="-1701"/>
              </w:tabs>
              <w:spacing w:before="120" w:after="120" w:line="240" w:lineRule="auto"/>
              <w:ind w:left="426"/>
              <w:jc w:val="both"/>
              <w:rPr>
                <w:rFonts w:ascii="Arial" w:hAnsi="Arial" w:cs="Arial"/>
                <w:sz w:val="20"/>
                <w:szCs w:val="20"/>
                <w:lang w:val="en-GB"/>
              </w:rPr>
            </w:pPr>
            <w:r w:rsidRPr="002C5778">
              <w:rPr>
                <w:rFonts w:ascii="Arial" w:hAnsi="Arial"/>
                <w:sz w:val="20"/>
                <w:szCs w:val="20"/>
                <w:lang w:val="en-GB"/>
              </w:rPr>
              <w:t>[</w:t>
            </w:r>
            <w:r w:rsidR="009402C7" w:rsidRPr="002C5778">
              <w:rPr>
                <w:rFonts w:ascii="Arial" w:hAnsi="Arial"/>
                <w:sz w:val="20"/>
                <w:szCs w:val="20"/>
                <w:u w:val="single"/>
                <w:lang w:val="en-GB"/>
              </w:rPr>
              <w:t>Instructions</w:t>
            </w:r>
            <w:r w:rsidR="006E37CB" w:rsidRPr="002C5778">
              <w:rPr>
                <w:rFonts w:ascii="Arial" w:hAnsi="Arial"/>
                <w:sz w:val="20"/>
                <w:szCs w:val="20"/>
                <w:lang w:val="en-GB"/>
              </w:rPr>
              <w:t xml:space="preserve">:  </w:t>
            </w:r>
            <w:r w:rsidR="006E79FC" w:rsidRPr="002C5778">
              <w:rPr>
                <w:rFonts w:ascii="Arial" w:hAnsi="Arial"/>
                <w:sz w:val="20"/>
                <w:szCs w:val="20"/>
                <w:lang w:val="en-GB"/>
              </w:rPr>
              <w:t>Provide a Table with the name</w:t>
            </w:r>
            <w:r w:rsidR="005E75AD" w:rsidRPr="002C5778">
              <w:rPr>
                <w:rFonts w:ascii="Arial" w:hAnsi="Arial"/>
                <w:sz w:val="20"/>
                <w:szCs w:val="20"/>
                <w:lang w:val="en-GB"/>
              </w:rPr>
              <w:t>s</w:t>
            </w:r>
            <w:r w:rsidR="006E79FC" w:rsidRPr="002C5778">
              <w:rPr>
                <w:rFonts w:ascii="Arial" w:hAnsi="Arial"/>
                <w:sz w:val="20"/>
                <w:szCs w:val="20"/>
                <w:lang w:val="en-GB"/>
              </w:rPr>
              <w:t xml:space="preserve"> of the Programme</w:t>
            </w:r>
            <w:r w:rsidR="005E75AD" w:rsidRPr="002C5778">
              <w:rPr>
                <w:rFonts w:ascii="Arial" w:hAnsi="Arial"/>
                <w:sz w:val="20"/>
                <w:szCs w:val="20"/>
                <w:lang w:val="en-GB"/>
              </w:rPr>
              <w:t>s</w:t>
            </w:r>
            <w:r w:rsidR="006E79FC" w:rsidRPr="002C5778">
              <w:rPr>
                <w:rFonts w:ascii="Arial" w:hAnsi="Arial"/>
                <w:sz w:val="20"/>
                <w:szCs w:val="20"/>
                <w:lang w:val="en-GB"/>
              </w:rPr>
              <w:t xml:space="preserve"> of Study, the</w:t>
            </w:r>
            <w:r w:rsidR="005E75AD" w:rsidRPr="002C5778">
              <w:rPr>
                <w:rFonts w:ascii="Arial" w:hAnsi="Arial"/>
                <w:sz w:val="20"/>
                <w:szCs w:val="20"/>
                <w:lang w:val="en-GB"/>
              </w:rPr>
              <w:t xml:space="preserve"> level</w:t>
            </w:r>
            <w:r w:rsidR="006E79FC" w:rsidRPr="002C5778">
              <w:rPr>
                <w:rFonts w:ascii="Arial" w:hAnsi="Arial"/>
                <w:sz w:val="20"/>
                <w:szCs w:val="20"/>
                <w:lang w:val="en-GB"/>
              </w:rPr>
              <w:t xml:space="preserve"> (Undergraduate, Masters, PhD)</w:t>
            </w:r>
            <w:r w:rsidR="005E75AD" w:rsidRPr="002C5778">
              <w:rPr>
                <w:rFonts w:ascii="Arial" w:hAnsi="Arial"/>
                <w:sz w:val="20"/>
                <w:szCs w:val="20"/>
                <w:lang w:val="en-GB"/>
              </w:rPr>
              <w:t>, the mode of delivery (conventional, distance learning, blended learning)</w:t>
            </w:r>
            <w:r w:rsidR="006E79FC" w:rsidRPr="002C5778">
              <w:rPr>
                <w:rFonts w:ascii="Arial" w:hAnsi="Arial"/>
                <w:sz w:val="20"/>
                <w:szCs w:val="20"/>
                <w:lang w:val="en-GB"/>
              </w:rPr>
              <w:t xml:space="preserve"> and the </w:t>
            </w:r>
            <w:r w:rsidR="005E75AD" w:rsidRPr="002C5778">
              <w:rPr>
                <w:rFonts w:ascii="Arial" w:hAnsi="Arial"/>
                <w:sz w:val="20"/>
                <w:szCs w:val="20"/>
                <w:lang w:val="en-GB"/>
              </w:rPr>
              <w:t>type</w:t>
            </w:r>
            <w:r w:rsidR="006E79FC" w:rsidRPr="002C5778">
              <w:rPr>
                <w:rFonts w:ascii="Arial" w:hAnsi="Arial"/>
                <w:sz w:val="20"/>
                <w:szCs w:val="20"/>
                <w:lang w:val="en-GB"/>
              </w:rPr>
              <w:t xml:space="preserve"> of the Programme</w:t>
            </w:r>
            <w:r w:rsidR="003C13F7" w:rsidRPr="002C5778">
              <w:rPr>
                <w:rFonts w:ascii="Arial" w:hAnsi="Arial"/>
                <w:sz w:val="20"/>
                <w:szCs w:val="20"/>
                <w:lang w:val="en-GB"/>
              </w:rPr>
              <w:t>s</w:t>
            </w:r>
            <w:r w:rsidR="006E79FC" w:rsidRPr="002C5778">
              <w:rPr>
                <w:rFonts w:ascii="Arial" w:hAnsi="Arial"/>
                <w:sz w:val="20"/>
                <w:szCs w:val="20"/>
                <w:lang w:val="en-GB"/>
              </w:rPr>
              <w:t xml:space="preserve"> (conventional, distance, inter-institutional etc).</w:t>
            </w:r>
          </w:p>
          <w:p w:rsidR="009B5C22" w:rsidRPr="002C5778" w:rsidRDefault="009B5C22" w:rsidP="009C2A86">
            <w:pPr>
              <w:spacing w:before="120" w:after="120" w:line="240" w:lineRule="auto"/>
              <w:rPr>
                <w:rFonts w:ascii="Arial" w:hAnsi="Arial"/>
                <w:lang w:val="en-GB"/>
              </w:rPr>
            </w:pPr>
          </w:p>
          <w:p w:rsidR="009B5C22" w:rsidRPr="002C5778" w:rsidRDefault="009B5C22" w:rsidP="00112F0B">
            <w:pPr>
              <w:tabs>
                <w:tab w:val="left" w:pos="-1701"/>
              </w:tabs>
              <w:spacing w:before="120" w:after="120" w:line="240" w:lineRule="auto"/>
              <w:ind w:left="450" w:hanging="90"/>
              <w:jc w:val="both"/>
              <w:rPr>
                <w:sz w:val="16"/>
                <w:szCs w:val="16"/>
                <w:lang w:val="en-GB"/>
              </w:rPr>
            </w:pPr>
          </w:p>
        </w:tc>
      </w:tr>
      <w:tr w:rsidR="009B5C22" w:rsidRPr="00503F34" w:rsidTr="009C2A86">
        <w:trPr>
          <w:trHeight w:val="6470"/>
          <w:jc w:val="center"/>
        </w:trPr>
        <w:tc>
          <w:tcPr>
            <w:tcW w:w="9046" w:type="dxa"/>
          </w:tcPr>
          <w:p w:rsidR="008B3718" w:rsidRPr="002C5778" w:rsidRDefault="008B3718" w:rsidP="008F7DCC">
            <w:pPr>
              <w:tabs>
                <w:tab w:val="left" w:pos="-1701"/>
              </w:tabs>
              <w:spacing w:before="120" w:after="120" w:line="240" w:lineRule="auto"/>
              <w:jc w:val="both"/>
              <w:rPr>
                <w:rFonts w:ascii="Arial" w:hAnsi="Arial" w:cs="Arial"/>
                <w:b/>
                <w:lang w:val="en-GB"/>
              </w:rPr>
            </w:pPr>
            <w:r w:rsidRPr="002C5778">
              <w:rPr>
                <w:rFonts w:ascii="Arial" w:hAnsi="Arial" w:cs="Arial"/>
                <w:b/>
              </w:rPr>
              <w:t>Β</w:t>
            </w:r>
            <w:r w:rsidRPr="002C5778">
              <w:rPr>
                <w:rFonts w:ascii="Arial" w:hAnsi="Arial" w:cs="Arial"/>
                <w:b/>
                <w:lang w:val="en-GB"/>
              </w:rPr>
              <w:t xml:space="preserve">.1  </w:t>
            </w:r>
            <w:r w:rsidR="006E79FC" w:rsidRPr="002C5778">
              <w:rPr>
                <w:rFonts w:ascii="Arial" w:hAnsi="Arial" w:cs="Arial"/>
                <w:b/>
                <w:lang w:val="en-GB"/>
              </w:rPr>
              <w:t>Number of students per Programme of Study</w:t>
            </w:r>
          </w:p>
          <w:p w:rsidR="006E79FC" w:rsidRPr="002C5778" w:rsidRDefault="008B3718" w:rsidP="000A73E0">
            <w:pPr>
              <w:tabs>
                <w:tab w:val="left" w:pos="-1701"/>
              </w:tabs>
              <w:spacing w:before="120" w:after="120" w:line="240" w:lineRule="auto"/>
              <w:ind w:left="459"/>
              <w:jc w:val="both"/>
              <w:rPr>
                <w:rFonts w:ascii="Arial" w:hAnsi="Arial" w:cs="Arial"/>
                <w:sz w:val="20"/>
                <w:szCs w:val="20"/>
                <w:lang w:val="en-GB"/>
              </w:rPr>
            </w:pPr>
            <w:r w:rsidRPr="002C5778">
              <w:rPr>
                <w:rFonts w:ascii="Arial" w:hAnsi="Arial" w:cs="Arial"/>
                <w:sz w:val="20"/>
                <w:szCs w:val="20"/>
                <w:u w:val="single"/>
                <w:lang w:val="en-GB"/>
              </w:rPr>
              <w:t>[</w:t>
            </w:r>
            <w:r w:rsidR="006E79FC" w:rsidRPr="002C5778">
              <w:rPr>
                <w:rFonts w:ascii="Arial" w:hAnsi="Arial" w:cs="Arial"/>
                <w:sz w:val="20"/>
                <w:szCs w:val="20"/>
                <w:u w:val="single"/>
                <w:lang w:val="en-GB"/>
              </w:rPr>
              <w:t>Instructions</w:t>
            </w:r>
            <w:r w:rsidRPr="002C5778">
              <w:rPr>
                <w:rFonts w:ascii="Arial" w:hAnsi="Arial" w:cs="Arial"/>
                <w:sz w:val="20"/>
                <w:szCs w:val="20"/>
                <w:lang w:val="en-GB"/>
              </w:rPr>
              <w:t xml:space="preserve">: </w:t>
            </w:r>
            <w:r w:rsidR="006E79FC" w:rsidRPr="002C5778">
              <w:rPr>
                <w:rFonts w:ascii="Arial" w:hAnsi="Arial" w:cs="Arial"/>
                <w:sz w:val="20"/>
                <w:szCs w:val="20"/>
                <w:lang w:val="en-GB"/>
              </w:rPr>
              <w:t>Provide, per Programme of Study, the number of students per count</w:t>
            </w:r>
            <w:r w:rsidR="005E75AD" w:rsidRPr="002C5778">
              <w:rPr>
                <w:rFonts w:ascii="Arial" w:hAnsi="Arial" w:cs="Arial"/>
                <w:sz w:val="20"/>
                <w:szCs w:val="20"/>
                <w:lang w:val="en-GB"/>
              </w:rPr>
              <w:t>ry of origin for the last three</w:t>
            </w:r>
            <w:r w:rsidR="006E79FC" w:rsidRPr="002C5778">
              <w:rPr>
                <w:rFonts w:ascii="Arial" w:hAnsi="Arial" w:cs="Arial"/>
                <w:sz w:val="20"/>
                <w:szCs w:val="20"/>
                <w:lang w:val="en-GB"/>
              </w:rPr>
              <w:t xml:space="preserve"> (3) years or the expected number of students for a new Department. In the case of Postgraduate Programmes provide the educational background of the students.</w:t>
            </w:r>
            <w:r w:rsidR="00935263" w:rsidRPr="002C5778">
              <w:rPr>
                <w:rFonts w:ascii="Arial" w:hAnsi="Arial" w:cs="Arial"/>
                <w:sz w:val="20"/>
                <w:szCs w:val="20"/>
                <w:lang w:val="en-GB"/>
              </w:rPr>
              <w:t>]</w:t>
            </w:r>
          </w:p>
          <w:p w:rsidR="000A73E0" w:rsidRPr="002C5778" w:rsidRDefault="000A73E0" w:rsidP="006E79FC">
            <w:pPr>
              <w:tabs>
                <w:tab w:val="left" w:pos="-1701"/>
              </w:tabs>
              <w:spacing w:before="120" w:after="120" w:line="240" w:lineRule="auto"/>
              <w:jc w:val="both"/>
              <w:rPr>
                <w:rFonts w:ascii="Arial" w:hAnsi="Arial" w:cs="Arial"/>
                <w:b/>
                <w:sz w:val="20"/>
                <w:szCs w:val="20"/>
                <w:lang w:val="en-GB"/>
              </w:rPr>
            </w:pPr>
          </w:p>
          <w:p w:rsidR="009B5C22" w:rsidRPr="002C5778" w:rsidRDefault="008B3718" w:rsidP="008F7DCC">
            <w:pPr>
              <w:spacing w:before="120" w:after="120" w:line="240" w:lineRule="auto"/>
              <w:ind w:left="540" w:hanging="540"/>
              <w:jc w:val="both"/>
              <w:rPr>
                <w:rFonts w:ascii="Arial" w:hAnsi="Arial" w:cs="Arial"/>
                <w:b/>
                <w:lang w:val="en-GB"/>
              </w:rPr>
            </w:pPr>
            <w:r w:rsidRPr="002C5778">
              <w:rPr>
                <w:rFonts w:ascii="Arial" w:hAnsi="Arial" w:cs="Arial"/>
                <w:b/>
              </w:rPr>
              <w:t>Β</w:t>
            </w:r>
            <w:r w:rsidRPr="002C5778">
              <w:rPr>
                <w:rFonts w:ascii="Arial" w:hAnsi="Arial" w:cs="Arial"/>
                <w:b/>
                <w:lang w:val="en-GB"/>
              </w:rPr>
              <w:t>.</w:t>
            </w:r>
            <w:r w:rsidR="00376ACE" w:rsidRPr="002C5778">
              <w:rPr>
                <w:rFonts w:ascii="Arial" w:hAnsi="Arial" w:cs="Arial"/>
                <w:b/>
                <w:lang w:val="en-GB"/>
              </w:rPr>
              <w:t>3</w:t>
            </w:r>
            <w:r w:rsidR="009B5C22" w:rsidRPr="002C5778">
              <w:rPr>
                <w:rFonts w:ascii="Arial" w:hAnsi="Arial" w:cs="Arial"/>
                <w:b/>
                <w:lang w:val="en-GB"/>
              </w:rPr>
              <w:t xml:space="preserve">   </w:t>
            </w:r>
            <w:r w:rsidR="006E79FC" w:rsidRPr="002C5778">
              <w:rPr>
                <w:rFonts w:ascii="Arial" w:hAnsi="Arial" w:cs="Arial"/>
                <w:b/>
                <w:sz w:val="24"/>
                <w:szCs w:val="24"/>
                <w:lang w:val="en-GB"/>
              </w:rPr>
              <w:t xml:space="preserve">Policy and statutes for </w:t>
            </w:r>
            <w:r w:rsidR="00D27088" w:rsidRPr="002C5778">
              <w:rPr>
                <w:rFonts w:ascii="Arial" w:hAnsi="Arial" w:cs="Arial"/>
                <w:b/>
                <w:sz w:val="24"/>
                <w:szCs w:val="24"/>
                <w:lang w:val="en-GB"/>
              </w:rPr>
              <w:t>Academic</w:t>
            </w:r>
            <w:r w:rsidR="006E79FC" w:rsidRPr="002C5778">
              <w:rPr>
                <w:rFonts w:ascii="Arial" w:hAnsi="Arial" w:cs="Arial"/>
                <w:b/>
                <w:sz w:val="24"/>
                <w:szCs w:val="24"/>
                <w:lang w:val="en-GB"/>
              </w:rPr>
              <w:t xml:space="preserve"> </w:t>
            </w:r>
            <w:r w:rsidR="00D27088" w:rsidRPr="002C5778">
              <w:rPr>
                <w:rFonts w:ascii="Arial" w:hAnsi="Arial" w:cs="Arial"/>
                <w:b/>
                <w:sz w:val="24"/>
                <w:szCs w:val="24"/>
                <w:lang w:val="en-GB"/>
              </w:rPr>
              <w:t>S</w:t>
            </w:r>
            <w:r w:rsidR="006E79FC" w:rsidRPr="002C5778">
              <w:rPr>
                <w:rFonts w:ascii="Arial" w:hAnsi="Arial" w:cs="Arial"/>
                <w:b/>
                <w:sz w:val="24"/>
                <w:szCs w:val="24"/>
                <w:lang w:val="en-GB"/>
              </w:rPr>
              <w:t xml:space="preserve">tudent </w:t>
            </w:r>
            <w:r w:rsidR="00D27088" w:rsidRPr="002C5778">
              <w:rPr>
                <w:rFonts w:ascii="Arial" w:hAnsi="Arial" w:cs="Arial"/>
                <w:b/>
                <w:sz w:val="24"/>
                <w:szCs w:val="24"/>
                <w:lang w:val="en-GB"/>
              </w:rPr>
              <w:t>S</w:t>
            </w:r>
            <w:r w:rsidR="006E79FC" w:rsidRPr="002C5778">
              <w:rPr>
                <w:rFonts w:ascii="Arial" w:hAnsi="Arial" w:cs="Arial"/>
                <w:b/>
                <w:sz w:val="24"/>
                <w:szCs w:val="24"/>
                <w:lang w:val="en-GB"/>
              </w:rPr>
              <w:t>upport</w:t>
            </w:r>
          </w:p>
          <w:p w:rsidR="00D27088" w:rsidRPr="002C5778" w:rsidRDefault="009B5C22" w:rsidP="008F7DCC">
            <w:pPr>
              <w:tabs>
                <w:tab w:val="left" w:pos="-1701"/>
              </w:tabs>
              <w:spacing w:before="120" w:after="120" w:line="240" w:lineRule="auto"/>
              <w:ind w:left="540" w:hanging="540"/>
              <w:jc w:val="both"/>
              <w:rPr>
                <w:rFonts w:ascii="Arial" w:hAnsi="Arial"/>
                <w:sz w:val="20"/>
                <w:szCs w:val="20"/>
                <w:u w:val="single"/>
                <w:lang w:val="en-GB"/>
              </w:rPr>
            </w:pPr>
            <w:r w:rsidRPr="002C5778">
              <w:rPr>
                <w:rFonts w:ascii="Arial" w:hAnsi="Arial" w:cs="Arial"/>
                <w:b/>
                <w:sz w:val="20"/>
                <w:szCs w:val="20"/>
                <w:lang w:val="en-GB"/>
              </w:rPr>
              <w:t xml:space="preserve">         </w:t>
            </w:r>
            <w:r w:rsidR="00D27088" w:rsidRPr="002C5778">
              <w:rPr>
                <w:rFonts w:ascii="Arial" w:hAnsi="Arial" w:cs="Arial"/>
                <w:b/>
                <w:sz w:val="20"/>
                <w:szCs w:val="20"/>
                <w:lang w:val="en-GB"/>
              </w:rPr>
              <w:t xml:space="preserve"> </w:t>
            </w:r>
            <w:r w:rsidR="00D27088" w:rsidRPr="002C5778">
              <w:rPr>
                <w:rFonts w:ascii="Arial" w:hAnsi="Arial"/>
                <w:sz w:val="20"/>
                <w:szCs w:val="20"/>
                <w:u w:val="single"/>
                <w:lang w:val="en-GB"/>
              </w:rPr>
              <w:t>[</w:t>
            </w:r>
            <w:r w:rsidR="00D27088" w:rsidRPr="002C5778">
              <w:rPr>
                <w:rFonts w:ascii="Arial" w:hAnsi="Arial"/>
                <w:sz w:val="20"/>
                <w:szCs w:val="20"/>
                <w:u w:val="single"/>
                <w:lang w:val="en-US"/>
              </w:rPr>
              <w:t>Instructions</w:t>
            </w:r>
            <w:r w:rsidR="00D27088" w:rsidRPr="002C5778">
              <w:rPr>
                <w:rFonts w:ascii="Arial" w:hAnsi="Arial"/>
                <w:sz w:val="20"/>
                <w:szCs w:val="20"/>
                <w:lang w:val="en-GB"/>
              </w:rPr>
              <w:t>: Provide a detailed description of statutes, mechanisms and processes of academic support for students in terms of communication with teaching staff, student feedback from mentors, mentoring etc.]</w:t>
            </w:r>
          </w:p>
          <w:p w:rsidR="00D27088" w:rsidRPr="002C5778" w:rsidRDefault="00D27088" w:rsidP="008F7DCC">
            <w:pPr>
              <w:tabs>
                <w:tab w:val="left" w:pos="-1701"/>
              </w:tabs>
              <w:spacing w:before="120" w:after="120" w:line="240" w:lineRule="auto"/>
              <w:ind w:left="540" w:hanging="540"/>
              <w:jc w:val="both"/>
              <w:rPr>
                <w:rFonts w:ascii="Arial" w:hAnsi="Arial"/>
                <w:sz w:val="20"/>
                <w:szCs w:val="20"/>
                <w:u w:val="single"/>
                <w:lang w:val="en-GB"/>
              </w:rPr>
            </w:pPr>
          </w:p>
          <w:p w:rsidR="009B5C22" w:rsidRPr="002C5778" w:rsidRDefault="008B3718" w:rsidP="008F7DCC">
            <w:pPr>
              <w:spacing w:before="120" w:after="120" w:line="240" w:lineRule="auto"/>
              <w:jc w:val="both"/>
              <w:rPr>
                <w:rFonts w:ascii="Arial" w:hAnsi="Arial" w:cs="Arial"/>
                <w:b/>
                <w:lang w:val="en-GB"/>
              </w:rPr>
            </w:pPr>
            <w:r w:rsidRPr="002C5778">
              <w:rPr>
                <w:rFonts w:ascii="Arial" w:hAnsi="Arial" w:cs="Arial"/>
                <w:b/>
              </w:rPr>
              <w:t>Β</w:t>
            </w:r>
            <w:r w:rsidRPr="002C5778">
              <w:rPr>
                <w:rFonts w:ascii="Arial" w:hAnsi="Arial" w:cs="Arial"/>
                <w:b/>
                <w:lang w:val="en-GB"/>
              </w:rPr>
              <w:t>.</w:t>
            </w:r>
            <w:r w:rsidR="00376ACE" w:rsidRPr="002C5778">
              <w:rPr>
                <w:rFonts w:ascii="Arial" w:hAnsi="Arial" w:cs="Arial"/>
                <w:b/>
                <w:lang w:val="en-GB"/>
              </w:rPr>
              <w:t>4</w:t>
            </w:r>
            <w:r w:rsidR="009B5C22" w:rsidRPr="002C5778">
              <w:rPr>
                <w:rFonts w:ascii="Arial" w:hAnsi="Arial" w:cs="Arial"/>
                <w:b/>
                <w:lang w:val="en-GB"/>
              </w:rPr>
              <w:t xml:space="preserve">   </w:t>
            </w:r>
            <w:r w:rsidR="00D27088" w:rsidRPr="002C5778">
              <w:rPr>
                <w:rFonts w:ascii="Arial" w:hAnsi="Arial" w:cs="Arial"/>
                <w:b/>
                <w:lang w:val="en-GB"/>
              </w:rPr>
              <w:t>Policy and Statutes for Financial Student Support</w:t>
            </w:r>
          </w:p>
          <w:p w:rsidR="009B5C22" w:rsidRPr="002C5778" w:rsidRDefault="009B5C22" w:rsidP="008F7DCC">
            <w:pPr>
              <w:tabs>
                <w:tab w:val="left" w:pos="-1701"/>
              </w:tabs>
              <w:spacing w:before="120" w:after="120" w:line="240" w:lineRule="auto"/>
              <w:ind w:left="540" w:hanging="450"/>
              <w:jc w:val="both"/>
              <w:rPr>
                <w:rFonts w:ascii="Arial" w:hAnsi="Arial"/>
                <w:sz w:val="20"/>
                <w:szCs w:val="20"/>
                <w:lang w:val="en-GB"/>
              </w:rPr>
            </w:pPr>
            <w:r w:rsidRPr="002C5778">
              <w:rPr>
                <w:rFonts w:ascii="Arial" w:hAnsi="Arial" w:cs="Arial"/>
                <w:b/>
                <w:lang w:val="en-GB"/>
              </w:rPr>
              <w:t xml:space="preserve"> </w:t>
            </w:r>
            <w:r w:rsidRPr="002C5778">
              <w:rPr>
                <w:rFonts w:ascii="Arial" w:hAnsi="Arial"/>
                <w:sz w:val="20"/>
                <w:szCs w:val="20"/>
                <w:lang w:val="en-GB"/>
              </w:rPr>
              <w:t xml:space="preserve">       </w:t>
            </w:r>
            <w:r w:rsidR="00D27088" w:rsidRPr="002C5778">
              <w:rPr>
                <w:rFonts w:ascii="Arial" w:hAnsi="Arial"/>
                <w:sz w:val="20"/>
                <w:szCs w:val="20"/>
                <w:u w:val="single"/>
                <w:lang w:val="en-GB"/>
              </w:rPr>
              <w:t>[</w:t>
            </w:r>
            <w:r w:rsidR="00D27088" w:rsidRPr="002C5778">
              <w:rPr>
                <w:rFonts w:ascii="Arial" w:hAnsi="Arial"/>
                <w:sz w:val="20"/>
                <w:szCs w:val="20"/>
                <w:u w:val="single"/>
                <w:lang w:val="en-US"/>
              </w:rPr>
              <w:t>Instructions</w:t>
            </w:r>
            <w:r w:rsidR="00D27088" w:rsidRPr="002C5778">
              <w:rPr>
                <w:rFonts w:ascii="Arial" w:hAnsi="Arial"/>
                <w:sz w:val="20"/>
                <w:szCs w:val="20"/>
                <w:lang w:val="en-GB"/>
              </w:rPr>
              <w:t>: Give a detailed description of the policy and institutions for financial support to students such as scholarships for excellence, scholarship plans on the basis of socio-economic criteria, etc., as well as the sums corresponding to these plans for each academic year]</w:t>
            </w:r>
          </w:p>
          <w:p w:rsidR="009B5C22" w:rsidRPr="002C5778" w:rsidRDefault="009B5C22" w:rsidP="000A73E0">
            <w:pPr>
              <w:tabs>
                <w:tab w:val="left" w:pos="-1701"/>
              </w:tabs>
              <w:spacing w:after="0" w:line="240" w:lineRule="auto"/>
              <w:jc w:val="both"/>
              <w:rPr>
                <w:rFonts w:ascii="Arial" w:hAnsi="Arial"/>
                <w:sz w:val="20"/>
                <w:szCs w:val="20"/>
                <w:lang w:val="en-GB"/>
              </w:rPr>
            </w:pPr>
          </w:p>
          <w:p w:rsidR="009B5C22" w:rsidRPr="002C5778" w:rsidRDefault="008B3718" w:rsidP="008F7DCC">
            <w:pPr>
              <w:spacing w:before="120" w:after="120" w:line="240" w:lineRule="auto"/>
              <w:jc w:val="both"/>
              <w:rPr>
                <w:rFonts w:ascii="Arial" w:hAnsi="Arial"/>
                <w:sz w:val="20"/>
                <w:szCs w:val="20"/>
                <w:lang w:val="en-GB"/>
              </w:rPr>
            </w:pPr>
            <w:r w:rsidRPr="002C5778">
              <w:rPr>
                <w:rFonts w:ascii="Arial" w:hAnsi="Arial" w:cs="Arial"/>
                <w:b/>
              </w:rPr>
              <w:t>Β</w:t>
            </w:r>
            <w:r w:rsidR="009B5C22" w:rsidRPr="002C5778">
              <w:rPr>
                <w:rFonts w:ascii="Arial" w:hAnsi="Arial" w:cs="Arial"/>
                <w:b/>
                <w:lang w:val="en-GB"/>
              </w:rPr>
              <w:t>.</w:t>
            </w:r>
            <w:r w:rsidR="00376ACE" w:rsidRPr="002C5778">
              <w:rPr>
                <w:rFonts w:ascii="Arial" w:hAnsi="Arial" w:cs="Arial"/>
                <w:b/>
                <w:lang w:val="en-GB"/>
              </w:rPr>
              <w:t>5</w:t>
            </w:r>
            <w:r w:rsidR="009B5C22" w:rsidRPr="002C5778">
              <w:rPr>
                <w:rFonts w:ascii="Arial" w:hAnsi="Arial" w:cs="Arial"/>
                <w:b/>
                <w:lang w:val="en-GB"/>
              </w:rPr>
              <w:t xml:space="preserve">   </w:t>
            </w:r>
            <w:r w:rsidR="00D27088" w:rsidRPr="002C5778">
              <w:rPr>
                <w:rFonts w:ascii="Arial" w:hAnsi="Arial" w:cs="Arial"/>
                <w:b/>
                <w:lang w:val="en-US"/>
              </w:rPr>
              <w:t>Counseling Service</w:t>
            </w:r>
          </w:p>
          <w:p w:rsidR="009B5C22" w:rsidRPr="002C5778" w:rsidRDefault="009B5C22" w:rsidP="008F7DCC">
            <w:pPr>
              <w:tabs>
                <w:tab w:val="left" w:pos="-1701"/>
              </w:tabs>
              <w:spacing w:before="120" w:after="120" w:line="240" w:lineRule="auto"/>
              <w:ind w:left="540" w:hanging="450"/>
              <w:jc w:val="both"/>
              <w:rPr>
                <w:rFonts w:ascii="Arial" w:hAnsi="Arial"/>
                <w:sz w:val="20"/>
                <w:szCs w:val="20"/>
                <w:lang w:val="en-GB"/>
              </w:rPr>
            </w:pPr>
            <w:r w:rsidRPr="002C5778">
              <w:rPr>
                <w:rFonts w:ascii="Arial" w:hAnsi="Arial"/>
                <w:sz w:val="20"/>
                <w:szCs w:val="20"/>
                <w:lang w:val="en-GB"/>
              </w:rPr>
              <w:t xml:space="preserve">        </w:t>
            </w:r>
            <w:r w:rsidR="00D27088" w:rsidRPr="002C5778">
              <w:rPr>
                <w:rFonts w:ascii="Arial" w:hAnsi="Arial"/>
                <w:sz w:val="20"/>
                <w:szCs w:val="20"/>
                <w:lang w:val="en-GB"/>
              </w:rPr>
              <w:t>[</w:t>
            </w:r>
            <w:r w:rsidR="00D27088" w:rsidRPr="002C5778">
              <w:rPr>
                <w:rFonts w:ascii="Arial" w:hAnsi="Arial"/>
                <w:sz w:val="20"/>
                <w:szCs w:val="20"/>
                <w:u w:val="single"/>
                <w:lang w:val="en-US"/>
              </w:rPr>
              <w:t>Instructions</w:t>
            </w:r>
            <w:r w:rsidR="00D27088" w:rsidRPr="002C5778">
              <w:rPr>
                <w:rFonts w:ascii="Arial" w:hAnsi="Arial"/>
                <w:sz w:val="20"/>
                <w:szCs w:val="20"/>
                <w:lang w:val="en-GB"/>
              </w:rPr>
              <w:t>: Provide information on the number of persons employ</w:t>
            </w:r>
            <w:r w:rsidR="003550AF" w:rsidRPr="002C5778">
              <w:rPr>
                <w:rFonts w:ascii="Arial" w:hAnsi="Arial"/>
                <w:sz w:val="20"/>
                <w:szCs w:val="20"/>
                <w:lang w:val="en-GB"/>
              </w:rPr>
              <w:t>ed, their qualifications, etc.]</w:t>
            </w:r>
          </w:p>
          <w:p w:rsidR="009B5C22" w:rsidRPr="002C5778" w:rsidRDefault="009B5C22" w:rsidP="000A73E0">
            <w:pPr>
              <w:spacing w:after="0" w:line="240" w:lineRule="auto"/>
              <w:jc w:val="both"/>
              <w:rPr>
                <w:rFonts w:ascii="Arial" w:hAnsi="Arial" w:cs="Arial"/>
                <w:b/>
                <w:lang w:val="en-GB"/>
              </w:rPr>
            </w:pPr>
          </w:p>
          <w:p w:rsidR="009B5C22" w:rsidRPr="002C5778" w:rsidRDefault="008B3718" w:rsidP="008F7DCC">
            <w:pPr>
              <w:spacing w:before="120" w:after="120" w:line="240" w:lineRule="auto"/>
              <w:jc w:val="both"/>
              <w:rPr>
                <w:rFonts w:ascii="Arial" w:hAnsi="Arial" w:cs="Arial"/>
                <w:b/>
                <w:lang w:val="en-GB"/>
              </w:rPr>
            </w:pPr>
            <w:r w:rsidRPr="002C5778">
              <w:rPr>
                <w:rFonts w:ascii="Arial" w:hAnsi="Arial" w:cs="Arial"/>
                <w:b/>
              </w:rPr>
              <w:t>Β</w:t>
            </w:r>
            <w:r w:rsidR="009B5C22" w:rsidRPr="002C5778">
              <w:rPr>
                <w:rFonts w:ascii="Arial" w:hAnsi="Arial" w:cs="Arial"/>
                <w:b/>
                <w:lang w:val="en-GB"/>
              </w:rPr>
              <w:t>.</w:t>
            </w:r>
            <w:r w:rsidR="00376ACE" w:rsidRPr="002C5778">
              <w:rPr>
                <w:rFonts w:ascii="Arial" w:hAnsi="Arial" w:cs="Arial"/>
                <w:b/>
                <w:lang w:val="en-GB"/>
              </w:rPr>
              <w:t>6</w:t>
            </w:r>
            <w:r w:rsidR="009B5C22" w:rsidRPr="002C5778">
              <w:rPr>
                <w:rFonts w:ascii="Arial" w:hAnsi="Arial" w:cs="Arial"/>
                <w:b/>
                <w:lang w:val="en-GB"/>
              </w:rPr>
              <w:t xml:space="preserve">  </w:t>
            </w:r>
            <w:r w:rsidR="00D27088" w:rsidRPr="002C5778">
              <w:rPr>
                <w:rFonts w:ascii="Arial" w:hAnsi="Arial" w:cs="Arial"/>
                <w:b/>
                <w:lang w:val="en-US"/>
              </w:rPr>
              <w:t>Careers Office</w:t>
            </w:r>
          </w:p>
          <w:p w:rsidR="009B5C22" w:rsidRPr="002C5778" w:rsidRDefault="00D27088" w:rsidP="008F7DCC">
            <w:pPr>
              <w:tabs>
                <w:tab w:val="left" w:pos="-1701"/>
              </w:tabs>
              <w:spacing w:before="120" w:after="120" w:line="240" w:lineRule="auto"/>
              <w:ind w:left="540" w:firstLine="27"/>
              <w:jc w:val="both"/>
              <w:rPr>
                <w:rFonts w:ascii="Arial" w:hAnsi="Arial"/>
                <w:sz w:val="20"/>
                <w:szCs w:val="20"/>
                <w:lang w:val="en-GB"/>
              </w:rPr>
            </w:pPr>
            <w:r w:rsidRPr="002C5778">
              <w:rPr>
                <w:rFonts w:ascii="Arial" w:hAnsi="Arial"/>
                <w:sz w:val="20"/>
                <w:szCs w:val="20"/>
                <w:lang w:val="en-GB"/>
              </w:rPr>
              <w:t>[</w:t>
            </w:r>
            <w:r w:rsidRPr="002C5778">
              <w:rPr>
                <w:rFonts w:ascii="Arial" w:hAnsi="Arial"/>
                <w:sz w:val="20"/>
                <w:szCs w:val="20"/>
                <w:u w:val="single"/>
                <w:lang w:val="en-US"/>
              </w:rPr>
              <w:t>Instructions</w:t>
            </w:r>
            <w:r w:rsidRPr="002C5778">
              <w:rPr>
                <w:rFonts w:ascii="Arial" w:hAnsi="Arial"/>
                <w:sz w:val="20"/>
                <w:szCs w:val="20"/>
                <w:lang w:val="en-GB"/>
              </w:rPr>
              <w:t>: Provide information on the number of persons employed, their qualifications, etc.]</w:t>
            </w:r>
          </w:p>
          <w:p w:rsidR="009B5C22" w:rsidRPr="002C5778" w:rsidRDefault="009B5C22" w:rsidP="000A73E0">
            <w:pPr>
              <w:spacing w:after="0" w:line="240" w:lineRule="auto"/>
              <w:jc w:val="both"/>
              <w:rPr>
                <w:rFonts w:ascii="Arial" w:hAnsi="Arial" w:cs="Arial"/>
                <w:b/>
                <w:lang w:val="en-GB"/>
              </w:rPr>
            </w:pPr>
          </w:p>
          <w:p w:rsidR="009B5C22" w:rsidRPr="002C5778" w:rsidRDefault="00CA09FD" w:rsidP="008F7DCC">
            <w:pPr>
              <w:spacing w:before="120" w:after="120" w:line="240" w:lineRule="auto"/>
              <w:jc w:val="both"/>
              <w:rPr>
                <w:rFonts w:ascii="Arial" w:hAnsi="Arial" w:cs="Arial"/>
                <w:b/>
                <w:lang w:val="en-GB"/>
              </w:rPr>
            </w:pPr>
            <w:r w:rsidRPr="002C5778">
              <w:rPr>
                <w:rFonts w:ascii="Arial" w:hAnsi="Arial" w:cs="Arial"/>
                <w:b/>
              </w:rPr>
              <w:t>Β</w:t>
            </w:r>
            <w:r w:rsidRPr="002C5778">
              <w:rPr>
                <w:rFonts w:ascii="Arial" w:hAnsi="Arial" w:cs="Arial"/>
                <w:b/>
                <w:lang w:val="en-GB"/>
              </w:rPr>
              <w:t>.</w:t>
            </w:r>
            <w:r w:rsidR="00376ACE" w:rsidRPr="002C5778">
              <w:rPr>
                <w:rFonts w:ascii="Arial" w:hAnsi="Arial" w:cs="Arial"/>
                <w:b/>
                <w:lang w:val="en-GB"/>
              </w:rPr>
              <w:t>7</w:t>
            </w:r>
            <w:r w:rsidR="009B5C22" w:rsidRPr="002C5778">
              <w:rPr>
                <w:rFonts w:ascii="Arial" w:hAnsi="Arial" w:cs="Arial"/>
                <w:b/>
                <w:lang w:val="en-GB"/>
              </w:rPr>
              <w:t xml:space="preserve">  </w:t>
            </w:r>
            <w:r w:rsidR="003550AF" w:rsidRPr="002C5778">
              <w:rPr>
                <w:rFonts w:ascii="Arial" w:hAnsi="Arial" w:cs="Arial"/>
                <w:b/>
                <w:lang w:val="en-GB"/>
              </w:rPr>
              <w:t>Mobility Office</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540" w:firstLine="27"/>
              <w:jc w:val="both"/>
              <w:rPr>
                <w:rFonts w:ascii="Arial" w:hAnsi="Arial"/>
                <w:sz w:val="20"/>
                <w:szCs w:val="20"/>
                <w:lang w:val="en-GB"/>
              </w:rPr>
            </w:pPr>
            <w:r w:rsidRPr="002C5778">
              <w:rPr>
                <w:rFonts w:ascii="Arial" w:hAnsi="Arial"/>
                <w:sz w:val="20"/>
                <w:szCs w:val="20"/>
                <w:lang w:val="en-GB"/>
              </w:rPr>
              <w:t>[</w:t>
            </w:r>
            <w:r w:rsidR="003550AF" w:rsidRPr="002C5778">
              <w:rPr>
                <w:rFonts w:ascii="Arial" w:hAnsi="Arial"/>
                <w:sz w:val="20"/>
                <w:szCs w:val="20"/>
                <w:u w:val="single"/>
                <w:lang w:val="en-US"/>
              </w:rPr>
              <w:t>Instructions</w:t>
            </w:r>
            <w:r w:rsidR="003550AF" w:rsidRPr="002C5778">
              <w:rPr>
                <w:rFonts w:ascii="Arial" w:hAnsi="Arial"/>
                <w:sz w:val="20"/>
                <w:szCs w:val="20"/>
                <w:lang w:val="en-GB"/>
              </w:rPr>
              <w:t>: Provide information on the number of persons employed, their qualifications, etc. Also, indicate the student exchange program</w:t>
            </w:r>
            <w:r w:rsidR="003550AF" w:rsidRPr="002C5778">
              <w:rPr>
                <w:rFonts w:ascii="Arial" w:hAnsi="Arial"/>
                <w:sz w:val="20"/>
                <w:szCs w:val="20"/>
                <w:lang w:val="en-US"/>
              </w:rPr>
              <w:t xml:space="preserve">mes which have been </w:t>
            </w:r>
            <w:r w:rsidR="003550AF" w:rsidRPr="002C5778">
              <w:rPr>
                <w:rFonts w:ascii="Arial" w:hAnsi="Arial"/>
                <w:sz w:val="20"/>
                <w:szCs w:val="20"/>
                <w:lang w:val="en-GB"/>
              </w:rPr>
              <w:t>implemented / are planned as well as the number of students/academics who have participated in exchange programmes in the last two(2) academic years</w:t>
            </w:r>
            <w:r w:rsidRPr="002C5778">
              <w:rPr>
                <w:rFonts w:ascii="Arial" w:hAnsi="Arial"/>
                <w:sz w:val="20"/>
                <w:szCs w:val="20"/>
                <w:lang w:val="en-GB"/>
              </w:rPr>
              <w:t>.]</w:t>
            </w:r>
          </w:p>
          <w:p w:rsidR="009B5C22" w:rsidRPr="002C5778" w:rsidRDefault="009B5C22" w:rsidP="000A73E0">
            <w:pPr>
              <w:spacing w:after="0" w:line="240" w:lineRule="auto"/>
              <w:jc w:val="both"/>
              <w:rPr>
                <w:rFonts w:ascii="Arial" w:hAnsi="Arial" w:cs="Arial"/>
                <w:b/>
                <w:lang w:val="en-GB"/>
              </w:rPr>
            </w:pPr>
          </w:p>
          <w:p w:rsidR="009B5C22" w:rsidRPr="002C5778" w:rsidRDefault="00CA09FD" w:rsidP="008F7DCC">
            <w:pPr>
              <w:spacing w:before="120" w:after="120" w:line="240" w:lineRule="auto"/>
              <w:jc w:val="both"/>
              <w:rPr>
                <w:rFonts w:ascii="Arial" w:hAnsi="Arial"/>
                <w:sz w:val="20"/>
                <w:szCs w:val="20"/>
                <w:lang w:val="en-GB"/>
              </w:rPr>
            </w:pPr>
            <w:r w:rsidRPr="002C5778">
              <w:rPr>
                <w:rFonts w:ascii="Arial" w:hAnsi="Arial" w:cs="Arial"/>
                <w:b/>
              </w:rPr>
              <w:t>Β</w:t>
            </w:r>
            <w:r w:rsidRPr="002C5778">
              <w:rPr>
                <w:rFonts w:ascii="Arial" w:hAnsi="Arial" w:cs="Arial"/>
                <w:b/>
                <w:lang w:val="en-GB"/>
              </w:rPr>
              <w:t>.</w:t>
            </w:r>
            <w:r w:rsidR="00376ACE" w:rsidRPr="002C5778">
              <w:rPr>
                <w:rFonts w:ascii="Arial" w:hAnsi="Arial" w:cs="Arial"/>
                <w:b/>
                <w:lang w:val="en-GB"/>
              </w:rPr>
              <w:t>8</w:t>
            </w:r>
            <w:r w:rsidR="009B5C22" w:rsidRPr="002C5778">
              <w:rPr>
                <w:rFonts w:ascii="Arial" w:hAnsi="Arial" w:cs="Arial"/>
                <w:b/>
                <w:lang w:val="en-GB"/>
              </w:rPr>
              <w:t xml:space="preserve"> </w:t>
            </w:r>
            <w:r w:rsidR="00935263" w:rsidRPr="002C5778">
              <w:rPr>
                <w:rFonts w:ascii="Arial" w:hAnsi="Arial" w:cs="Arial"/>
                <w:b/>
                <w:lang w:val="en-GB"/>
              </w:rPr>
              <w:t xml:space="preserve">Organisation of Students in clubs/ organisations / associations </w:t>
            </w:r>
          </w:p>
          <w:p w:rsidR="00CA09FD" w:rsidRPr="002C5778" w:rsidRDefault="009B5C22" w:rsidP="008F7DCC">
            <w:pPr>
              <w:tabs>
                <w:tab w:val="left" w:pos="-1701"/>
              </w:tabs>
              <w:spacing w:before="120" w:after="120" w:line="240" w:lineRule="auto"/>
              <w:ind w:left="540" w:firstLine="27"/>
              <w:jc w:val="both"/>
              <w:rPr>
                <w:rFonts w:ascii="Arial" w:hAnsi="Arial"/>
                <w:sz w:val="20"/>
                <w:szCs w:val="20"/>
                <w:lang w:val="en-GB"/>
              </w:rPr>
            </w:pPr>
            <w:r w:rsidRPr="002C5778">
              <w:rPr>
                <w:rFonts w:ascii="Arial" w:hAnsi="Arial"/>
                <w:sz w:val="20"/>
                <w:szCs w:val="20"/>
                <w:lang w:val="en-GB"/>
              </w:rPr>
              <w:t>[</w:t>
            </w:r>
            <w:r w:rsidR="00935263" w:rsidRPr="002C5778">
              <w:rPr>
                <w:rFonts w:ascii="Arial" w:hAnsi="Arial"/>
                <w:sz w:val="20"/>
                <w:szCs w:val="20"/>
                <w:u w:val="single"/>
                <w:lang w:val="en-US"/>
              </w:rPr>
              <w:t>Instructions</w:t>
            </w:r>
            <w:r w:rsidR="00935263" w:rsidRPr="002C5778">
              <w:rPr>
                <w:rFonts w:ascii="Arial" w:hAnsi="Arial"/>
                <w:sz w:val="20"/>
                <w:szCs w:val="20"/>
                <w:lang w:val="en-GB"/>
              </w:rPr>
              <w:t>:</w:t>
            </w:r>
            <w:r w:rsidR="00935263" w:rsidRPr="002C5778">
              <w:rPr>
                <w:lang w:val="en-GB"/>
              </w:rPr>
              <w:t xml:space="preserve"> </w:t>
            </w:r>
            <w:r w:rsidR="00935263" w:rsidRPr="002C5778">
              <w:rPr>
                <w:rFonts w:ascii="Arial" w:hAnsi="Arial"/>
                <w:sz w:val="20"/>
                <w:szCs w:val="20"/>
                <w:lang w:val="en-GB"/>
              </w:rPr>
              <w:t xml:space="preserve">Provide information in Table </w:t>
            </w:r>
            <w:r w:rsidR="009E1778" w:rsidRPr="002C5778">
              <w:rPr>
                <w:rFonts w:ascii="Arial" w:hAnsi="Arial"/>
                <w:sz w:val="20"/>
                <w:szCs w:val="20"/>
                <w:lang w:val="en-GB"/>
              </w:rPr>
              <w:t>6</w:t>
            </w:r>
            <w:r w:rsidR="00935263" w:rsidRPr="002C5778">
              <w:rPr>
                <w:rFonts w:ascii="Arial" w:hAnsi="Arial"/>
                <w:sz w:val="20"/>
                <w:szCs w:val="20"/>
                <w:lang w:val="en-GB"/>
              </w:rPr>
              <w:t xml:space="preserve"> on number, type, group participants in student clubs/organisations/associations and their degree of independence</w:t>
            </w:r>
            <w:r w:rsidR="00CA09FD" w:rsidRPr="002C5778">
              <w:rPr>
                <w:rFonts w:ascii="Arial" w:hAnsi="Arial" w:cs="Arial"/>
                <w:sz w:val="20"/>
                <w:szCs w:val="20"/>
                <w:lang w:val="en-GB"/>
              </w:rPr>
              <w:t>.</w:t>
            </w:r>
            <w:r w:rsidRPr="002C5778">
              <w:rPr>
                <w:rFonts w:ascii="Arial" w:hAnsi="Arial"/>
                <w:sz w:val="20"/>
                <w:szCs w:val="20"/>
                <w:lang w:val="en-GB"/>
              </w:rPr>
              <w:t>]</w:t>
            </w:r>
          </w:p>
          <w:p w:rsidR="009B5C22" w:rsidRPr="002C5778" w:rsidRDefault="009B5C22" w:rsidP="000A73E0">
            <w:pPr>
              <w:tabs>
                <w:tab w:val="left" w:pos="-1701"/>
              </w:tabs>
              <w:spacing w:after="0" w:line="240" w:lineRule="auto"/>
              <w:ind w:left="540" w:firstLine="27"/>
              <w:jc w:val="both"/>
              <w:rPr>
                <w:rFonts w:ascii="Arial" w:hAnsi="Arial"/>
                <w:sz w:val="20"/>
                <w:szCs w:val="20"/>
                <w:lang w:val="en-GB"/>
              </w:rPr>
            </w:pPr>
            <w:r w:rsidRPr="002C5778">
              <w:rPr>
                <w:rFonts w:ascii="Arial" w:hAnsi="Arial"/>
                <w:sz w:val="20"/>
                <w:szCs w:val="20"/>
                <w:lang w:val="en-GB"/>
              </w:rPr>
              <w:t xml:space="preserve">  </w:t>
            </w:r>
          </w:p>
          <w:p w:rsidR="008B3718" w:rsidRPr="002C5778" w:rsidRDefault="008B3718" w:rsidP="008B3718">
            <w:pPr>
              <w:tabs>
                <w:tab w:val="left" w:pos="-1701"/>
              </w:tabs>
              <w:spacing w:before="120" w:after="120" w:line="240" w:lineRule="auto"/>
              <w:jc w:val="both"/>
              <w:rPr>
                <w:rFonts w:ascii="Arial" w:hAnsi="Arial" w:cs="Arial"/>
                <w:b/>
                <w:lang w:val="en-GB"/>
              </w:rPr>
            </w:pPr>
            <w:r w:rsidRPr="002C5778">
              <w:rPr>
                <w:rFonts w:ascii="Arial" w:hAnsi="Arial" w:cs="Arial"/>
                <w:b/>
              </w:rPr>
              <w:t>Β</w:t>
            </w:r>
            <w:r w:rsidR="00CA09FD" w:rsidRPr="002C5778">
              <w:rPr>
                <w:rFonts w:ascii="Arial" w:hAnsi="Arial" w:cs="Arial"/>
                <w:b/>
                <w:lang w:val="en-GB"/>
              </w:rPr>
              <w:t>.</w:t>
            </w:r>
            <w:r w:rsidR="00376ACE" w:rsidRPr="002C5778">
              <w:rPr>
                <w:rFonts w:ascii="Arial" w:hAnsi="Arial" w:cs="Arial"/>
                <w:b/>
                <w:lang w:val="en-GB"/>
              </w:rPr>
              <w:t>9</w:t>
            </w:r>
            <w:r w:rsidRPr="002C5778">
              <w:rPr>
                <w:rFonts w:ascii="Arial" w:hAnsi="Arial" w:cs="Arial"/>
                <w:b/>
                <w:lang w:val="en-GB"/>
              </w:rPr>
              <w:t xml:space="preserve">  </w:t>
            </w:r>
            <w:r w:rsidR="00935263" w:rsidRPr="002C5778">
              <w:rPr>
                <w:rFonts w:ascii="Arial" w:hAnsi="Arial" w:cs="Arial"/>
                <w:b/>
                <w:lang w:val="en-US"/>
              </w:rPr>
              <w:t>Special access for students with disabilities</w:t>
            </w:r>
            <w:r w:rsidRPr="002C5778">
              <w:rPr>
                <w:rFonts w:ascii="Arial" w:hAnsi="Arial" w:cs="Arial"/>
                <w:b/>
                <w:lang w:val="en-GB"/>
              </w:rPr>
              <w:t xml:space="preserve">  </w:t>
            </w:r>
          </w:p>
          <w:p w:rsidR="00935263" w:rsidRPr="002C5778" w:rsidRDefault="00935263" w:rsidP="00935263">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Pr="002C5778">
              <w:rPr>
                <w:rFonts w:ascii="Arial" w:hAnsi="Arial"/>
                <w:sz w:val="20"/>
                <w:szCs w:val="20"/>
                <w:u w:val="single"/>
                <w:lang w:val="en-US"/>
              </w:rPr>
              <w:t>Instructions</w:t>
            </w:r>
            <w:r w:rsidRPr="002C5778">
              <w:rPr>
                <w:rFonts w:ascii="Arial" w:hAnsi="Arial"/>
                <w:sz w:val="20"/>
                <w:szCs w:val="20"/>
                <w:lang w:val="en-GB"/>
              </w:rPr>
              <w:t>: Provide a description of the mechanisms, processes, infrastructures (building and other), welfare, etc. offered for satisfactory access for students with disabilities – PWD. At the same time, submit as Annex 3 the relevant building infrastructure plan approved by the competent authorities of the Republic of Cyprus].</w:t>
            </w:r>
          </w:p>
          <w:p w:rsidR="00935263" w:rsidRPr="002C5778" w:rsidRDefault="00935263" w:rsidP="008B3718">
            <w:pPr>
              <w:tabs>
                <w:tab w:val="left" w:pos="-1701"/>
              </w:tabs>
              <w:spacing w:before="120" w:after="120" w:line="240" w:lineRule="auto"/>
              <w:jc w:val="both"/>
              <w:rPr>
                <w:rFonts w:ascii="Arial" w:hAnsi="Arial" w:cs="Arial"/>
                <w:b/>
                <w:lang w:val="en-GB"/>
              </w:rPr>
            </w:pPr>
          </w:p>
          <w:p w:rsidR="000F79FE" w:rsidRPr="002C5778" w:rsidRDefault="000F79FE" w:rsidP="000F79FE">
            <w:pPr>
              <w:tabs>
                <w:tab w:val="left" w:pos="-1701"/>
              </w:tabs>
              <w:spacing w:before="120" w:after="120" w:line="240" w:lineRule="auto"/>
              <w:ind w:left="450" w:hanging="450"/>
              <w:jc w:val="both"/>
              <w:rPr>
                <w:rFonts w:ascii="Arial" w:hAnsi="Arial"/>
                <w:sz w:val="20"/>
                <w:szCs w:val="20"/>
                <w:lang w:val="en-GB"/>
              </w:rPr>
            </w:pPr>
          </w:p>
          <w:p w:rsidR="009B5C22" w:rsidRPr="002C5778" w:rsidRDefault="00CA09FD" w:rsidP="008F7DCC">
            <w:pPr>
              <w:spacing w:before="120" w:after="120" w:line="240" w:lineRule="auto"/>
              <w:jc w:val="both"/>
              <w:rPr>
                <w:rFonts w:ascii="Arial" w:hAnsi="Arial"/>
                <w:sz w:val="20"/>
                <w:szCs w:val="20"/>
                <w:lang w:val="en-GB"/>
              </w:rPr>
            </w:pPr>
            <w:r w:rsidRPr="002C5778">
              <w:rPr>
                <w:rFonts w:ascii="Arial" w:hAnsi="Arial" w:cs="Arial"/>
                <w:b/>
              </w:rPr>
              <w:t>Β</w:t>
            </w:r>
            <w:r w:rsidR="009B5C22" w:rsidRPr="002C5778">
              <w:rPr>
                <w:rFonts w:ascii="Arial" w:hAnsi="Arial" w:cs="Arial"/>
                <w:b/>
                <w:lang w:val="en-GB"/>
              </w:rPr>
              <w:t>.</w:t>
            </w:r>
            <w:r w:rsidR="005E75AD" w:rsidRPr="002C5778">
              <w:rPr>
                <w:rFonts w:ascii="Arial" w:hAnsi="Arial" w:cs="Arial"/>
                <w:b/>
                <w:lang w:val="en-GB"/>
              </w:rPr>
              <w:t>10</w:t>
            </w:r>
            <w:r w:rsidR="009B5C22" w:rsidRPr="002C5778">
              <w:rPr>
                <w:rFonts w:ascii="Arial" w:hAnsi="Arial" w:cs="Arial"/>
                <w:b/>
                <w:lang w:val="en-GB"/>
              </w:rPr>
              <w:t xml:space="preserve"> </w:t>
            </w:r>
            <w:r w:rsidR="00935263" w:rsidRPr="002C5778">
              <w:rPr>
                <w:rFonts w:ascii="Arial" w:hAnsi="Arial" w:cs="Arial"/>
                <w:b/>
                <w:lang w:val="en-US"/>
              </w:rPr>
              <w:t>Other services</w:t>
            </w:r>
          </w:p>
          <w:p w:rsidR="00935263" w:rsidRPr="002C5778" w:rsidRDefault="009B5C22" w:rsidP="008F7DCC">
            <w:pPr>
              <w:tabs>
                <w:tab w:val="left" w:pos="-1701"/>
              </w:tabs>
              <w:spacing w:before="120" w:after="120" w:line="240" w:lineRule="auto"/>
              <w:ind w:left="540" w:firstLine="27"/>
              <w:jc w:val="both"/>
              <w:rPr>
                <w:rFonts w:ascii="Arial" w:hAnsi="Arial"/>
                <w:sz w:val="20"/>
                <w:szCs w:val="20"/>
                <w:lang w:val="en-GB"/>
              </w:rPr>
            </w:pPr>
            <w:r w:rsidRPr="002C5778">
              <w:rPr>
                <w:rFonts w:ascii="Arial" w:hAnsi="Arial"/>
                <w:sz w:val="20"/>
                <w:szCs w:val="20"/>
                <w:lang w:val="en-GB"/>
              </w:rPr>
              <w:t>[</w:t>
            </w:r>
            <w:r w:rsidR="00935263" w:rsidRPr="002C5778">
              <w:rPr>
                <w:rFonts w:ascii="Arial" w:hAnsi="Arial"/>
                <w:sz w:val="20"/>
                <w:szCs w:val="20"/>
                <w:u w:val="single"/>
                <w:lang w:val="en-US"/>
              </w:rPr>
              <w:t>Instructions</w:t>
            </w:r>
            <w:r w:rsidR="00935263" w:rsidRPr="002C5778">
              <w:rPr>
                <w:rFonts w:ascii="Arial" w:hAnsi="Arial"/>
                <w:sz w:val="20"/>
                <w:szCs w:val="20"/>
                <w:lang w:val="en-GB"/>
              </w:rPr>
              <w:t>: Provide information about other services of the Department that help achieve the Institution's mission and about the number of persons employed, their qualifications, etc.</w:t>
            </w:r>
            <w:r w:rsidRPr="002C5778">
              <w:rPr>
                <w:rFonts w:ascii="Arial" w:hAnsi="Arial"/>
                <w:sz w:val="20"/>
                <w:szCs w:val="20"/>
                <w:lang w:val="en-GB"/>
              </w:rPr>
              <w:t>]</w:t>
            </w:r>
          </w:p>
          <w:p w:rsidR="009B5C22" w:rsidRPr="002C5778" w:rsidRDefault="009B5C22" w:rsidP="008F7DCC">
            <w:pPr>
              <w:tabs>
                <w:tab w:val="left" w:pos="-1701"/>
              </w:tabs>
              <w:spacing w:before="120" w:after="120" w:line="240" w:lineRule="auto"/>
              <w:ind w:left="540" w:firstLine="27"/>
              <w:jc w:val="both"/>
              <w:rPr>
                <w:rFonts w:ascii="Arial" w:hAnsi="Arial"/>
                <w:sz w:val="20"/>
                <w:szCs w:val="20"/>
                <w:lang w:val="en-GB"/>
              </w:rPr>
            </w:pPr>
            <w:r w:rsidRPr="002C5778">
              <w:rPr>
                <w:rFonts w:ascii="Arial" w:hAnsi="Arial"/>
                <w:sz w:val="20"/>
                <w:szCs w:val="20"/>
                <w:lang w:val="en-GB"/>
              </w:rPr>
              <w:t xml:space="preserve">  </w:t>
            </w:r>
          </w:p>
          <w:p w:rsidR="007C051F" w:rsidRPr="002C5778" w:rsidRDefault="00183EDA" w:rsidP="007C051F">
            <w:pPr>
              <w:spacing w:before="120" w:after="120" w:line="240" w:lineRule="auto"/>
              <w:jc w:val="both"/>
              <w:rPr>
                <w:rFonts w:ascii="Arial" w:hAnsi="Arial" w:cs="Arial"/>
                <w:b/>
                <w:lang w:val="en-GB"/>
              </w:rPr>
            </w:pPr>
            <w:r w:rsidRPr="002C5778">
              <w:rPr>
                <w:rFonts w:ascii="Arial" w:hAnsi="Arial" w:cs="Arial"/>
                <w:b/>
                <w:lang w:val="en-GB"/>
              </w:rPr>
              <w:t>C</w:t>
            </w:r>
            <w:r w:rsidR="007C051F" w:rsidRPr="002C5778">
              <w:rPr>
                <w:rFonts w:ascii="Arial" w:hAnsi="Arial" w:cs="Arial"/>
                <w:b/>
                <w:lang w:val="en-GB"/>
              </w:rPr>
              <w:t xml:space="preserve">.1   </w:t>
            </w:r>
            <w:r w:rsidR="00DB0B1D" w:rsidRPr="002C5778">
              <w:rPr>
                <w:rFonts w:ascii="Arial" w:hAnsi="Arial" w:cs="Arial"/>
                <w:b/>
                <w:lang w:val="en-GB"/>
              </w:rPr>
              <w:t>Department Facilities</w:t>
            </w:r>
            <w:r w:rsidR="007C051F" w:rsidRPr="002C5778">
              <w:rPr>
                <w:rFonts w:ascii="Arial" w:hAnsi="Arial" w:cs="Arial"/>
                <w:b/>
                <w:lang w:val="en-GB"/>
              </w:rPr>
              <w:t xml:space="preserve"> </w:t>
            </w:r>
          </w:p>
          <w:p w:rsidR="007C051F" w:rsidRPr="002C5778" w:rsidRDefault="007C051F" w:rsidP="007C051F">
            <w:pPr>
              <w:tabs>
                <w:tab w:val="left" w:pos="-1701"/>
              </w:tabs>
              <w:spacing w:before="120" w:after="120" w:line="240" w:lineRule="auto"/>
              <w:ind w:left="540" w:firstLine="27"/>
              <w:jc w:val="both"/>
              <w:rPr>
                <w:rFonts w:ascii="Arial" w:hAnsi="Arial" w:cs="Arial"/>
                <w:sz w:val="20"/>
                <w:szCs w:val="20"/>
                <w:lang w:val="en-GB"/>
              </w:rPr>
            </w:pPr>
            <w:r w:rsidRPr="002C5778">
              <w:rPr>
                <w:rFonts w:ascii="Arial" w:hAnsi="Arial"/>
                <w:sz w:val="20"/>
                <w:szCs w:val="20"/>
                <w:lang w:val="en-GB"/>
              </w:rPr>
              <w:t>[</w:t>
            </w:r>
            <w:r w:rsidR="00DB0B1D" w:rsidRPr="002C5778">
              <w:rPr>
                <w:rFonts w:ascii="Arial" w:hAnsi="Arial"/>
                <w:sz w:val="20"/>
                <w:szCs w:val="20"/>
                <w:u w:val="single"/>
                <w:lang w:val="en-US"/>
              </w:rPr>
              <w:t>Instructions</w:t>
            </w:r>
            <w:r w:rsidR="004301FC" w:rsidRPr="002C5778">
              <w:rPr>
                <w:rFonts w:ascii="Arial" w:hAnsi="Arial"/>
                <w:sz w:val="20"/>
                <w:szCs w:val="20"/>
                <w:lang w:val="en-GB"/>
              </w:rPr>
              <w:t xml:space="preserve">: </w:t>
            </w:r>
            <w:r w:rsidR="00DB0B1D" w:rsidRPr="002C5778">
              <w:rPr>
                <w:rFonts w:ascii="Arial" w:hAnsi="Arial"/>
                <w:sz w:val="20"/>
                <w:szCs w:val="20"/>
                <w:lang w:val="en-GB"/>
              </w:rPr>
              <w:t>Provide information separately and provide address for the Department’s building facilities, which will be the only ones approved after the evaluation</w:t>
            </w:r>
            <w:r w:rsidRPr="002C5778">
              <w:rPr>
                <w:rFonts w:ascii="Arial" w:hAnsi="Arial" w:cs="Arial"/>
                <w:sz w:val="20"/>
                <w:szCs w:val="20"/>
                <w:lang w:val="en-GB"/>
              </w:rPr>
              <w:t xml:space="preserve">.]  </w:t>
            </w:r>
          </w:p>
          <w:p w:rsidR="007C051F" w:rsidRPr="002C5778" w:rsidRDefault="007C051F" w:rsidP="008F7DCC">
            <w:pPr>
              <w:spacing w:before="120" w:after="120" w:line="240" w:lineRule="auto"/>
              <w:jc w:val="both"/>
              <w:rPr>
                <w:rFonts w:ascii="Arial" w:hAnsi="Arial" w:cs="Arial"/>
                <w:b/>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C</w:t>
            </w:r>
            <w:r w:rsidR="004301FC" w:rsidRPr="002C5778">
              <w:rPr>
                <w:rFonts w:ascii="Arial" w:hAnsi="Arial" w:cs="Arial"/>
                <w:b/>
                <w:lang w:val="en-GB"/>
              </w:rPr>
              <w:t>.2</w:t>
            </w:r>
            <w:r w:rsidR="009B5C22" w:rsidRPr="002C5778">
              <w:rPr>
                <w:rFonts w:ascii="Arial" w:hAnsi="Arial" w:cs="Arial"/>
                <w:b/>
                <w:lang w:val="en-GB"/>
              </w:rPr>
              <w:t xml:space="preserve">   </w:t>
            </w:r>
            <w:r w:rsidR="00DB0B1D" w:rsidRPr="002C5778">
              <w:rPr>
                <w:rFonts w:ascii="Arial" w:hAnsi="Arial" w:cs="Arial"/>
                <w:b/>
                <w:lang w:val="en-GB"/>
              </w:rPr>
              <w:t>Library</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DB0B1D" w:rsidRPr="002C5778">
              <w:rPr>
                <w:rFonts w:ascii="Arial" w:hAnsi="Arial"/>
                <w:sz w:val="20"/>
                <w:szCs w:val="20"/>
                <w:u w:val="single"/>
                <w:lang w:val="en-US"/>
              </w:rPr>
              <w:t>Instructions</w:t>
            </w:r>
            <w:r w:rsidR="00DB0B1D" w:rsidRPr="002C5778">
              <w:rPr>
                <w:rFonts w:ascii="Arial" w:hAnsi="Arial"/>
                <w:sz w:val="20"/>
                <w:szCs w:val="20"/>
                <w:lang w:val="en-GB"/>
              </w:rPr>
              <w:t>:  Submit the Library's site plan as ANNEX 4. Also provide details of library infrastructures in terms of size, capacity, number of employees and their qualifications and hours of operation. Provide additional data on the electronic library, infrastructures, databases etc.</w:t>
            </w:r>
            <w:r w:rsidRPr="002C5778">
              <w:rPr>
                <w:rFonts w:ascii="Arial" w:hAnsi="Arial"/>
                <w:sz w:val="20"/>
                <w:szCs w:val="20"/>
                <w:lang w:val="en-GB"/>
              </w:rPr>
              <w:t xml:space="preserve">] </w:t>
            </w:r>
          </w:p>
          <w:p w:rsidR="009B5C22" w:rsidRPr="002C5778" w:rsidRDefault="009B5C22" w:rsidP="008F7DCC">
            <w:pPr>
              <w:spacing w:before="120" w:after="120" w:line="240" w:lineRule="auto"/>
              <w:jc w:val="both"/>
              <w:rPr>
                <w:rFonts w:ascii="Arial" w:hAnsi="Arial"/>
                <w:b/>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C</w:t>
            </w:r>
            <w:r w:rsidR="004301FC" w:rsidRPr="002C5778">
              <w:rPr>
                <w:rFonts w:ascii="Arial" w:hAnsi="Arial" w:cs="Arial"/>
                <w:b/>
                <w:lang w:val="en-GB"/>
              </w:rPr>
              <w:t>.3</w:t>
            </w:r>
            <w:r w:rsidR="009B5C22" w:rsidRPr="002C5778">
              <w:rPr>
                <w:rFonts w:ascii="Arial" w:hAnsi="Arial" w:cs="Arial"/>
                <w:b/>
                <w:lang w:val="en-GB"/>
              </w:rPr>
              <w:t xml:space="preserve">   </w:t>
            </w:r>
            <w:r w:rsidR="00DB0B1D" w:rsidRPr="002C5778">
              <w:rPr>
                <w:rFonts w:ascii="Arial" w:hAnsi="Arial" w:cs="Arial"/>
                <w:b/>
                <w:lang w:val="en-US"/>
              </w:rPr>
              <w:t xml:space="preserve">Computers </w:t>
            </w:r>
            <w:r w:rsidR="00DB0B1D" w:rsidRPr="002C5778">
              <w:rPr>
                <w:rFonts w:ascii="Arial" w:hAnsi="Arial" w:cs="Arial"/>
                <w:b/>
                <w:lang w:val="en-GB"/>
              </w:rPr>
              <w:t>available for use by the students</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567"/>
              <w:jc w:val="both"/>
              <w:rPr>
                <w:rFonts w:ascii="Arial" w:hAnsi="Arial"/>
                <w:sz w:val="20"/>
                <w:szCs w:val="20"/>
                <w:lang w:val="en-GB"/>
              </w:rPr>
            </w:pPr>
            <w:r w:rsidRPr="002C5778">
              <w:rPr>
                <w:rFonts w:ascii="Arial" w:hAnsi="Arial"/>
                <w:sz w:val="20"/>
                <w:szCs w:val="20"/>
                <w:u w:val="single"/>
                <w:lang w:val="en-GB"/>
              </w:rPr>
              <w:t>[</w:t>
            </w:r>
            <w:r w:rsidR="00DB0B1D" w:rsidRPr="002C5778">
              <w:rPr>
                <w:rFonts w:ascii="Arial" w:hAnsi="Arial"/>
                <w:sz w:val="20"/>
                <w:szCs w:val="20"/>
                <w:u w:val="single"/>
                <w:lang w:val="en-US"/>
              </w:rPr>
              <w:t>Instructions</w:t>
            </w:r>
            <w:r w:rsidR="00DB0B1D" w:rsidRPr="002C5778">
              <w:rPr>
                <w:rFonts w:ascii="Arial" w:hAnsi="Arial"/>
                <w:sz w:val="20"/>
                <w:szCs w:val="20"/>
                <w:lang w:val="en-GB"/>
              </w:rPr>
              <w:t>: Give details of access infrastructures on shared computers including the number, the sites where they are located etc.</w:t>
            </w:r>
            <w:r w:rsidRPr="002C5778">
              <w:rPr>
                <w:rFonts w:ascii="Arial" w:hAnsi="Arial"/>
                <w:sz w:val="20"/>
                <w:szCs w:val="20"/>
                <w:lang w:val="en-GB"/>
              </w:rPr>
              <w:t xml:space="preserve">] </w:t>
            </w:r>
          </w:p>
          <w:p w:rsidR="009B5C22" w:rsidRPr="002C5778" w:rsidRDefault="009B5C22" w:rsidP="008F7DCC">
            <w:pPr>
              <w:spacing w:before="120" w:after="120" w:line="240" w:lineRule="auto"/>
              <w:ind w:left="450"/>
              <w:jc w:val="both"/>
              <w:rPr>
                <w:rFonts w:ascii="Arial" w:hAnsi="Arial"/>
                <w:sz w:val="20"/>
                <w:szCs w:val="20"/>
                <w:lang w:val="en-GB"/>
              </w:rPr>
            </w:pPr>
            <w:r w:rsidRPr="002C5778">
              <w:rPr>
                <w:rFonts w:ascii="Arial" w:hAnsi="Arial"/>
                <w:sz w:val="20"/>
                <w:szCs w:val="20"/>
                <w:lang w:val="en-GB"/>
              </w:rPr>
              <w:t xml:space="preserve"> </w:t>
            </w: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C</w:t>
            </w:r>
            <w:r w:rsidR="004301FC" w:rsidRPr="002C5778">
              <w:rPr>
                <w:rFonts w:ascii="Arial" w:hAnsi="Arial" w:cs="Arial"/>
                <w:b/>
                <w:lang w:val="en-GB"/>
              </w:rPr>
              <w:t>.4</w:t>
            </w:r>
            <w:r w:rsidR="009B5C22" w:rsidRPr="002C5778">
              <w:rPr>
                <w:rFonts w:ascii="Arial" w:hAnsi="Arial" w:cs="Arial"/>
                <w:b/>
                <w:lang w:val="en-GB"/>
              </w:rPr>
              <w:t xml:space="preserve">   </w:t>
            </w:r>
            <w:r w:rsidR="00DB0B1D" w:rsidRPr="002C5778">
              <w:rPr>
                <w:rFonts w:ascii="Arial" w:hAnsi="Arial" w:cs="Arial"/>
                <w:b/>
                <w:lang w:val="en-US"/>
              </w:rPr>
              <w:t>Technological support</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DB0B1D" w:rsidRPr="002C5778">
              <w:rPr>
                <w:rFonts w:ascii="Arial" w:hAnsi="Arial"/>
                <w:sz w:val="20"/>
                <w:szCs w:val="20"/>
                <w:u w:val="single"/>
                <w:lang w:val="en-US"/>
              </w:rPr>
              <w:t>Instructions</w:t>
            </w:r>
            <w:r w:rsidR="00DB0B1D" w:rsidRPr="002C5778">
              <w:rPr>
                <w:rFonts w:ascii="Arial" w:hAnsi="Arial"/>
                <w:sz w:val="20"/>
                <w:szCs w:val="20"/>
                <w:lang w:val="en-GB"/>
              </w:rPr>
              <w:t>: provide details on the structure of the Competent Service for Technological Support, the number of people employed, their qualifications, etc.</w:t>
            </w:r>
            <w:r w:rsidRPr="002C5778">
              <w:rPr>
                <w:rFonts w:ascii="Arial" w:hAnsi="Arial"/>
                <w:sz w:val="20"/>
                <w:szCs w:val="20"/>
                <w:lang w:val="en-GB"/>
              </w:rPr>
              <w:t xml:space="preserve">] </w:t>
            </w:r>
          </w:p>
          <w:p w:rsidR="009B5C22" w:rsidRPr="002C5778" w:rsidRDefault="009B5C22" w:rsidP="008F7DCC">
            <w:pPr>
              <w:tabs>
                <w:tab w:val="left" w:pos="-1701"/>
              </w:tabs>
              <w:spacing w:before="120" w:after="120" w:line="240" w:lineRule="auto"/>
              <w:jc w:val="both"/>
              <w:rPr>
                <w:rFonts w:ascii="Arial" w:hAnsi="Arial"/>
                <w:sz w:val="20"/>
                <w:szCs w:val="20"/>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C</w:t>
            </w:r>
            <w:r w:rsidR="004301FC" w:rsidRPr="002C5778">
              <w:rPr>
                <w:rFonts w:ascii="Arial" w:hAnsi="Arial" w:cs="Arial"/>
                <w:b/>
                <w:lang w:val="en-GB"/>
              </w:rPr>
              <w:t>.5</w:t>
            </w:r>
            <w:r w:rsidR="009B5C22" w:rsidRPr="002C5778">
              <w:rPr>
                <w:rFonts w:ascii="Arial" w:hAnsi="Arial" w:cs="Arial"/>
                <w:b/>
                <w:lang w:val="en-GB"/>
              </w:rPr>
              <w:t xml:space="preserve">   </w:t>
            </w:r>
            <w:r w:rsidR="00DB0B1D" w:rsidRPr="002C5778">
              <w:rPr>
                <w:rFonts w:ascii="Arial" w:hAnsi="Arial" w:cs="Arial"/>
                <w:b/>
                <w:lang w:val="en-US"/>
              </w:rPr>
              <w:t>Technical</w:t>
            </w:r>
            <w:r w:rsidR="00DB0B1D" w:rsidRPr="002C5778">
              <w:rPr>
                <w:rFonts w:ascii="Arial" w:hAnsi="Arial" w:cs="Arial"/>
                <w:b/>
                <w:lang w:val="en-GB"/>
              </w:rPr>
              <w:t xml:space="preserve"> </w:t>
            </w:r>
            <w:r w:rsidR="00DB0B1D" w:rsidRPr="002C5778">
              <w:rPr>
                <w:rFonts w:ascii="Arial" w:hAnsi="Arial" w:cs="Arial"/>
                <w:b/>
                <w:lang w:val="en-US"/>
              </w:rPr>
              <w:t>support</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DB0B1D" w:rsidRPr="002C5778">
              <w:rPr>
                <w:rFonts w:ascii="Arial" w:hAnsi="Arial"/>
                <w:sz w:val="20"/>
                <w:szCs w:val="20"/>
                <w:u w:val="single"/>
                <w:lang w:val="en-US"/>
              </w:rPr>
              <w:t>Instructions</w:t>
            </w:r>
            <w:r w:rsidR="00DB0B1D" w:rsidRPr="002C5778">
              <w:rPr>
                <w:rFonts w:ascii="Arial" w:hAnsi="Arial"/>
                <w:sz w:val="20"/>
                <w:szCs w:val="20"/>
                <w:lang w:val="en-GB"/>
              </w:rPr>
              <w:t>:</w:t>
            </w:r>
            <w:r w:rsidR="00DB0B1D" w:rsidRPr="002C5778">
              <w:rPr>
                <w:lang w:val="en-GB"/>
              </w:rPr>
              <w:t xml:space="preserve"> </w:t>
            </w:r>
            <w:r w:rsidR="00DB0B1D" w:rsidRPr="002C5778">
              <w:rPr>
                <w:rFonts w:ascii="Arial" w:hAnsi="Arial"/>
                <w:sz w:val="20"/>
                <w:szCs w:val="20"/>
                <w:lang w:val="en-GB"/>
              </w:rPr>
              <w:t>Provide details on the structure of the competent Technical Support Service, the number of people employed, their qualifications, etc.</w:t>
            </w:r>
            <w:r w:rsidRPr="002C5778">
              <w:rPr>
                <w:rFonts w:ascii="Arial" w:hAnsi="Arial"/>
                <w:sz w:val="20"/>
                <w:szCs w:val="20"/>
                <w:lang w:val="en-GB"/>
              </w:rPr>
              <w:t xml:space="preserve">] </w:t>
            </w:r>
          </w:p>
          <w:p w:rsidR="009B5C22" w:rsidRPr="002C5778" w:rsidRDefault="009B5C22" w:rsidP="008F7DCC">
            <w:pPr>
              <w:spacing w:before="120" w:after="120" w:line="240" w:lineRule="auto"/>
              <w:ind w:left="450"/>
              <w:jc w:val="both"/>
              <w:rPr>
                <w:rFonts w:ascii="Arial" w:hAnsi="Arial"/>
                <w:sz w:val="20"/>
                <w:szCs w:val="20"/>
                <w:lang w:val="en-GB"/>
              </w:rPr>
            </w:pPr>
            <w:r w:rsidRPr="002C5778">
              <w:rPr>
                <w:rFonts w:ascii="Arial" w:hAnsi="Arial"/>
                <w:sz w:val="20"/>
                <w:szCs w:val="20"/>
                <w:lang w:val="en-GB"/>
              </w:rPr>
              <w:t xml:space="preserve"> </w:t>
            </w:r>
          </w:p>
          <w:p w:rsidR="004301FC" w:rsidRPr="002C5778" w:rsidRDefault="00183EDA" w:rsidP="004301FC">
            <w:pPr>
              <w:spacing w:before="120" w:after="120" w:line="240" w:lineRule="auto"/>
              <w:jc w:val="both"/>
              <w:rPr>
                <w:rFonts w:ascii="Arial" w:hAnsi="Arial"/>
                <w:sz w:val="20"/>
                <w:szCs w:val="20"/>
                <w:lang w:val="en-GB"/>
              </w:rPr>
            </w:pPr>
            <w:r w:rsidRPr="002C5778">
              <w:rPr>
                <w:rFonts w:ascii="Arial" w:hAnsi="Arial" w:cs="Arial"/>
                <w:b/>
                <w:lang w:val="en-GB"/>
              </w:rPr>
              <w:t>C</w:t>
            </w:r>
            <w:r w:rsidR="004301FC" w:rsidRPr="002C5778">
              <w:rPr>
                <w:rFonts w:ascii="Arial" w:hAnsi="Arial" w:cs="Arial"/>
                <w:b/>
                <w:lang w:val="en-GB"/>
              </w:rPr>
              <w:t>.</w:t>
            </w:r>
            <w:r w:rsidR="00376ACE" w:rsidRPr="002C5778">
              <w:rPr>
                <w:rFonts w:ascii="Arial" w:hAnsi="Arial" w:cs="Arial"/>
                <w:b/>
                <w:lang w:val="en-GB"/>
              </w:rPr>
              <w:t>11</w:t>
            </w:r>
            <w:r w:rsidR="004301FC" w:rsidRPr="002C5778">
              <w:rPr>
                <w:rFonts w:ascii="Arial" w:hAnsi="Arial" w:cs="Arial"/>
                <w:b/>
                <w:lang w:val="en-GB"/>
              </w:rPr>
              <w:t xml:space="preserve"> </w:t>
            </w:r>
            <w:r w:rsidR="00DB0B1D" w:rsidRPr="002C5778">
              <w:rPr>
                <w:rFonts w:ascii="Arial" w:hAnsi="Arial" w:cs="Arial"/>
                <w:b/>
                <w:lang w:val="en-GB"/>
              </w:rPr>
              <w:t>Other Infrastructure</w:t>
            </w:r>
          </w:p>
          <w:p w:rsidR="004301FC" w:rsidRPr="002C5778" w:rsidRDefault="004301FC" w:rsidP="004301FC">
            <w:pPr>
              <w:tabs>
                <w:tab w:val="left" w:pos="-1701"/>
              </w:tabs>
              <w:spacing w:before="120" w:after="120" w:line="240" w:lineRule="auto"/>
              <w:ind w:left="540" w:firstLine="27"/>
              <w:jc w:val="both"/>
              <w:rPr>
                <w:rFonts w:ascii="Arial" w:hAnsi="Arial"/>
                <w:sz w:val="20"/>
                <w:szCs w:val="20"/>
                <w:lang w:val="en-GB"/>
              </w:rPr>
            </w:pPr>
            <w:r w:rsidRPr="002C5778">
              <w:rPr>
                <w:rFonts w:ascii="Arial" w:hAnsi="Arial"/>
                <w:sz w:val="20"/>
                <w:szCs w:val="20"/>
                <w:lang w:val="en-GB"/>
              </w:rPr>
              <w:t>[</w:t>
            </w:r>
            <w:r w:rsidR="009E1778" w:rsidRPr="002C5778">
              <w:rPr>
                <w:rFonts w:ascii="Arial" w:hAnsi="Arial"/>
                <w:sz w:val="20"/>
                <w:szCs w:val="20"/>
                <w:u w:val="single"/>
                <w:lang w:val="en-US"/>
              </w:rPr>
              <w:t>Instructions</w:t>
            </w:r>
            <w:r w:rsidRPr="002C5778">
              <w:rPr>
                <w:rFonts w:ascii="Arial" w:hAnsi="Arial"/>
                <w:sz w:val="20"/>
                <w:szCs w:val="20"/>
                <w:lang w:val="en-GB"/>
              </w:rPr>
              <w:t xml:space="preserve">: </w:t>
            </w:r>
            <w:r w:rsidR="00DB0B1D" w:rsidRPr="002C5778">
              <w:rPr>
                <w:rFonts w:ascii="Arial" w:hAnsi="Arial"/>
                <w:sz w:val="20"/>
                <w:szCs w:val="20"/>
                <w:lang w:val="en-GB"/>
              </w:rPr>
              <w:t xml:space="preserve">Provide information </w:t>
            </w:r>
            <w:r w:rsidR="002A2EEF" w:rsidRPr="002C5778">
              <w:rPr>
                <w:rFonts w:ascii="Arial" w:hAnsi="Arial"/>
                <w:sz w:val="20"/>
                <w:szCs w:val="20"/>
                <w:lang w:val="en-GB"/>
              </w:rPr>
              <w:t>about</w:t>
            </w:r>
            <w:r w:rsidR="00DB0B1D" w:rsidRPr="002C5778">
              <w:rPr>
                <w:rFonts w:ascii="Arial" w:hAnsi="Arial"/>
                <w:sz w:val="20"/>
                <w:szCs w:val="20"/>
                <w:lang w:val="en-GB"/>
              </w:rPr>
              <w:t xml:space="preserve"> other Department’s Infrastructure</w:t>
            </w:r>
            <w:r w:rsidR="002A2EEF" w:rsidRPr="002C5778">
              <w:rPr>
                <w:rFonts w:ascii="Arial" w:hAnsi="Arial"/>
                <w:sz w:val="20"/>
                <w:szCs w:val="20"/>
                <w:lang w:val="en-GB"/>
              </w:rPr>
              <w:t xml:space="preserve"> that assist in the accomplishment of its mission and the number of persons employed in them, their qualifications etc.</w:t>
            </w:r>
            <w:r w:rsidRPr="002C5778">
              <w:rPr>
                <w:rFonts w:ascii="Arial" w:hAnsi="Arial"/>
                <w:sz w:val="20"/>
                <w:szCs w:val="20"/>
                <w:lang w:val="en-GB"/>
              </w:rPr>
              <w:t xml:space="preserve">]  </w:t>
            </w:r>
          </w:p>
          <w:p w:rsidR="00DF4FFE" w:rsidRDefault="00DF4FFE" w:rsidP="000A73E0">
            <w:pPr>
              <w:spacing w:before="120" w:after="120" w:line="240" w:lineRule="auto"/>
              <w:jc w:val="both"/>
              <w:rPr>
                <w:rFonts w:ascii="Arial" w:hAnsi="Arial"/>
                <w:sz w:val="20"/>
                <w:szCs w:val="20"/>
                <w:lang w:val="en-GB"/>
              </w:rPr>
            </w:pPr>
          </w:p>
          <w:p w:rsidR="00C23241" w:rsidRDefault="00C23241" w:rsidP="000A73E0">
            <w:pPr>
              <w:spacing w:before="120" w:after="120" w:line="240" w:lineRule="auto"/>
              <w:jc w:val="both"/>
              <w:rPr>
                <w:rFonts w:ascii="Arial" w:hAnsi="Arial"/>
                <w:sz w:val="20"/>
                <w:szCs w:val="20"/>
                <w:lang w:val="en-GB"/>
              </w:rPr>
            </w:pPr>
          </w:p>
          <w:p w:rsidR="00C23241" w:rsidRDefault="00C23241" w:rsidP="000A73E0">
            <w:pPr>
              <w:spacing w:before="120" w:after="120" w:line="240" w:lineRule="auto"/>
              <w:jc w:val="both"/>
              <w:rPr>
                <w:rFonts w:ascii="Arial" w:hAnsi="Arial"/>
                <w:sz w:val="20"/>
                <w:szCs w:val="20"/>
                <w:lang w:val="en-GB"/>
              </w:rPr>
            </w:pPr>
          </w:p>
          <w:p w:rsidR="00C23241" w:rsidRDefault="00C23241" w:rsidP="000A73E0">
            <w:pPr>
              <w:spacing w:before="120" w:after="120" w:line="240" w:lineRule="auto"/>
              <w:jc w:val="both"/>
              <w:rPr>
                <w:rFonts w:ascii="Arial" w:hAnsi="Arial"/>
                <w:sz w:val="20"/>
                <w:szCs w:val="20"/>
                <w:lang w:val="en-GB"/>
              </w:rPr>
            </w:pPr>
          </w:p>
          <w:p w:rsidR="00C23241" w:rsidRDefault="00C23241" w:rsidP="000A73E0">
            <w:pPr>
              <w:spacing w:before="120" w:after="120" w:line="240" w:lineRule="auto"/>
              <w:jc w:val="both"/>
              <w:rPr>
                <w:rFonts w:ascii="Arial" w:hAnsi="Arial"/>
                <w:sz w:val="20"/>
                <w:szCs w:val="20"/>
                <w:lang w:val="en-GB"/>
              </w:rPr>
            </w:pPr>
          </w:p>
          <w:p w:rsidR="00C23241" w:rsidRDefault="00C23241" w:rsidP="000A73E0">
            <w:pPr>
              <w:spacing w:before="120" w:after="120" w:line="240" w:lineRule="auto"/>
              <w:jc w:val="both"/>
              <w:rPr>
                <w:rFonts w:ascii="Arial" w:hAnsi="Arial"/>
                <w:sz w:val="20"/>
                <w:szCs w:val="20"/>
                <w:lang w:val="en-GB"/>
              </w:rPr>
            </w:pPr>
          </w:p>
          <w:p w:rsidR="00C23241" w:rsidRDefault="00C23241" w:rsidP="000A73E0">
            <w:pPr>
              <w:spacing w:before="120" w:after="120" w:line="240" w:lineRule="auto"/>
              <w:jc w:val="both"/>
              <w:rPr>
                <w:rFonts w:ascii="Arial" w:hAnsi="Arial"/>
                <w:sz w:val="20"/>
                <w:szCs w:val="20"/>
                <w:lang w:val="en-GB"/>
              </w:rPr>
            </w:pPr>
          </w:p>
          <w:p w:rsidR="00503F34" w:rsidRPr="002C5778" w:rsidRDefault="00503F34" w:rsidP="000A73E0">
            <w:pPr>
              <w:spacing w:before="120" w:after="120" w:line="240" w:lineRule="auto"/>
              <w:jc w:val="both"/>
              <w:rPr>
                <w:rFonts w:ascii="Arial" w:hAnsi="Arial"/>
                <w:sz w:val="20"/>
                <w:szCs w:val="20"/>
                <w:lang w:val="en-GB"/>
              </w:rPr>
            </w:pPr>
            <w:bookmarkStart w:id="2" w:name="_GoBack"/>
            <w:bookmarkEnd w:id="2"/>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 xml:space="preserve">.1   </w:t>
            </w:r>
            <w:r w:rsidR="002A2EEF" w:rsidRPr="002C5778">
              <w:rPr>
                <w:rFonts w:ascii="Arial" w:hAnsi="Arial" w:cs="Arial"/>
                <w:b/>
                <w:lang w:val="en-GB"/>
              </w:rPr>
              <w:t>The Department’s mission statement</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2A2EEF" w:rsidRPr="002C5778">
              <w:rPr>
                <w:rFonts w:ascii="Arial" w:hAnsi="Arial"/>
                <w:sz w:val="20"/>
                <w:szCs w:val="20"/>
                <w:u w:val="single"/>
                <w:lang w:val="en-US"/>
              </w:rPr>
              <w:t>Instructions</w:t>
            </w:r>
            <w:r w:rsidR="002A2EEF" w:rsidRPr="002C5778">
              <w:rPr>
                <w:rFonts w:ascii="Arial" w:hAnsi="Arial"/>
                <w:sz w:val="20"/>
                <w:szCs w:val="20"/>
                <w:lang w:val="en-GB"/>
              </w:rPr>
              <w:t>:</w:t>
            </w:r>
            <w:r w:rsidR="002A2EEF" w:rsidRPr="002C5778">
              <w:rPr>
                <w:lang w:val="en-GB"/>
              </w:rPr>
              <w:t xml:space="preserve"> </w:t>
            </w:r>
            <w:r w:rsidR="002A2EEF" w:rsidRPr="002C5778">
              <w:rPr>
                <w:rFonts w:ascii="Arial" w:hAnsi="Arial"/>
                <w:sz w:val="20"/>
                <w:szCs w:val="20"/>
                <w:lang w:val="en-GB"/>
              </w:rPr>
              <w:t>Provide the Department’s mission as it is recorded in the Department's Strategic Planning and also the link to the website where it is posted</w:t>
            </w:r>
            <w:r w:rsidRPr="002C5778">
              <w:rPr>
                <w:rFonts w:ascii="Arial" w:hAnsi="Arial"/>
                <w:sz w:val="20"/>
                <w:szCs w:val="20"/>
                <w:lang w:val="en-GB"/>
              </w:rPr>
              <w:t xml:space="preserve">] </w:t>
            </w:r>
          </w:p>
          <w:p w:rsidR="000F79FE" w:rsidRPr="002C5778" w:rsidRDefault="000F79FE" w:rsidP="008F7DCC">
            <w:pPr>
              <w:tabs>
                <w:tab w:val="left" w:pos="-1701"/>
              </w:tabs>
              <w:spacing w:before="120" w:after="120" w:line="240" w:lineRule="auto"/>
              <w:ind w:left="567"/>
              <w:jc w:val="both"/>
              <w:rPr>
                <w:rFonts w:ascii="Arial" w:hAnsi="Arial"/>
                <w:sz w:val="20"/>
                <w:szCs w:val="20"/>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 xml:space="preserve">.2   </w:t>
            </w:r>
            <w:r w:rsidR="002A2EEF" w:rsidRPr="002C5778">
              <w:rPr>
                <w:rFonts w:ascii="Arial" w:hAnsi="Arial" w:cs="Arial"/>
                <w:b/>
                <w:lang w:val="en-GB"/>
              </w:rPr>
              <w:t>The Department’s Strategic plan</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2A2EEF" w:rsidRPr="002C5778">
              <w:rPr>
                <w:rFonts w:ascii="Arial" w:hAnsi="Arial"/>
                <w:sz w:val="20"/>
                <w:szCs w:val="20"/>
                <w:u w:val="single"/>
                <w:lang w:val="en-US"/>
              </w:rPr>
              <w:t>Instructions</w:t>
            </w:r>
            <w:r w:rsidR="002A2EEF" w:rsidRPr="002C5778">
              <w:rPr>
                <w:rFonts w:ascii="Arial" w:hAnsi="Arial"/>
                <w:sz w:val="20"/>
                <w:szCs w:val="20"/>
                <w:lang w:val="en-GB"/>
              </w:rPr>
              <w:t xml:space="preserve">: Provide a brief summary, (2 pages max), of the </w:t>
            </w:r>
            <w:r w:rsidR="00F8349A" w:rsidRPr="002C5778">
              <w:rPr>
                <w:rFonts w:ascii="Arial" w:hAnsi="Arial"/>
                <w:sz w:val="20"/>
                <w:szCs w:val="20"/>
                <w:lang w:val="en-GB"/>
              </w:rPr>
              <w:t>Department</w:t>
            </w:r>
            <w:r w:rsidR="002A2EEF" w:rsidRPr="002C5778">
              <w:rPr>
                <w:rFonts w:ascii="Arial" w:hAnsi="Arial"/>
                <w:sz w:val="20"/>
                <w:szCs w:val="20"/>
                <w:lang w:val="en-GB"/>
              </w:rPr>
              <w:t>’s Strategic Plan. At the same time, submit the methodology and the process adopted for the design of the strategic plan, the academic and administrative bodies involved in the process, as well as other interested parties i.e. students, academic staff, etc. Also, record the process of monitoring the implementation of the Strategic Plan and state the Institution’s competent body for this purpose.</w:t>
            </w:r>
            <w:r w:rsidRPr="002C5778">
              <w:rPr>
                <w:rFonts w:ascii="Arial" w:hAnsi="Arial"/>
                <w:sz w:val="20"/>
                <w:szCs w:val="20"/>
                <w:lang w:val="en-GB"/>
              </w:rPr>
              <w:t xml:space="preserve">] </w:t>
            </w:r>
          </w:p>
          <w:p w:rsidR="00DF4FFE" w:rsidRPr="002C5778" w:rsidRDefault="00DF4FFE" w:rsidP="008F7DCC">
            <w:pPr>
              <w:tabs>
                <w:tab w:val="left" w:pos="-1701"/>
              </w:tabs>
              <w:spacing w:before="120" w:after="120" w:line="240" w:lineRule="auto"/>
              <w:ind w:left="450" w:hanging="450"/>
              <w:jc w:val="both"/>
              <w:rPr>
                <w:rFonts w:ascii="Arial" w:hAnsi="Arial"/>
                <w:sz w:val="20"/>
                <w:szCs w:val="20"/>
                <w:lang w:val="en-GB"/>
              </w:rPr>
            </w:pPr>
          </w:p>
          <w:p w:rsidR="00DF4FFE" w:rsidRPr="002C5778" w:rsidRDefault="00183EDA" w:rsidP="00DF4FFE">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 xml:space="preserve">.3   </w:t>
            </w:r>
            <w:r w:rsidR="00F8349A" w:rsidRPr="002C5778">
              <w:rPr>
                <w:rFonts w:ascii="Arial" w:hAnsi="Arial" w:cs="Arial"/>
                <w:b/>
                <w:lang w:val="en-GB"/>
              </w:rPr>
              <w:t>Department’s Contribution to the Society</w:t>
            </w:r>
          </w:p>
          <w:p w:rsidR="00DF4FFE" w:rsidRPr="002C5778" w:rsidRDefault="00DF4FFE" w:rsidP="00DF4FFE">
            <w:pPr>
              <w:tabs>
                <w:tab w:val="left" w:pos="-1701"/>
              </w:tabs>
              <w:spacing w:before="120" w:after="120" w:line="240" w:lineRule="auto"/>
              <w:ind w:left="450" w:hanging="450"/>
              <w:jc w:val="both"/>
              <w:rPr>
                <w:rFonts w:ascii="Arial" w:hAnsi="Arial" w:cs="Arial"/>
                <w:sz w:val="20"/>
                <w:szCs w:val="20"/>
                <w:lang w:val="en-GB"/>
              </w:rPr>
            </w:pPr>
            <w:r w:rsidRPr="002C5778">
              <w:rPr>
                <w:rFonts w:ascii="Arial" w:hAnsi="Arial"/>
                <w:sz w:val="20"/>
                <w:szCs w:val="20"/>
                <w:lang w:val="en-GB"/>
              </w:rPr>
              <w:t xml:space="preserve">         </w:t>
            </w:r>
            <w:r w:rsidRPr="002C5778">
              <w:rPr>
                <w:rFonts w:ascii="Arial" w:hAnsi="Arial" w:cs="Arial"/>
                <w:sz w:val="20"/>
                <w:szCs w:val="20"/>
                <w:u w:val="single"/>
                <w:lang w:val="en-GB"/>
              </w:rPr>
              <w:t>[</w:t>
            </w:r>
            <w:r w:rsidR="00F8349A" w:rsidRPr="002C5778">
              <w:rPr>
                <w:rFonts w:ascii="Arial" w:hAnsi="Arial" w:cs="Arial"/>
                <w:sz w:val="20"/>
                <w:szCs w:val="20"/>
                <w:u w:val="single"/>
                <w:lang w:val="en-GB"/>
              </w:rPr>
              <w:t>Instructions</w:t>
            </w:r>
            <w:r w:rsidRPr="002C5778">
              <w:rPr>
                <w:rFonts w:ascii="Arial" w:hAnsi="Arial" w:cs="Arial"/>
                <w:sz w:val="20"/>
                <w:szCs w:val="20"/>
                <w:lang w:val="en-GB"/>
              </w:rPr>
              <w:t xml:space="preserve">: </w:t>
            </w:r>
            <w:r w:rsidR="00F8349A" w:rsidRPr="002C5778">
              <w:rPr>
                <w:rFonts w:ascii="Arial" w:hAnsi="Arial" w:cs="Arial"/>
                <w:sz w:val="20"/>
                <w:szCs w:val="20"/>
                <w:lang w:val="en-GB"/>
              </w:rPr>
              <w:t>Provide information on the participation of the Department in various committees, organisation of conferences / seminars, provision of consulting services, provision of services etc.]</w:t>
            </w:r>
          </w:p>
          <w:p w:rsidR="00DF4FFE" w:rsidRPr="002C5778" w:rsidRDefault="00DF4FFE" w:rsidP="00DF4FFE">
            <w:pPr>
              <w:tabs>
                <w:tab w:val="left" w:pos="-1701"/>
              </w:tabs>
              <w:spacing w:before="120" w:after="120" w:line="240" w:lineRule="auto"/>
              <w:jc w:val="both"/>
              <w:rPr>
                <w:rFonts w:ascii="Arial" w:hAnsi="Arial" w:cs="Arial"/>
                <w:sz w:val="20"/>
                <w:szCs w:val="20"/>
                <w:lang w:val="en-GB"/>
              </w:rPr>
            </w:pPr>
          </w:p>
          <w:p w:rsidR="00DF4FFE" w:rsidRPr="002C5778" w:rsidRDefault="00183EDA" w:rsidP="00DF4FFE">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 xml:space="preserve">.4   </w:t>
            </w:r>
            <w:r w:rsidR="00F8349A" w:rsidRPr="002C5778">
              <w:rPr>
                <w:rFonts w:ascii="Arial" w:hAnsi="Arial" w:cs="Arial"/>
                <w:b/>
                <w:lang w:val="en-GB"/>
              </w:rPr>
              <w:t>Liaison with the Business World</w:t>
            </w:r>
          </w:p>
          <w:p w:rsidR="00DF4FFE" w:rsidRPr="002C5778" w:rsidRDefault="00DF4FFE" w:rsidP="00DF4FFE">
            <w:pPr>
              <w:pStyle w:val="CommentText"/>
              <w:ind w:left="459" w:hanging="425"/>
              <w:rPr>
                <w:rFonts w:ascii="Arial" w:hAnsi="Arial" w:cs="Arial"/>
                <w:lang w:val="en-GB"/>
              </w:rPr>
            </w:pPr>
            <w:r w:rsidRPr="002C5778">
              <w:rPr>
                <w:rFonts w:ascii="Arial" w:hAnsi="Arial"/>
                <w:lang w:val="en-GB"/>
              </w:rPr>
              <w:t xml:space="preserve">         </w:t>
            </w:r>
            <w:r w:rsidRPr="002C5778">
              <w:rPr>
                <w:rFonts w:ascii="Arial" w:hAnsi="Arial" w:cs="Arial"/>
                <w:u w:val="single"/>
                <w:lang w:val="en-GB"/>
              </w:rPr>
              <w:t>[</w:t>
            </w:r>
            <w:r w:rsidR="00F8349A" w:rsidRPr="002C5778">
              <w:rPr>
                <w:rFonts w:ascii="Arial" w:hAnsi="Arial" w:cs="Arial"/>
                <w:u w:val="single"/>
                <w:lang w:val="en-GB"/>
              </w:rPr>
              <w:t>Instructions</w:t>
            </w:r>
            <w:r w:rsidRPr="002C5778">
              <w:rPr>
                <w:rFonts w:ascii="Arial" w:hAnsi="Arial" w:cs="Arial"/>
                <w:lang w:val="en-GB"/>
              </w:rPr>
              <w:t xml:space="preserve">: </w:t>
            </w:r>
            <w:r w:rsidR="00F8349A" w:rsidRPr="002C5778">
              <w:rPr>
                <w:rFonts w:ascii="Arial" w:hAnsi="Arial" w:cs="Arial"/>
                <w:lang w:val="en-GB"/>
              </w:rPr>
              <w:t>Provide information for collaborations with public and private organisations</w:t>
            </w:r>
            <w:r w:rsidRPr="002C5778">
              <w:rPr>
                <w:rFonts w:ascii="Arial" w:hAnsi="Arial" w:cs="Arial"/>
                <w:lang w:val="en-GB"/>
              </w:rPr>
              <w:t>.]</w:t>
            </w:r>
          </w:p>
          <w:p w:rsidR="009B5C22" w:rsidRPr="002C5778" w:rsidRDefault="009B5C22" w:rsidP="008F7DCC">
            <w:pPr>
              <w:tabs>
                <w:tab w:val="left" w:pos="-1701"/>
              </w:tabs>
              <w:spacing w:before="120" w:after="120" w:line="240" w:lineRule="auto"/>
              <w:jc w:val="both"/>
              <w:rPr>
                <w:rFonts w:ascii="Arial" w:hAnsi="Arial"/>
                <w:sz w:val="20"/>
                <w:szCs w:val="20"/>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w:t>
            </w:r>
            <w:r w:rsidR="00B46A82">
              <w:rPr>
                <w:rFonts w:ascii="Arial" w:hAnsi="Arial" w:cs="Arial"/>
                <w:b/>
                <w:lang w:val="en-GB"/>
              </w:rPr>
              <w:t>9</w:t>
            </w:r>
            <w:r w:rsidR="009B5C22" w:rsidRPr="002C5778">
              <w:rPr>
                <w:rFonts w:ascii="Arial" w:hAnsi="Arial" w:cs="Arial"/>
                <w:b/>
                <w:lang w:val="en-GB"/>
              </w:rPr>
              <w:t xml:space="preserve">   </w:t>
            </w:r>
            <w:r w:rsidR="00F8349A" w:rsidRPr="002C5778">
              <w:rPr>
                <w:rFonts w:ascii="Arial" w:hAnsi="Arial" w:cs="Arial"/>
                <w:b/>
                <w:lang w:val="en-GB"/>
              </w:rPr>
              <w:t>Recruitment and Selection Process for Academic Staff</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F8349A" w:rsidRPr="002C5778">
              <w:rPr>
                <w:rFonts w:ascii="Arial" w:hAnsi="Arial"/>
                <w:sz w:val="20"/>
                <w:szCs w:val="20"/>
                <w:u w:val="single"/>
                <w:lang w:val="en-US"/>
              </w:rPr>
              <w:t>Instructions</w:t>
            </w:r>
            <w:r w:rsidR="00F8349A" w:rsidRPr="002C5778">
              <w:rPr>
                <w:rFonts w:ascii="Arial" w:hAnsi="Arial"/>
                <w:sz w:val="20"/>
                <w:szCs w:val="20"/>
                <w:lang w:val="en-GB"/>
              </w:rPr>
              <w:t>:.Describe the strategy and incentives provided to attract quality academic staff, as well as the selection process</w:t>
            </w:r>
            <w:r w:rsidRPr="002C5778">
              <w:rPr>
                <w:rFonts w:ascii="Arial" w:hAnsi="Arial"/>
                <w:sz w:val="20"/>
                <w:szCs w:val="20"/>
                <w:lang w:val="en-GB"/>
              </w:rPr>
              <w:t xml:space="preserve">] </w:t>
            </w:r>
          </w:p>
          <w:p w:rsidR="009B5C22" w:rsidRPr="002C5778" w:rsidRDefault="009B5C22" w:rsidP="008F7DCC">
            <w:pPr>
              <w:spacing w:before="120" w:after="120" w:line="240" w:lineRule="auto"/>
              <w:jc w:val="both"/>
              <w:rPr>
                <w:rFonts w:ascii="Arial" w:hAnsi="Arial"/>
                <w:b/>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w:t>
            </w:r>
            <w:r w:rsidR="00B46A82">
              <w:rPr>
                <w:rFonts w:ascii="Arial" w:hAnsi="Arial" w:cs="Arial"/>
                <w:b/>
                <w:lang w:val="en-GB"/>
              </w:rPr>
              <w:t>10</w:t>
            </w:r>
            <w:r w:rsidR="009B5C22" w:rsidRPr="002C5778">
              <w:rPr>
                <w:rFonts w:ascii="Arial" w:hAnsi="Arial" w:cs="Arial"/>
                <w:b/>
                <w:lang w:val="en-GB"/>
              </w:rPr>
              <w:t xml:space="preserve">   </w:t>
            </w:r>
            <w:r w:rsidR="00F8349A" w:rsidRPr="002C5778">
              <w:rPr>
                <w:rFonts w:ascii="Arial" w:hAnsi="Arial" w:cs="Arial"/>
                <w:b/>
                <w:lang w:val="en-US"/>
              </w:rPr>
              <w:t>Recruitment and career advancement planning for academic staff</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F8349A" w:rsidRPr="002C5778">
              <w:rPr>
                <w:rFonts w:ascii="Arial" w:hAnsi="Arial"/>
                <w:sz w:val="20"/>
                <w:szCs w:val="20"/>
                <w:u w:val="single"/>
                <w:lang w:val="en-US"/>
              </w:rPr>
              <w:t>Instructions</w:t>
            </w:r>
            <w:r w:rsidR="00F8349A" w:rsidRPr="002C5778">
              <w:rPr>
                <w:rFonts w:ascii="Arial" w:hAnsi="Arial"/>
                <w:sz w:val="20"/>
                <w:szCs w:val="20"/>
                <w:lang w:val="en-GB"/>
              </w:rPr>
              <w:t>:</w:t>
            </w:r>
            <w:r w:rsidR="00F8349A" w:rsidRPr="002C5778">
              <w:rPr>
                <w:lang w:val="en-GB"/>
              </w:rPr>
              <w:t xml:space="preserve"> </w:t>
            </w:r>
            <w:r w:rsidR="00F8349A" w:rsidRPr="002C5778">
              <w:rPr>
                <w:rFonts w:ascii="Arial" w:hAnsi="Arial"/>
                <w:sz w:val="20"/>
                <w:szCs w:val="20"/>
                <w:lang w:val="en-GB"/>
              </w:rPr>
              <w:t>Record the planning of recruitment and career advancement for academic staff taking into account future retirements, expected recruitment and academic staff development in order to ensure the smooth implementation of the Programmes of Study offered over a five-year period</w:t>
            </w:r>
            <w:r w:rsidRPr="002C5778">
              <w:rPr>
                <w:rFonts w:ascii="Arial" w:hAnsi="Arial"/>
                <w:sz w:val="20"/>
                <w:szCs w:val="20"/>
                <w:lang w:val="en-GB"/>
              </w:rPr>
              <w:t xml:space="preserve">] </w:t>
            </w:r>
          </w:p>
          <w:p w:rsidR="009B5C22" w:rsidRPr="002C5778" w:rsidRDefault="009B5C22" w:rsidP="008F7DCC">
            <w:pPr>
              <w:tabs>
                <w:tab w:val="left" w:pos="-1701"/>
              </w:tabs>
              <w:spacing w:before="120" w:after="120" w:line="240" w:lineRule="auto"/>
              <w:ind w:left="567"/>
              <w:jc w:val="both"/>
              <w:rPr>
                <w:rFonts w:ascii="Arial" w:hAnsi="Arial"/>
                <w:sz w:val="20"/>
                <w:szCs w:val="20"/>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D</w:t>
            </w:r>
            <w:r w:rsidR="00DF4FFE" w:rsidRPr="002C5778">
              <w:rPr>
                <w:rFonts w:ascii="Arial" w:hAnsi="Arial" w:cs="Arial"/>
                <w:b/>
                <w:lang w:val="en-GB"/>
              </w:rPr>
              <w:t>.</w:t>
            </w:r>
            <w:r w:rsidR="00B46A82">
              <w:rPr>
                <w:rFonts w:ascii="Arial" w:hAnsi="Arial" w:cs="Arial"/>
                <w:b/>
                <w:lang w:val="en-GB"/>
              </w:rPr>
              <w:t>11</w:t>
            </w:r>
            <w:r w:rsidR="009B5C22" w:rsidRPr="002C5778">
              <w:rPr>
                <w:rFonts w:ascii="Arial" w:hAnsi="Arial" w:cs="Arial"/>
                <w:b/>
                <w:lang w:val="en-GB"/>
              </w:rPr>
              <w:t xml:space="preserve">   </w:t>
            </w:r>
            <w:r w:rsidR="00F8349A" w:rsidRPr="002C5778">
              <w:rPr>
                <w:rFonts w:ascii="Arial" w:hAnsi="Arial" w:cs="Arial"/>
                <w:b/>
                <w:lang w:val="en-US"/>
              </w:rPr>
              <w:t xml:space="preserve">Strategy for </w:t>
            </w:r>
            <w:r w:rsidR="00F8349A" w:rsidRPr="002C5778">
              <w:rPr>
                <w:rFonts w:ascii="Arial" w:hAnsi="Arial" w:cs="Arial"/>
                <w:b/>
                <w:lang w:val="en-GB"/>
              </w:rPr>
              <w:t>student recruitment</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F8349A" w:rsidRPr="002C5778">
              <w:rPr>
                <w:rFonts w:ascii="Arial" w:hAnsi="Arial"/>
                <w:sz w:val="20"/>
                <w:szCs w:val="20"/>
                <w:u w:val="single"/>
                <w:lang w:val="en-US"/>
              </w:rPr>
              <w:t>Instructions</w:t>
            </w:r>
            <w:r w:rsidR="00F8349A" w:rsidRPr="002C5778">
              <w:rPr>
                <w:rFonts w:ascii="Arial" w:hAnsi="Arial"/>
                <w:sz w:val="20"/>
                <w:szCs w:val="20"/>
                <w:lang w:val="en-GB"/>
              </w:rPr>
              <w:t>:</w:t>
            </w:r>
            <w:r w:rsidR="00F8349A" w:rsidRPr="002C5778">
              <w:rPr>
                <w:lang w:val="en-GB"/>
              </w:rPr>
              <w:t xml:space="preserve"> </w:t>
            </w:r>
            <w:r w:rsidR="00F8349A" w:rsidRPr="002C5778">
              <w:rPr>
                <w:rFonts w:ascii="Arial" w:hAnsi="Arial"/>
                <w:sz w:val="20"/>
                <w:szCs w:val="20"/>
                <w:lang w:val="en-GB"/>
              </w:rPr>
              <w:t>Describe the strategy and incentives provided to attract quality students from both Cyprus and abroad.]</w:t>
            </w:r>
          </w:p>
          <w:p w:rsidR="009B5C22" w:rsidRDefault="009B5C22" w:rsidP="008F7DCC">
            <w:pPr>
              <w:tabs>
                <w:tab w:val="left" w:pos="-1701"/>
              </w:tabs>
              <w:spacing w:before="120" w:after="120" w:line="240" w:lineRule="auto"/>
              <w:ind w:left="567"/>
              <w:jc w:val="both"/>
              <w:rPr>
                <w:rFonts w:ascii="Arial" w:hAnsi="Arial"/>
                <w:sz w:val="20"/>
                <w:szCs w:val="20"/>
                <w:lang w:val="en-GB"/>
              </w:rPr>
            </w:pPr>
            <w:r w:rsidRPr="002C5778">
              <w:rPr>
                <w:rFonts w:ascii="Arial" w:hAnsi="Arial"/>
                <w:sz w:val="20"/>
                <w:szCs w:val="20"/>
                <w:lang w:val="en-GB"/>
              </w:rPr>
              <w:t xml:space="preserve"> </w:t>
            </w:r>
          </w:p>
          <w:p w:rsidR="00C23241" w:rsidRDefault="00C23241" w:rsidP="008F7DCC">
            <w:pPr>
              <w:tabs>
                <w:tab w:val="left" w:pos="-1701"/>
              </w:tabs>
              <w:spacing w:before="120" w:after="120" w:line="240" w:lineRule="auto"/>
              <w:ind w:left="567"/>
              <w:jc w:val="both"/>
              <w:rPr>
                <w:rFonts w:ascii="Arial" w:hAnsi="Arial"/>
                <w:sz w:val="20"/>
                <w:szCs w:val="20"/>
                <w:lang w:val="en-GB"/>
              </w:rPr>
            </w:pPr>
          </w:p>
          <w:p w:rsidR="00C23241" w:rsidRDefault="00C23241" w:rsidP="008F7DCC">
            <w:pPr>
              <w:tabs>
                <w:tab w:val="left" w:pos="-1701"/>
              </w:tabs>
              <w:spacing w:before="120" w:after="120" w:line="240" w:lineRule="auto"/>
              <w:ind w:left="567"/>
              <w:jc w:val="both"/>
              <w:rPr>
                <w:rFonts w:ascii="Arial" w:hAnsi="Arial"/>
                <w:sz w:val="20"/>
                <w:szCs w:val="20"/>
                <w:lang w:val="en-GB"/>
              </w:rPr>
            </w:pPr>
          </w:p>
          <w:p w:rsidR="00C23241" w:rsidRDefault="00C23241" w:rsidP="008F7DCC">
            <w:pPr>
              <w:tabs>
                <w:tab w:val="left" w:pos="-1701"/>
              </w:tabs>
              <w:spacing w:before="120" w:after="120" w:line="240" w:lineRule="auto"/>
              <w:ind w:left="567"/>
              <w:jc w:val="both"/>
              <w:rPr>
                <w:rFonts w:ascii="Arial" w:hAnsi="Arial"/>
                <w:sz w:val="20"/>
                <w:szCs w:val="20"/>
                <w:lang w:val="en-GB"/>
              </w:rPr>
            </w:pPr>
          </w:p>
          <w:p w:rsidR="00C23241" w:rsidRDefault="00C23241" w:rsidP="008F7DCC">
            <w:pPr>
              <w:tabs>
                <w:tab w:val="left" w:pos="-1701"/>
              </w:tabs>
              <w:spacing w:before="120" w:after="120" w:line="240" w:lineRule="auto"/>
              <w:ind w:left="567"/>
              <w:jc w:val="both"/>
              <w:rPr>
                <w:rFonts w:ascii="Arial" w:hAnsi="Arial"/>
                <w:sz w:val="20"/>
                <w:szCs w:val="20"/>
                <w:lang w:val="en-GB"/>
              </w:rPr>
            </w:pPr>
          </w:p>
          <w:p w:rsidR="00C23241" w:rsidRDefault="00C23241" w:rsidP="008F7DCC">
            <w:pPr>
              <w:tabs>
                <w:tab w:val="left" w:pos="-1701"/>
              </w:tabs>
              <w:spacing w:before="120" w:after="120" w:line="240" w:lineRule="auto"/>
              <w:ind w:left="567"/>
              <w:jc w:val="both"/>
              <w:rPr>
                <w:rFonts w:ascii="Arial" w:hAnsi="Arial"/>
                <w:sz w:val="20"/>
                <w:szCs w:val="20"/>
                <w:lang w:val="en-GB"/>
              </w:rPr>
            </w:pPr>
          </w:p>
          <w:p w:rsidR="00C23241" w:rsidRPr="002C5778" w:rsidRDefault="00C23241" w:rsidP="008F7DCC">
            <w:pPr>
              <w:tabs>
                <w:tab w:val="left" w:pos="-1701"/>
              </w:tabs>
              <w:spacing w:before="120" w:after="120" w:line="240" w:lineRule="auto"/>
              <w:ind w:left="567"/>
              <w:jc w:val="both"/>
              <w:rPr>
                <w:rFonts w:ascii="Arial" w:hAnsi="Arial"/>
                <w:sz w:val="20"/>
                <w:szCs w:val="20"/>
                <w:lang w:val="en-GB"/>
              </w:rPr>
            </w:pPr>
          </w:p>
          <w:p w:rsidR="009B5C22" w:rsidRPr="002C5778" w:rsidRDefault="00D75730" w:rsidP="008F7DCC">
            <w:pPr>
              <w:spacing w:before="120" w:after="120" w:line="240" w:lineRule="auto"/>
              <w:jc w:val="both"/>
              <w:rPr>
                <w:rFonts w:ascii="Arial" w:hAnsi="Arial" w:cs="Arial"/>
                <w:b/>
                <w:lang w:val="en-GB"/>
              </w:rPr>
            </w:pPr>
            <w:r w:rsidRPr="002C5778">
              <w:rPr>
                <w:rFonts w:ascii="Arial" w:hAnsi="Arial" w:cs="Arial"/>
                <w:b/>
              </w:rPr>
              <w:t>Ε</w:t>
            </w:r>
            <w:r w:rsidR="009B5C22" w:rsidRPr="002C5778">
              <w:rPr>
                <w:rFonts w:ascii="Arial" w:hAnsi="Arial" w:cs="Arial"/>
                <w:b/>
                <w:lang w:val="en-GB"/>
              </w:rPr>
              <w:t xml:space="preserve">.1   </w:t>
            </w:r>
            <w:r w:rsidR="00F8349A" w:rsidRPr="002C5778">
              <w:rPr>
                <w:rFonts w:ascii="Arial" w:hAnsi="Arial" w:cs="Arial"/>
                <w:b/>
                <w:lang w:val="en-US"/>
              </w:rPr>
              <w:t>Quality</w:t>
            </w:r>
            <w:r w:rsidR="00F8349A" w:rsidRPr="002C5778">
              <w:rPr>
                <w:rFonts w:ascii="Arial" w:hAnsi="Arial" w:cs="Arial"/>
                <w:b/>
                <w:lang w:val="en-GB"/>
              </w:rPr>
              <w:t xml:space="preserve"> </w:t>
            </w:r>
            <w:r w:rsidR="00F8349A" w:rsidRPr="002C5778">
              <w:rPr>
                <w:rFonts w:ascii="Arial" w:hAnsi="Arial" w:cs="Arial"/>
                <w:b/>
                <w:lang w:val="en-US"/>
              </w:rPr>
              <w:t>Assurance</w:t>
            </w:r>
            <w:r w:rsidR="00F8349A" w:rsidRPr="002C5778">
              <w:rPr>
                <w:rFonts w:ascii="Arial" w:hAnsi="Arial" w:cs="Arial"/>
                <w:b/>
                <w:lang w:val="en-GB"/>
              </w:rPr>
              <w:t xml:space="preserve"> </w:t>
            </w:r>
            <w:r w:rsidR="004C2C51" w:rsidRPr="002C5778">
              <w:rPr>
                <w:rFonts w:ascii="Arial" w:hAnsi="Arial" w:cs="Arial"/>
                <w:b/>
                <w:lang w:val="en-GB"/>
              </w:rPr>
              <w:t>Policy and System</w:t>
            </w:r>
            <w:r w:rsidR="009B5C22" w:rsidRPr="002C5778">
              <w:rPr>
                <w:rFonts w:ascii="Arial" w:hAnsi="Arial" w:cs="Arial"/>
                <w:b/>
                <w:lang w:val="en-GB"/>
              </w:rPr>
              <w:t xml:space="preserve">     </w:t>
            </w:r>
          </w:p>
          <w:p w:rsidR="004C2C51" w:rsidRPr="002C5778" w:rsidRDefault="009B5C22" w:rsidP="008F7DCC">
            <w:pPr>
              <w:tabs>
                <w:tab w:val="left" w:pos="-1701"/>
              </w:tabs>
              <w:spacing w:before="120" w:after="120" w:line="240" w:lineRule="auto"/>
              <w:ind w:left="450" w:hanging="450"/>
              <w:jc w:val="both"/>
              <w:rPr>
                <w:rFonts w:ascii="Arial" w:hAnsi="Arial"/>
                <w:sz w:val="20"/>
                <w:szCs w:val="20"/>
                <w:u w:val="single"/>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4C2C51" w:rsidRPr="002C5778">
              <w:rPr>
                <w:rFonts w:ascii="Arial" w:hAnsi="Arial"/>
                <w:sz w:val="20"/>
                <w:szCs w:val="20"/>
                <w:u w:val="single"/>
                <w:lang w:val="en-GB"/>
              </w:rPr>
              <w:t>Instructions</w:t>
            </w:r>
            <w:r w:rsidR="004C2C51" w:rsidRPr="002C5778">
              <w:rPr>
                <w:rFonts w:ascii="Arial" w:hAnsi="Arial"/>
                <w:sz w:val="20"/>
                <w:szCs w:val="20"/>
                <w:lang w:val="en-GB"/>
              </w:rPr>
              <w:t>:</w:t>
            </w:r>
            <w:r w:rsidR="004C2C51" w:rsidRPr="002C5778">
              <w:rPr>
                <w:lang w:val="en-GB"/>
              </w:rPr>
              <w:t xml:space="preserve"> </w:t>
            </w:r>
            <w:r w:rsidR="004C2C51" w:rsidRPr="002C5778">
              <w:rPr>
                <w:rFonts w:ascii="Arial" w:hAnsi="Arial"/>
                <w:sz w:val="20"/>
                <w:szCs w:val="20"/>
                <w:lang w:val="en-GB"/>
              </w:rPr>
              <w:t>Record, in not more than two pages, the Department's quality assurance policy and system in relation to its registered mission</w:t>
            </w:r>
            <w:r w:rsidR="004C2C51" w:rsidRPr="002C5778">
              <w:rPr>
                <w:rFonts w:ascii="Arial" w:hAnsi="Arial"/>
                <w:sz w:val="20"/>
                <w:szCs w:val="20"/>
                <w:u w:val="single"/>
                <w:lang w:val="en-GB"/>
              </w:rPr>
              <w:t>.]</w:t>
            </w:r>
          </w:p>
          <w:p w:rsidR="004C2C51" w:rsidRPr="002C5778" w:rsidRDefault="004C2C51" w:rsidP="008F7DCC">
            <w:pPr>
              <w:tabs>
                <w:tab w:val="left" w:pos="-1701"/>
              </w:tabs>
              <w:spacing w:before="120" w:after="120" w:line="240" w:lineRule="auto"/>
              <w:jc w:val="both"/>
              <w:rPr>
                <w:rFonts w:ascii="Arial" w:hAnsi="Arial"/>
                <w:sz w:val="20"/>
                <w:szCs w:val="20"/>
                <w:lang w:val="en-GB"/>
              </w:rPr>
            </w:pPr>
          </w:p>
          <w:p w:rsidR="009B5C22" w:rsidRPr="002C5778" w:rsidRDefault="00D75730" w:rsidP="008F7DCC">
            <w:pPr>
              <w:spacing w:before="120" w:after="120" w:line="240" w:lineRule="auto"/>
              <w:jc w:val="both"/>
              <w:rPr>
                <w:rFonts w:ascii="Arial" w:hAnsi="Arial" w:cs="Arial"/>
                <w:b/>
                <w:lang w:val="en-GB"/>
              </w:rPr>
            </w:pPr>
            <w:r w:rsidRPr="002C5778">
              <w:rPr>
                <w:rFonts w:ascii="Arial" w:hAnsi="Arial" w:cs="Arial"/>
                <w:b/>
              </w:rPr>
              <w:t>Ε</w:t>
            </w:r>
            <w:r w:rsidRPr="002C5778">
              <w:rPr>
                <w:rFonts w:ascii="Arial" w:hAnsi="Arial" w:cs="Arial"/>
                <w:b/>
                <w:lang w:val="en-GB"/>
              </w:rPr>
              <w:t>.2</w:t>
            </w:r>
            <w:r w:rsidR="009B5C22" w:rsidRPr="002C5778">
              <w:rPr>
                <w:rFonts w:ascii="Arial" w:hAnsi="Arial" w:cs="Arial"/>
                <w:b/>
                <w:lang w:val="en-GB"/>
              </w:rPr>
              <w:t xml:space="preserve">   </w:t>
            </w:r>
            <w:r w:rsidR="004C2C51" w:rsidRPr="002C5778">
              <w:rPr>
                <w:rFonts w:ascii="Arial" w:hAnsi="Arial" w:cs="Arial"/>
                <w:b/>
                <w:lang w:val="en-US"/>
              </w:rPr>
              <w:t>Quality Indicators for Programmes of Study and their monitoring</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4C2C51" w:rsidRPr="002C5778">
              <w:rPr>
                <w:rFonts w:ascii="Arial" w:hAnsi="Arial"/>
                <w:sz w:val="20"/>
                <w:szCs w:val="20"/>
                <w:u w:val="single"/>
                <w:lang w:val="en-GB"/>
              </w:rPr>
              <w:t>Instructions</w:t>
            </w:r>
            <w:r w:rsidR="004C2C51" w:rsidRPr="002C5778">
              <w:rPr>
                <w:rFonts w:ascii="Arial" w:hAnsi="Arial"/>
                <w:sz w:val="20"/>
                <w:szCs w:val="20"/>
                <w:lang w:val="en-GB"/>
              </w:rPr>
              <w:t>: Record briefly the quality indicators taken into account for the internal evaluation of the Programmes of Study offered by the Department and indicate the competent body/party responsible for monitoring them</w:t>
            </w:r>
            <w:r w:rsidRPr="002C5778">
              <w:rPr>
                <w:rFonts w:ascii="Arial" w:hAnsi="Arial"/>
                <w:sz w:val="20"/>
                <w:szCs w:val="20"/>
                <w:lang w:val="en-GB"/>
              </w:rPr>
              <w:t>]</w:t>
            </w:r>
          </w:p>
          <w:p w:rsidR="009B5C22" w:rsidRPr="002C5778" w:rsidRDefault="009B5C22" w:rsidP="008F7DCC">
            <w:pPr>
              <w:spacing w:before="120" w:after="120" w:line="240" w:lineRule="auto"/>
              <w:jc w:val="both"/>
              <w:rPr>
                <w:rFonts w:ascii="Arial" w:hAnsi="Arial"/>
                <w:b/>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F</w:t>
            </w:r>
            <w:r w:rsidR="00D75730" w:rsidRPr="002C5778">
              <w:rPr>
                <w:rFonts w:ascii="Arial" w:hAnsi="Arial" w:cs="Arial"/>
                <w:b/>
                <w:lang w:val="en-GB"/>
              </w:rPr>
              <w:t xml:space="preserve">.1   </w:t>
            </w:r>
            <w:r w:rsidR="004C2C51" w:rsidRPr="002C5778">
              <w:rPr>
                <w:rFonts w:ascii="Arial" w:hAnsi="Arial" w:cs="Arial"/>
                <w:b/>
                <w:lang w:val="en-GB"/>
              </w:rPr>
              <w:t xml:space="preserve">Participation in </w:t>
            </w:r>
            <w:r w:rsidR="009E1778" w:rsidRPr="002C5778">
              <w:rPr>
                <w:rFonts w:ascii="Arial" w:hAnsi="Arial" w:cs="Arial"/>
                <w:b/>
                <w:lang w:val="en-GB"/>
              </w:rPr>
              <w:t>the Institution’s</w:t>
            </w:r>
            <w:r w:rsidR="004C2C51" w:rsidRPr="002C5778">
              <w:rPr>
                <w:rFonts w:ascii="Arial" w:hAnsi="Arial" w:cs="Arial"/>
                <w:b/>
                <w:lang w:val="en-GB"/>
              </w:rPr>
              <w:t xml:space="preserve"> Bodies</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4C2C51" w:rsidRPr="002C5778">
              <w:rPr>
                <w:rFonts w:ascii="Arial" w:hAnsi="Arial"/>
                <w:sz w:val="20"/>
                <w:szCs w:val="20"/>
                <w:u w:val="single"/>
                <w:lang w:val="en-GB"/>
              </w:rPr>
              <w:t>Instructions</w:t>
            </w:r>
            <w:r w:rsidRPr="002C5778">
              <w:rPr>
                <w:rFonts w:ascii="Arial" w:hAnsi="Arial"/>
                <w:sz w:val="20"/>
                <w:szCs w:val="20"/>
                <w:lang w:val="en-GB"/>
              </w:rPr>
              <w:t xml:space="preserve">: </w:t>
            </w:r>
            <w:r w:rsidR="004C2C51" w:rsidRPr="002C5778">
              <w:rPr>
                <w:rFonts w:ascii="Arial" w:hAnsi="Arial"/>
                <w:sz w:val="20"/>
                <w:szCs w:val="20"/>
                <w:lang w:val="en-GB"/>
              </w:rPr>
              <w:t>Record the number of members of the Department’s academic staff participating in the meetings og the Institution’s bodies, their role, their selection process and the procedure followed for feedback ro rhe department.</w:t>
            </w:r>
            <w:r w:rsidRPr="002C5778">
              <w:rPr>
                <w:rFonts w:ascii="Arial" w:hAnsi="Arial"/>
                <w:sz w:val="20"/>
                <w:szCs w:val="20"/>
                <w:lang w:val="en-GB"/>
              </w:rPr>
              <w:t>]</w:t>
            </w:r>
          </w:p>
          <w:p w:rsidR="000A73E0" w:rsidRPr="002C5778" w:rsidRDefault="000A73E0" w:rsidP="008F7DCC">
            <w:pPr>
              <w:spacing w:before="120" w:after="120" w:line="240" w:lineRule="auto"/>
              <w:jc w:val="both"/>
              <w:rPr>
                <w:rFonts w:ascii="Arial" w:hAnsi="Arial"/>
                <w:b/>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F</w:t>
            </w:r>
            <w:r w:rsidR="00D75730" w:rsidRPr="002C5778">
              <w:rPr>
                <w:rFonts w:ascii="Arial" w:hAnsi="Arial" w:cs="Arial"/>
                <w:b/>
                <w:lang w:val="en-GB"/>
              </w:rPr>
              <w:t>.2</w:t>
            </w:r>
            <w:r w:rsidR="009B5C22" w:rsidRPr="002C5778">
              <w:rPr>
                <w:rFonts w:ascii="Arial" w:hAnsi="Arial" w:cs="Arial"/>
                <w:b/>
                <w:lang w:val="en-GB"/>
              </w:rPr>
              <w:t xml:space="preserve">   </w:t>
            </w:r>
            <w:r w:rsidR="004C2C51" w:rsidRPr="002C5778">
              <w:rPr>
                <w:rFonts w:ascii="Arial" w:hAnsi="Arial" w:cs="Arial"/>
                <w:b/>
                <w:lang w:val="en-US"/>
              </w:rPr>
              <w:t>The Department’s Administrative services</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004C2C51" w:rsidRPr="002C5778">
              <w:rPr>
                <w:rFonts w:ascii="Arial" w:hAnsi="Arial"/>
                <w:sz w:val="20"/>
                <w:szCs w:val="20"/>
                <w:lang w:val="en-GB"/>
              </w:rPr>
              <w:t>Instructions: Provide a plan of the whole administration structure of the Institution</w:t>
            </w:r>
            <w:r w:rsidRPr="002C5778">
              <w:rPr>
                <w:rFonts w:ascii="Arial" w:hAnsi="Arial"/>
                <w:sz w:val="20"/>
                <w:szCs w:val="20"/>
                <w:lang w:val="en-GB"/>
              </w:rPr>
              <w:t>].</w:t>
            </w:r>
          </w:p>
          <w:p w:rsidR="009B5C22" w:rsidRPr="002C5778" w:rsidRDefault="009B5C22" w:rsidP="008F7DCC">
            <w:pPr>
              <w:spacing w:before="120" w:after="120" w:line="240" w:lineRule="auto"/>
              <w:jc w:val="both"/>
              <w:rPr>
                <w:rFonts w:ascii="Arial" w:hAnsi="Arial"/>
                <w:b/>
                <w:lang w:val="en-GB"/>
              </w:rPr>
            </w:pPr>
          </w:p>
          <w:p w:rsidR="009B5C22" w:rsidRPr="002C5778" w:rsidRDefault="00183EDA" w:rsidP="008F7DCC">
            <w:pPr>
              <w:spacing w:before="120" w:after="120" w:line="240" w:lineRule="auto"/>
              <w:jc w:val="both"/>
              <w:rPr>
                <w:rFonts w:ascii="Arial" w:hAnsi="Arial" w:cs="Arial"/>
                <w:b/>
                <w:lang w:val="en-GB"/>
              </w:rPr>
            </w:pPr>
            <w:r w:rsidRPr="002C5778">
              <w:rPr>
                <w:rFonts w:ascii="Arial" w:hAnsi="Arial" w:cs="Arial"/>
                <w:b/>
                <w:lang w:val="en-GB"/>
              </w:rPr>
              <w:t>G</w:t>
            </w:r>
            <w:r w:rsidR="00013C99" w:rsidRPr="002C5778">
              <w:rPr>
                <w:rFonts w:ascii="Arial" w:hAnsi="Arial" w:cs="Arial"/>
                <w:b/>
                <w:lang w:val="en-GB"/>
              </w:rPr>
              <w:t>.</w:t>
            </w:r>
            <w:r w:rsidR="00F753E8" w:rsidRPr="002C5778">
              <w:rPr>
                <w:rFonts w:ascii="Arial" w:hAnsi="Arial" w:cs="Arial"/>
                <w:b/>
                <w:lang w:val="en-GB"/>
              </w:rPr>
              <w:t>3</w:t>
            </w:r>
            <w:r w:rsidR="009B5C22" w:rsidRPr="002C5778">
              <w:rPr>
                <w:rFonts w:ascii="Arial" w:hAnsi="Arial" w:cs="Arial"/>
                <w:b/>
                <w:lang w:val="en-GB"/>
              </w:rPr>
              <w:t xml:space="preserve">   </w:t>
            </w:r>
            <w:r w:rsidR="004C2C51" w:rsidRPr="002C5778">
              <w:rPr>
                <w:rFonts w:ascii="Arial" w:hAnsi="Arial" w:cs="Arial"/>
                <w:b/>
                <w:lang w:val="en-US"/>
              </w:rPr>
              <w:t>Process of introducing New Programmes of Study</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004C2C51" w:rsidRPr="002C5778">
              <w:rPr>
                <w:rFonts w:ascii="Arial" w:hAnsi="Arial"/>
                <w:sz w:val="20"/>
                <w:szCs w:val="20"/>
                <w:u w:val="single"/>
                <w:lang w:val="en-US"/>
              </w:rPr>
              <w:t>Instructions</w:t>
            </w:r>
            <w:r w:rsidR="004C2C51" w:rsidRPr="002C5778">
              <w:rPr>
                <w:rFonts w:ascii="Arial" w:hAnsi="Arial"/>
                <w:sz w:val="20"/>
                <w:szCs w:val="20"/>
                <w:lang w:val="en-GB"/>
              </w:rPr>
              <w:t>: Record briefly the stages of introducing new Programmes of Study i.e.  market research, feasibility study, etc. and the decision-making process</w:t>
            </w:r>
            <w:r w:rsidRPr="002C5778">
              <w:rPr>
                <w:rFonts w:ascii="Arial" w:hAnsi="Arial"/>
                <w:sz w:val="20"/>
                <w:szCs w:val="20"/>
                <w:lang w:val="en-GB"/>
              </w:rPr>
              <w:t>].</w:t>
            </w:r>
          </w:p>
          <w:p w:rsidR="009B5C22" w:rsidRPr="002C5778" w:rsidRDefault="009B5C22" w:rsidP="008F7DCC">
            <w:pPr>
              <w:spacing w:before="120" w:after="120" w:line="240" w:lineRule="auto"/>
              <w:jc w:val="both"/>
              <w:rPr>
                <w:rFonts w:ascii="Arial" w:hAnsi="Arial"/>
                <w:b/>
                <w:lang w:val="en-GB"/>
              </w:rPr>
            </w:pPr>
          </w:p>
          <w:p w:rsidR="009B5C22" w:rsidRPr="002C5778" w:rsidRDefault="00183EDA" w:rsidP="00607568">
            <w:pPr>
              <w:spacing w:after="120" w:line="240" w:lineRule="auto"/>
              <w:jc w:val="both"/>
              <w:rPr>
                <w:rFonts w:ascii="Arial" w:hAnsi="Arial" w:cs="Arial"/>
                <w:b/>
                <w:lang w:val="en-GB"/>
              </w:rPr>
            </w:pPr>
            <w:r w:rsidRPr="002C5778">
              <w:rPr>
                <w:rFonts w:ascii="Arial" w:hAnsi="Arial" w:cs="Arial"/>
                <w:b/>
                <w:lang w:val="en-GB"/>
              </w:rPr>
              <w:t>G</w:t>
            </w:r>
            <w:r w:rsidR="00013C99" w:rsidRPr="002C5778">
              <w:rPr>
                <w:rFonts w:ascii="Arial" w:hAnsi="Arial" w:cs="Arial"/>
                <w:b/>
                <w:lang w:val="en-GB"/>
              </w:rPr>
              <w:t>.</w:t>
            </w:r>
            <w:r w:rsidR="00F753E8" w:rsidRPr="002C5778">
              <w:rPr>
                <w:rFonts w:ascii="Arial" w:hAnsi="Arial" w:cs="Arial"/>
                <w:b/>
                <w:lang w:val="en-GB"/>
              </w:rPr>
              <w:t>4</w:t>
            </w:r>
            <w:r w:rsidR="009B5C22" w:rsidRPr="002C5778">
              <w:rPr>
                <w:rFonts w:ascii="Arial" w:hAnsi="Arial" w:cs="Arial"/>
                <w:b/>
                <w:lang w:val="en-GB"/>
              </w:rPr>
              <w:t xml:space="preserve">   </w:t>
            </w:r>
            <w:r w:rsidR="004C2C51" w:rsidRPr="002C5778">
              <w:rPr>
                <w:rFonts w:ascii="Arial" w:hAnsi="Arial" w:cs="Arial"/>
                <w:b/>
                <w:lang w:val="en-US"/>
              </w:rPr>
              <w:t>Process for monitoring, evaluating and revising Programmes of Study</w:t>
            </w:r>
            <w:r w:rsidR="009B5C22" w:rsidRPr="002C5778">
              <w:rPr>
                <w:rFonts w:ascii="Arial" w:hAnsi="Arial" w:cs="Arial"/>
                <w:b/>
                <w:lang w:val="en-GB"/>
              </w:rPr>
              <w:t xml:space="preserve">       </w:t>
            </w:r>
          </w:p>
          <w:p w:rsidR="009B5C22" w:rsidRPr="002C5778" w:rsidRDefault="009B5C22" w:rsidP="000A73E0">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004C2C51" w:rsidRPr="002C5778">
              <w:rPr>
                <w:rFonts w:ascii="Arial" w:hAnsi="Arial"/>
                <w:sz w:val="20"/>
                <w:szCs w:val="20"/>
                <w:lang w:val="en-GB"/>
              </w:rPr>
              <w:t>Instructions: Submit the methodology and the process of monitoring, evaluation and revision of programmes, academic and administrative bodies and other stakeholders involved in the process, e.g. students, academic staff, etc</w:t>
            </w:r>
            <w:r w:rsidRPr="002C5778">
              <w:rPr>
                <w:rFonts w:ascii="Arial" w:hAnsi="Arial"/>
                <w:sz w:val="20"/>
                <w:szCs w:val="20"/>
                <w:lang w:val="en-GB"/>
              </w:rPr>
              <w:t>]</w:t>
            </w:r>
            <w:r w:rsidR="000A73E0" w:rsidRPr="002C5778">
              <w:rPr>
                <w:rFonts w:ascii="Arial" w:hAnsi="Arial"/>
                <w:sz w:val="20"/>
                <w:szCs w:val="20"/>
                <w:lang w:val="en-GB"/>
              </w:rPr>
              <w:t xml:space="preserve"> </w:t>
            </w:r>
          </w:p>
          <w:p w:rsidR="009B5C22" w:rsidRPr="002C5778" w:rsidRDefault="009B5C22" w:rsidP="008F7DCC">
            <w:pPr>
              <w:spacing w:before="120" w:after="120" w:line="240" w:lineRule="auto"/>
              <w:rPr>
                <w:rFonts w:ascii="Arial" w:hAnsi="Arial" w:cs="Arial"/>
                <w:b/>
                <w:lang w:val="en-GB"/>
              </w:rPr>
            </w:pPr>
          </w:p>
          <w:p w:rsidR="009B5C22" w:rsidRPr="002C5778" w:rsidRDefault="003C3D4C" w:rsidP="008F7DCC">
            <w:pPr>
              <w:spacing w:before="120" w:after="120" w:line="240" w:lineRule="auto"/>
              <w:jc w:val="both"/>
              <w:rPr>
                <w:rFonts w:ascii="Arial" w:hAnsi="Arial" w:cs="Arial"/>
                <w:b/>
                <w:lang w:val="en-GB"/>
              </w:rPr>
            </w:pPr>
            <w:r w:rsidRPr="002C5778">
              <w:rPr>
                <w:rFonts w:ascii="Arial" w:hAnsi="Arial" w:cs="Arial"/>
                <w:b/>
                <w:lang w:val="en-GB"/>
              </w:rPr>
              <w:t>I</w:t>
            </w:r>
            <w:r w:rsidR="009B5C22" w:rsidRPr="002C5778">
              <w:rPr>
                <w:rFonts w:ascii="Arial" w:hAnsi="Arial" w:cs="Arial"/>
                <w:b/>
                <w:lang w:val="en-GB"/>
              </w:rPr>
              <w:t xml:space="preserve">.1   </w:t>
            </w:r>
            <w:r w:rsidR="004C2C51" w:rsidRPr="002C5778">
              <w:rPr>
                <w:rFonts w:ascii="Arial" w:hAnsi="Arial" w:cs="Arial"/>
                <w:b/>
                <w:lang w:val="en-US"/>
              </w:rPr>
              <w:t>Research</w:t>
            </w:r>
            <w:r w:rsidR="004C2C51" w:rsidRPr="002C5778">
              <w:rPr>
                <w:rFonts w:ascii="Arial" w:hAnsi="Arial" w:cs="Arial"/>
                <w:b/>
                <w:lang w:val="en-GB"/>
              </w:rPr>
              <w:t xml:space="preserve"> </w:t>
            </w:r>
            <w:r w:rsidR="004C2C51" w:rsidRPr="002C5778">
              <w:rPr>
                <w:rFonts w:ascii="Arial" w:hAnsi="Arial" w:cs="Arial"/>
                <w:b/>
                <w:lang w:val="en-US"/>
              </w:rPr>
              <w:t>policy</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006D1BE4" w:rsidRPr="002C5778">
              <w:rPr>
                <w:rFonts w:ascii="Arial" w:hAnsi="Arial"/>
                <w:sz w:val="20"/>
                <w:szCs w:val="20"/>
                <w:u w:val="single"/>
                <w:lang w:val="en-GB"/>
              </w:rPr>
              <w:t>[</w:t>
            </w:r>
            <w:r w:rsidR="006D1BE4" w:rsidRPr="002C5778">
              <w:rPr>
                <w:rFonts w:ascii="Arial" w:hAnsi="Arial"/>
                <w:sz w:val="20"/>
                <w:szCs w:val="20"/>
                <w:u w:val="single"/>
                <w:lang w:val="en-US"/>
              </w:rPr>
              <w:t>Instructions</w:t>
            </w:r>
            <w:r w:rsidR="006D1BE4" w:rsidRPr="002C5778">
              <w:rPr>
                <w:rFonts w:ascii="Arial" w:hAnsi="Arial"/>
                <w:sz w:val="20"/>
                <w:szCs w:val="20"/>
                <w:lang w:val="en-GB"/>
              </w:rPr>
              <w:t>: Record, in not more than one page, the Institution's research policy in relation to the Institution’s recorded mission statement</w:t>
            </w:r>
            <w:r w:rsidRPr="002C5778">
              <w:rPr>
                <w:rFonts w:ascii="Arial" w:hAnsi="Arial"/>
                <w:sz w:val="20"/>
                <w:szCs w:val="20"/>
                <w:lang w:val="en-GB"/>
              </w:rPr>
              <w:t>]</w:t>
            </w:r>
          </w:p>
          <w:p w:rsidR="009B5C22" w:rsidRPr="002C5778" w:rsidRDefault="009B5C22" w:rsidP="008F7DCC">
            <w:pPr>
              <w:spacing w:before="120" w:after="120" w:line="240" w:lineRule="auto"/>
              <w:rPr>
                <w:rFonts w:ascii="Arial" w:hAnsi="Arial" w:cs="Arial"/>
                <w:b/>
                <w:lang w:val="en-GB"/>
              </w:rPr>
            </w:pPr>
          </w:p>
          <w:p w:rsidR="009B5C22" w:rsidRPr="002C5778" w:rsidRDefault="003C3D4C" w:rsidP="008F7DCC">
            <w:pPr>
              <w:spacing w:before="120" w:after="120" w:line="240" w:lineRule="auto"/>
              <w:jc w:val="both"/>
              <w:rPr>
                <w:rFonts w:ascii="Arial" w:hAnsi="Arial" w:cs="Arial"/>
                <w:b/>
                <w:lang w:val="en-GB"/>
              </w:rPr>
            </w:pPr>
            <w:r w:rsidRPr="002C5778">
              <w:rPr>
                <w:rFonts w:ascii="Arial" w:hAnsi="Arial" w:cs="Arial"/>
                <w:b/>
                <w:lang w:val="en-GB"/>
              </w:rPr>
              <w:t>I</w:t>
            </w:r>
            <w:r w:rsidR="009B5C22" w:rsidRPr="002C5778">
              <w:rPr>
                <w:rFonts w:ascii="Arial" w:hAnsi="Arial" w:cs="Arial"/>
                <w:b/>
                <w:lang w:val="en-GB"/>
              </w:rPr>
              <w:t>.</w:t>
            </w:r>
            <w:r w:rsidR="00F753E8" w:rsidRPr="002C5778">
              <w:rPr>
                <w:rFonts w:ascii="Arial" w:hAnsi="Arial" w:cs="Arial"/>
                <w:b/>
                <w:lang w:val="en-GB"/>
              </w:rPr>
              <w:t>3</w:t>
            </w:r>
            <w:r w:rsidR="009B5C22" w:rsidRPr="002C5778">
              <w:rPr>
                <w:rFonts w:ascii="Arial" w:hAnsi="Arial" w:cs="Arial"/>
                <w:b/>
                <w:lang w:val="en-GB"/>
              </w:rPr>
              <w:t xml:space="preserve">   </w:t>
            </w:r>
            <w:r w:rsidR="006D1BE4" w:rsidRPr="002C5778">
              <w:rPr>
                <w:rFonts w:ascii="Arial" w:hAnsi="Arial" w:cs="Arial"/>
                <w:b/>
                <w:lang w:val="en-US"/>
              </w:rPr>
              <w:t>Research</w:t>
            </w:r>
            <w:r w:rsidR="006D1BE4" w:rsidRPr="002C5778">
              <w:rPr>
                <w:rFonts w:ascii="Arial" w:hAnsi="Arial" w:cs="Arial"/>
                <w:b/>
                <w:lang w:val="en-GB"/>
              </w:rPr>
              <w:t xml:space="preserve"> </w:t>
            </w:r>
            <w:r w:rsidR="006D1BE4" w:rsidRPr="002C5778">
              <w:rPr>
                <w:rFonts w:ascii="Arial" w:hAnsi="Arial" w:cs="Arial"/>
                <w:b/>
                <w:lang w:val="en-US"/>
              </w:rPr>
              <w:t>facilities</w:t>
            </w:r>
            <w:r w:rsidR="006D1BE4" w:rsidRPr="002C5778">
              <w:rPr>
                <w:rFonts w:ascii="Arial" w:hAnsi="Arial" w:cs="Arial"/>
                <w:b/>
                <w:lang w:val="en-GB"/>
              </w:rPr>
              <w:t xml:space="preserve"> </w:t>
            </w:r>
            <w:r w:rsidR="006D1BE4" w:rsidRPr="002C5778">
              <w:rPr>
                <w:rFonts w:ascii="Arial" w:hAnsi="Arial" w:cs="Arial"/>
                <w:b/>
                <w:lang w:val="en-US"/>
              </w:rPr>
              <w:t>and</w:t>
            </w:r>
            <w:r w:rsidR="006D1BE4" w:rsidRPr="002C5778">
              <w:rPr>
                <w:rFonts w:ascii="Arial" w:hAnsi="Arial" w:cs="Arial"/>
                <w:b/>
                <w:lang w:val="en-GB"/>
              </w:rPr>
              <w:t xml:space="preserve"> </w:t>
            </w:r>
            <w:r w:rsidR="006D1BE4" w:rsidRPr="002C5778">
              <w:rPr>
                <w:rFonts w:ascii="Arial" w:hAnsi="Arial" w:cs="Arial"/>
                <w:b/>
                <w:lang w:val="en-US"/>
              </w:rPr>
              <w:t>equipment</w:t>
            </w:r>
            <w:r w:rsidR="009B5C22" w:rsidRPr="002C5778">
              <w:rPr>
                <w:rFonts w:ascii="Arial" w:hAnsi="Arial" w:cs="Arial"/>
                <w:b/>
                <w:lang w:val="en-GB"/>
              </w:rPr>
              <w:t xml:space="preserve">  </w:t>
            </w:r>
          </w:p>
          <w:p w:rsidR="009B5C22" w:rsidRPr="002C5778" w:rsidRDefault="009B5C22" w:rsidP="00977041">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6D1BE4" w:rsidRPr="002C5778">
              <w:rPr>
                <w:rFonts w:ascii="Arial" w:hAnsi="Arial"/>
                <w:sz w:val="20"/>
                <w:szCs w:val="20"/>
                <w:u w:val="single"/>
                <w:lang w:val="en-US"/>
              </w:rPr>
              <w:t>Instructions</w:t>
            </w:r>
            <w:r w:rsidR="006D1BE4" w:rsidRPr="002C5778">
              <w:rPr>
                <w:rFonts w:ascii="Arial" w:hAnsi="Arial"/>
                <w:sz w:val="20"/>
                <w:szCs w:val="20"/>
                <w:lang w:val="en-GB"/>
              </w:rPr>
              <w:t>: Give details of the infrastructures used to carry out research work in terms of space, capacity, number of employees and qualifications, hours of operation etc.</w:t>
            </w:r>
            <w:r w:rsidR="00977041" w:rsidRPr="002C5778">
              <w:rPr>
                <w:rFonts w:ascii="Arial" w:hAnsi="Arial"/>
                <w:sz w:val="20"/>
                <w:szCs w:val="20"/>
                <w:lang w:val="en-GB"/>
              </w:rPr>
              <w:t xml:space="preserve">] </w:t>
            </w:r>
          </w:p>
          <w:p w:rsidR="009B5C22" w:rsidRPr="002C5778" w:rsidRDefault="009B5C22" w:rsidP="008F7DCC">
            <w:pPr>
              <w:tabs>
                <w:tab w:val="left" w:pos="-1701"/>
              </w:tabs>
              <w:spacing w:before="120" w:after="120" w:line="240" w:lineRule="auto"/>
              <w:jc w:val="both"/>
              <w:rPr>
                <w:sz w:val="16"/>
                <w:szCs w:val="16"/>
                <w:lang w:val="en-GB"/>
              </w:rPr>
            </w:pPr>
          </w:p>
          <w:p w:rsidR="009B5C22" w:rsidRPr="002C5778" w:rsidRDefault="009B5C22" w:rsidP="008F7DCC">
            <w:pPr>
              <w:tabs>
                <w:tab w:val="left" w:pos="-1701"/>
              </w:tabs>
              <w:spacing w:before="120" w:after="120" w:line="240" w:lineRule="auto"/>
              <w:jc w:val="both"/>
              <w:rPr>
                <w:rFonts w:ascii="Arial" w:hAnsi="Arial"/>
                <w:sz w:val="20"/>
                <w:szCs w:val="20"/>
                <w:lang w:val="en-GB"/>
              </w:rPr>
            </w:pPr>
            <w:r w:rsidRPr="002C5778">
              <w:rPr>
                <w:sz w:val="16"/>
                <w:szCs w:val="16"/>
                <w:lang w:val="en-GB"/>
              </w:rPr>
              <w:t xml:space="preserve"> </w:t>
            </w:r>
            <w:r w:rsidR="003C3D4C" w:rsidRPr="002C5778">
              <w:rPr>
                <w:rFonts w:ascii="Arial" w:hAnsi="Arial" w:cs="Arial"/>
                <w:b/>
                <w:lang w:val="en-GB"/>
              </w:rPr>
              <w:t>I</w:t>
            </w:r>
            <w:r w:rsidR="00977041" w:rsidRPr="002C5778">
              <w:rPr>
                <w:rFonts w:ascii="Arial" w:hAnsi="Arial" w:cs="Arial"/>
                <w:b/>
                <w:lang w:val="en-GB"/>
              </w:rPr>
              <w:t>.</w:t>
            </w:r>
            <w:r w:rsidR="00F753E8" w:rsidRPr="002C5778">
              <w:rPr>
                <w:rFonts w:ascii="Arial" w:hAnsi="Arial" w:cs="Arial"/>
                <w:b/>
                <w:lang w:val="en-GB"/>
              </w:rPr>
              <w:t>4</w:t>
            </w:r>
            <w:r w:rsidRPr="002C5778">
              <w:rPr>
                <w:rFonts w:ascii="Arial" w:hAnsi="Arial" w:cs="Arial"/>
                <w:b/>
                <w:lang w:val="en-GB"/>
              </w:rPr>
              <w:t xml:space="preserve">   </w:t>
            </w:r>
            <w:r w:rsidR="006D1BE4" w:rsidRPr="002C5778">
              <w:rPr>
                <w:rFonts w:ascii="Arial" w:hAnsi="Arial" w:cs="Arial"/>
                <w:b/>
                <w:lang w:val="en-GB"/>
              </w:rPr>
              <w:t>Mechanisms of Compliance with International rules of research ethics</w:t>
            </w:r>
            <w:r w:rsidRPr="002C5778">
              <w:rPr>
                <w:rFonts w:ascii="Arial" w:hAnsi="Arial" w:cs="Arial"/>
                <w:b/>
                <w:lang w:val="en-GB"/>
              </w:rPr>
              <w:t xml:space="preserve">          </w:t>
            </w:r>
          </w:p>
          <w:p w:rsidR="00977041" w:rsidRPr="002C5778" w:rsidRDefault="009B5C22" w:rsidP="000A73E0">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6D1BE4" w:rsidRPr="002C5778">
              <w:rPr>
                <w:rFonts w:ascii="Arial" w:hAnsi="Arial"/>
                <w:sz w:val="20"/>
                <w:szCs w:val="20"/>
                <w:u w:val="single"/>
                <w:lang w:val="en-US"/>
              </w:rPr>
              <w:t>Instructions</w:t>
            </w:r>
            <w:r w:rsidR="006D1BE4" w:rsidRPr="002C5778">
              <w:rPr>
                <w:rFonts w:ascii="Arial" w:hAnsi="Arial"/>
                <w:sz w:val="20"/>
                <w:szCs w:val="20"/>
                <w:lang w:val="en-GB"/>
              </w:rPr>
              <w:t>: List the Departmental mechanisms of compliance with International rules of research ethics</w:t>
            </w:r>
            <w:r w:rsidRPr="002C5778">
              <w:rPr>
                <w:rFonts w:ascii="Arial" w:hAnsi="Arial"/>
                <w:sz w:val="20"/>
                <w:szCs w:val="20"/>
                <w:lang w:val="en-GB"/>
              </w:rPr>
              <w:t>.]</w:t>
            </w:r>
          </w:p>
          <w:p w:rsidR="00977041" w:rsidRDefault="00977041" w:rsidP="008F7DCC">
            <w:pPr>
              <w:tabs>
                <w:tab w:val="left" w:pos="-1701"/>
              </w:tabs>
              <w:spacing w:before="120" w:after="120" w:line="240" w:lineRule="auto"/>
              <w:ind w:left="567"/>
              <w:jc w:val="both"/>
              <w:rPr>
                <w:rFonts w:ascii="Arial" w:hAnsi="Arial"/>
                <w:sz w:val="20"/>
                <w:szCs w:val="20"/>
                <w:lang w:val="en-GB"/>
              </w:rPr>
            </w:pPr>
          </w:p>
          <w:p w:rsidR="00C23241" w:rsidRDefault="00C23241" w:rsidP="008F7DCC">
            <w:pPr>
              <w:tabs>
                <w:tab w:val="left" w:pos="-1701"/>
              </w:tabs>
              <w:spacing w:before="120" w:after="120" w:line="240" w:lineRule="auto"/>
              <w:ind w:left="567"/>
              <w:jc w:val="both"/>
              <w:rPr>
                <w:rFonts w:ascii="Arial" w:hAnsi="Arial"/>
                <w:sz w:val="20"/>
                <w:szCs w:val="20"/>
                <w:lang w:val="en-GB"/>
              </w:rPr>
            </w:pPr>
          </w:p>
          <w:p w:rsidR="00C23241" w:rsidRPr="002C5778" w:rsidRDefault="00C23241" w:rsidP="008F7DCC">
            <w:pPr>
              <w:tabs>
                <w:tab w:val="left" w:pos="-1701"/>
              </w:tabs>
              <w:spacing w:before="120" w:after="120" w:line="240" w:lineRule="auto"/>
              <w:ind w:left="567"/>
              <w:jc w:val="both"/>
              <w:rPr>
                <w:rFonts w:ascii="Arial" w:hAnsi="Arial"/>
                <w:sz w:val="20"/>
                <w:szCs w:val="20"/>
                <w:lang w:val="en-GB"/>
              </w:rPr>
            </w:pPr>
          </w:p>
          <w:p w:rsidR="009B5C22" w:rsidRPr="002C5778" w:rsidRDefault="003C3D4C" w:rsidP="008F7DCC">
            <w:pPr>
              <w:spacing w:before="120" w:after="120" w:line="240" w:lineRule="auto"/>
              <w:jc w:val="both"/>
              <w:rPr>
                <w:rFonts w:ascii="Arial" w:hAnsi="Arial" w:cs="Arial"/>
                <w:b/>
                <w:lang w:val="en-GB"/>
              </w:rPr>
            </w:pPr>
            <w:r w:rsidRPr="002C5778">
              <w:rPr>
                <w:rFonts w:ascii="Arial" w:hAnsi="Arial" w:cs="Arial"/>
                <w:b/>
                <w:lang w:val="en-GB"/>
              </w:rPr>
              <w:t>I</w:t>
            </w:r>
            <w:r w:rsidR="00361320" w:rsidRPr="002C5778">
              <w:rPr>
                <w:rFonts w:ascii="Arial" w:hAnsi="Arial" w:cs="Arial"/>
                <w:b/>
                <w:lang w:val="en-GB"/>
              </w:rPr>
              <w:t>.</w:t>
            </w:r>
            <w:r w:rsidR="00F753E8" w:rsidRPr="002C5778">
              <w:rPr>
                <w:rFonts w:ascii="Arial" w:hAnsi="Arial" w:cs="Arial"/>
                <w:b/>
                <w:lang w:val="en-GB"/>
              </w:rPr>
              <w:t>5</w:t>
            </w:r>
            <w:r w:rsidR="00361320" w:rsidRPr="002C5778">
              <w:rPr>
                <w:rFonts w:ascii="Arial" w:hAnsi="Arial" w:cs="Arial"/>
                <w:b/>
                <w:lang w:val="en-GB"/>
              </w:rPr>
              <w:t xml:space="preserve">   </w:t>
            </w:r>
            <w:r w:rsidR="006D1BE4" w:rsidRPr="002C5778">
              <w:rPr>
                <w:rFonts w:ascii="Arial" w:hAnsi="Arial" w:cs="Arial"/>
                <w:b/>
                <w:lang w:val="en-US"/>
              </w:rPr>
              <w:t>Internal</w:t>
            </w:r>
            <w:r w:rsidR="006D1BE4" w:rsidRPr="002C5778">
              <w:rPr>
                <w:rFonts w:ascii="Arial" w:hAnsi="Arial" w:cs="Arial"/>
                <w:b/>
                <w:lang w:val="en-GB"/>
              </w:rPr>
              <w:t xml:space="preserve"> </w:t>
            </w:r>
            <w:r w:rsidR="006D1BE4" w:rsidRPr="002C5778">
              <w:rPr>
                <w:rFonts w:ascii="Arial" w:hAnsi="Arial" w:cs="Arial"/>
                <w:b/>
                <w:lang w:val="en-US"/>
              </w:rPr>
              <w:t>research</w:t>
            </w:r>
            <w:r w:rsidR="006D1BE4" w:rsidRPr="002C5778">
              <w:rPr>
                <w:rFonts w:ascii="Arial" w:hAnsi="Arial" w:cs="Arial"/>
                <w:b/>
                <w:lang w:val="en-GB"/>
              </w:rPr>
              <w:t xml:space="preserve"> </w:t>
            </w:r>
            <w:r w:rsidR="006D1BE4" w:rsidRPr="002C5778">
              <w:rPr>
                <w:rFonts w:ascii="Arial" w:hAnsi="Arial" w:cs="Arial"/>
                <w:b/>
                <w:lang w:val="en-US"/>
              </w:rPr>
              <w:t>funding</w:t>
            </w:r>
            <w:r w:rsidR="009B5C22"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6D1BE4" w:rsidRPr="002C5778">
              <w:rPr>
                <w:rFonts w:ascii="Arial" w:hAnsi="Arial"/>
                <w:sz w:val="20"/>
                <w:szCs w:val="20"/>
                <w:u w:val="single"/>
                <w:lang w:val="en-GB"/>
              </w:rPr>
              <w:t>Instructions</w:t>
            </w:r>
            <w:r w:rsidRPr="002C5778">
              <w:rPr>
                <w:rFonts w:ascii="Arial" w:hAnsi="Arial"/>
                <w:sz w:val="20"/>
                <w:szCs w:val="20"/>
                <w:lang w:val="en-GB"/>
              </w:rPr>
              <w:t xml:space="preserve">: </w:t>
            </w:r>
            <w:r w:rsidR="006D1BE4" w:rsidRPr="002C5778">
              <w:rPr>
                <w:rFonts w:ascii="Arial" w:hAnsi="Arial"/>
                <w:sz w:val="20"/>
                <w:szCs w:val="20"/>
                <w:lang w:val="en-GB"/>
              </w:rPr>
              <w:t>Provide information on the Department’s internal research programmes and their funding.</w:t>
            </w:r>
            <w:r w:rsidRPr="002C5778">
              <w:rPr>
                <w:rFonts w:ascii="Arial" w:hAnsi="Arial"/>
                <w:sz w:val="20"/>
                <w:szCs w:val="20"/>
                <w:lang w:val="en-GB"/>
              </w:rPr>
              <w:t>]</w:t>
            </w:r>
          </w:p>
          <w:p w:rsidR="00361320" w:rsidRPr="002C5778" w:rsidRDefault="00361320" w:rsidP="008F7DCC">
            <w:pPr>
              <w:tabs>
                <w:tab w:val="left" w:pos="-1701"/>
              </w:tabs>
              <w:spacing w:before="120" w:after="120" w:line="240" w:lineRule="auto"/>
              <w:ind w:left="450" w:hanging="450"/>
              <w:jc w:val="both"/>
              <w:rPr>
                <w:rFonts w:ascii="Arial" w:hAnsi="Arial"/>
                <w:sz w:val="20"/>
                <w:szCs w:val="20"/>
                <w:lang w:val="en-GB"/>
              </w:rPr>
            </w:pPr>
          </w:p>
          <w:p w:rsidR="00361320" w:rsidRPr="002C5778" w:rsidRDefault="003C3D4C" w:rsidP="00361320">
            <w:pPr>
              <w:spacing w:before="120" w:after="120" w:line="240" w:lineRule="auto"/>
              <w:jc w:val="both"/>
              <w:rPr>
                <w:rFonts w:ascii="Arial" w:hAnsi="Arial" w:cs="Arial"/>
                <w:b/>
                <w:lang w:val="en-GB"/>
              </w:rPr>
            </w:pPr>
            <w:r w:rsidRPr="002C5778">
              <w:rPr>
                <w:rFonts w:ascii="Arial" w:hAnsi="Arial" w:cs="Arial"/>
                <w:b/>
                <w:lang w:val="en-GB"/>
              </w:rPr>
              <w:t>I</w:t>
            </w:r>
            <w:r w:rsidR="00361320" w:rsidRPr="002C5778">
              <w:rPr>
                <w:rFonts w:ascii="Arial" w:hAnsi="Arial" w:cs="Arial"/>
                <w:b/>
                <w:lang w:val="en-GB"/>
              </w:rPr>
              <w:t>.</w:t>
            </w:r>
            <w:r w:rsidR="00F753E8" w:rsidRPr="002C5778">
              <w:rPr>
                <w:rFonts w:ascii="Arial" w:hAnsi="Arial" w:cs="Arial"/>
                <w:b/>
                <w:lang w:val="en-GB"/>
              </w:rPr>
              <w:t>6</w:t>
            </w:r>
            <w:r w:rsidR="00361320" w:rsidRPr="002C5778">
              <w:rPr>
                <w:rFonts w:ascii="Arial" w:hAnsi="Arial" w:cs="Arial"/>
                <w:b/>
                <w:lang w:val="en-GB"/>
              </w:rPr>
              <w:t xml:space="preserve">   </w:t>
            </w:r>
            <w:r w:rsidR="006D1BE4" w:rsidRPr="002C5778">
              <w:rPr>
                <w:rFonts w:ascii="Arial" w:hAnsi="Arial" w:cs="Arial"/>
                <w:b/>
                <w:lang w:val="en-US"/>
              </w:rPr>
              <w:t>External</w:t>
            </w:r>
            <w:r w:rsidR="006D1BE4" w:rsidRPr="002C5778">
              <w:rPr>
                <w:rFonts w:ascii="Arial" w:hAnsi="Arial" w:cs="Arial"/>
                <w:b/>
                <w:lang w:val="en-GB"/>
              </w:rPr>
              <w:t xml:space="preserve"> </w:t>
            </w:r>
            <w:r w:rsidR="006D1BE4" w:rsidRPr="002C5778">
              <w:rPr>
                <w:rFonts w:ascii="Arial" w:hAnsi="Arial" w:cs="Arial"/>
                <w:b/>
                <w:lang w:val="en-US"/>
              </w:rPr>
              <w:t>research</w:t>
            </w:r>
            <w:r w:rsidR="006D1BE4" w:rsidRPr="002C5778">
              <w:rPr>
                <w:rFonts w:ascii="Arial" w:hAnsi="Arial" w:cs="Arial"/>
                <w:b/>
                <w:lang w:val="en-GB"/>
              </w:rPr>
              <w:t xml:space="preserve"> </w:t>
            </w:r>
            <w:r w:rsidR="006D1BE4" w:rsidRPr="002C5778">
              <w:rPr>
                <w:rFonts w:ascii="Arial" w:hAnsi="Arial" w:cs="Arial"/>
                <w:b/>
                <w:lang w:val="en-US"/>
              </w:rPr>
              <w:t>funding</w:t>
            </w:r>
            <w:r w:rsidR="00361320" w:rsidRPr="002C5778">
              <w:rPr>
                <w:rFonts w:ascii="Arial" w:hAnsi="Arial" w:cs="Arial"/>
                <w:b/>
                <w:lang w:val="en-GB"/>
              </w:rPr>
              <w:t xml:space="preserve">          </w:t>
            </w:r>
          </w:p>
          <w:p w:rsidR="00361320" w:rsidRPr="002C5778" w:rsidRDefault="00361320" w:rsidP="00361320">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9E1778" w:rsidRPr="002C5778">
              <w:rPr>
                <w:rFonts w:ascii="Arial" w:hAnsi="Arial"/>
                <w:sz w:val="20"/>
                <w:szCs w:val="20"/>
                <w:u w:val="single"/>
                <w:lang w:val="en-US"/>
              </w:rPr>
              <w:t>Instructions</w:t>
            </w:r>
            <w:r w:rsidRPr="002C5778">
              <w:rPr>
                <w:rFonts w:ascii="Arial" w:hAnsi="Arial"/>
                <w:sz w:val="20"/>
                <w:szCs w:val="20"/>
                <w:lang w:val="en-GB"/>
              </w:rPr>
              <w:t xml:space="preserve">: </w:t>
            </w:r>
            <w:r w:rsidR="006D1BE4" w:rsidRPr="002C5778">
              <w:rPr>
                <w:rFonts w:ascii="Arial" w:hAnsi="Arial"/>
                <w:sz w:val="20"/>
                <w:szCs w:val="20"/>
                <w:lang w:val="en-GB"/>
              </w:rPr>
              <w:t>Provide information on the external research programmes in which the Department participates and their funding.</w:t>
            </w:r>
            <w:r w:rsidRPr="002C5778">
              <w:rPr>
                <w:rFonts w:ascii="Arial" w:hAnsi="Arial"/>
                <w:sz w:val="20"/>
                <w:szCs w:val="20"/>
                <w:lang w:val="en-GB"/>
              </w:rPr>
              <w:t>]</w:t>
            </w:r>
          </w:p>
          <w:p w:rsidR="00361320" w:rsidRPr="002C5778" w:rsidRDefault="00361320" w:rsidP="00361320">
            <w:pPr>
              <w:tabs>
                <w:tab w:val="left" w:pos="-1701"/>
              </w:tabs>
              <w:spacing w:before="120" w:after="120" w:line="240" w:lineRule="auto"/>
              <w:jc w:val="both"/>
              <w:rPr>
                <w:rFonts w:ascii="Arial" w:hAnsi="Arial"/>
                <w:sz w:val="20"/>
                <w:szCs w:val="20"/>
                <w:lang w:val="en-GB"/>
              </w:rPr>
            </w:pPr>
          </w:p>
          <w:p w:rsidR="009B5C22" w:rsidRPr="002C5778" w:rsidRDefault="009B5C22" w:rsidP="008F7DCC">
            <w:pPr>
              <w:spacing w:before="120" w:after="120" w:line="240" w:lineRule="auto"/>
              <w:jc w:val="both"/>
              <w:rPr>
                <w:sz w:val="16"/>
                <w:szCs w:val="16"/>
                <w:lang w:val="en-GB"/>
              </w:rPr>
            </w:pPr>
            <w:r w:rsidRPr="002C5778">
              <w:rPr>
                <w:sz w:val="16"/>
                <w:szCs w:val="16"/>
                <w:lang w:val="en-GB"/>
              </w:rPr>
              <w:t xml:space="preserve"> </w:t>
            </w:r>
            <w:r w:rsidR="003C3D4C" w:rsidRPr="002C5778">
              <w:rPr>
                <w:rFonts w:ascii="Arial" w:hAnsi="Arial" w:cs="Arial"/>
                <w:b/>
                <w:lang w:val="en-GB"/>
              </w:rPr>
              <w:t>I</w:t>
            </w:r>
            <w:r w:rsidRPr="002C5778">
              <w:rPr>
                <w:rFonts w:ascii="Arial" w:hAnsi="Arial" w:cs="Arial"/>
                <w:b/>
                <w:lang w:val="en-GB"/>
              </w:rPr>
              <w:t>.</w:t>
            </w:r>
            <w:r w:rsidR="00F753E8" w:rsidRPr="002C5778">
              <w:rPr>
                <w:rFonts w:ascii="Arial" w:hAnsi="Arial" w:cs="Arial"/>
                <w:b/>
                <w:lang w:val="en-GB"/>
              </w:rPr>
              <w:t>7</w:t>
            </w:r>
            <w:r w:rsidRPr="002C5778">
              <w:rPr>
                <w:rFonts w:ascii="Arial" w:hAnsi="Arial" w:cs="Arial"/>
                <w:b/>
                <w:lang w:val="en-GB"/>
              </w:rPr>
              <w:t xml:space="preserve">   </w:t>
            </w:r>
            <w:r w:rsidR="006D1BE4" w:rsidRPr="002C5778">
              <w:rPr>
                <w:rFonts w:ascii="Arial" w:hAnsi="Arial" w:cs="Arial"/>
                <w:b/>
                <w:lang w:val="en-GB"/>
              </w:rPr>
              <w:t>Connecting research with teaching</w:t>
            </w:r>
            <w:r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r w:rsidRPr="002C5778">
              <w:rPr>
                <w:rFonts w:ascii="Arial" w:hAnsi="Arial"/>
                <w:sz w:val="20"/>
                <w:szCs w:val="20"/>
                <w:lang w:val="en-GB"/>
              </w:rPr>
              <w:t xml:space="preserve">         </w:t>
            </w:r>
            <w:r w:rsidRPr="002C5778">
              <w:rPr>
                <w:rFonts w:ascii="Arial" w:hAnsi="Arial"/>
                <w:sz w:val="20"/>
                <w:szCs w:val="20"/>
                <w:u w:val="single"/>
                <w:lang w:val="en-GB"/>
              </w:rPr>
              <w:t>[</w:t>
            </w:r>
            <w:r w:rsidR="006D1BE4" w:rsidRPr="002C5778">
              <w:rPr>
                <w:rFonts w:ascii="Arial" w:hAnsi="Arial"/>
                <w:sz w:val="20"/>
                <w:szCs w:val="20"/>
                <w:u w:val="single"/>
                <w:lang w:val="en-US"/>
              </w:rPr>
              <w:t>Instructions</w:t>
            </w:r>
            <w:r w:rsidR="006D1BE4" w:rsidRPr="002C5778">
              <w:rPr>
                <w:rFonts w:ascii="Arial" w:hAnsi="Arial"/>
                <w:sz w:val="20"/>
                <w:szCs w:val="20"/>
                <w:lang w:val="en-GB"/>
              </w:rPr>
              <w:t>: In not more than one page, show how the Department uses the results of research in teaching</w:t>
            </w:r>
            <w:r w:rsidRPr="002C5778">
              <w:rPr>
                <w:rFonts w:ascii="Arial" w:hAnsi="Arial"/>
                <w:sz w:val="20"/>
                <w:szCs w:val="20"/>
                <w:lang w:val="en-GB"/>
              </w:rPr>
              <w:t>]</w:t>
            </w:r>
          </w:p>
          <w:p w:rsidR="000A73E0" w:rsidRDefault="000A73E0" w:rsidP="008F7DCC">
            <w:pPr>
              <w:tabs>
                <w:tab w:val="left" w:pos="-1701"/>
              </w:tabs>
              <w:spacing w:before="120" w:after="120" w:line="240" w:lineRule="auto"/>
              <w:jc w:val="both"/>
              <w:rPr>
                <w:rFonts w:ascii="Arial" w:hAnsi="Arial"/>
                <w:sz w:val="20"/>
                <w:szCs w:val="20"/>
                <w:lang w:val="en-GB"/>
              </w:rPr>
            </w:pPr>
          </w:p>
          <w:p w:rsidR="00C23241" w:rsidRPr="002C5778" w:rsidRDefault="00C23241" w:rsidP="008F7DCC">
            <w:pPr>
              <w:tabs>
                <w:tab w:val="left" w:pos="-1701"/>
              </w:tabs>
              <w:spacing w:before="120" w:after="120" w:line="240" w:lineRule="auto"/>
              <w:jc w:val="both"/>
              <w:rPr>
                <w:rFonts w:ascii="Arial" w:hAnsi="Arial"/>
                <w:sz w:val="20"/>
                <w:szCs w:val="20"/>
                <w:lang w:val="en-GB"/>
              </w:rPr>
            </w:pPr>
          </w:p>
          <w:p w:rsidR="009B5C22" w:rsidRPr="002C5778" w:rsidRDefault="009B5C22" w:rsidP="008F7DCC">
            <w:pPr>
              <w:spacing w:before="120" w:after="120" w:line="240" w:lineRule="auto"/>
              <w:ind w:left="567" w:hanging="567"/>
              <w:jc w:val="both"/>
              <w:rPr>
                <w:rFonts w:ascii="Arial" w:hAnsi="Arial" w:cs="Arial"/>
                <w:b/>
                <w:lang w:val="en-GB"/>
              </w:rPr>
            </w:pPr>
            <w:r w:rsidRPr="002C5778">
              <w:rPr>
                <w:sz w:val="16"/>
                <w:szCs w:val="16"/>
                <w:lang w:val="en-GB"/>
              </w:rPr>
              <w:t xml:space="preserve"> </w:t>
            </w:r>
            <w:r w:rsidR="003C3D4C" w:rsidRPr="002C5778">
              <w:rPr>
                <w:rFonts w:ascii="Arial" w:hAnsi="Arial" w:cs="Arial"/>
                <w:b/>
                <w:lang w:val="en-GB"/>
              </w:rPr>
              <w:t>I</w:t>
            </w:r>
            <w:r w:rsidR="00361320" w:rsidRPr="002C5778">
              <w:rPr>
                <w:rFonts w:ascii="Arial" w:hAnsi="Arial" w:cs="Arial"/>
                <w:b/>
                <w:lang w:val="en-GB"/>
              </w:rPr>
              <w:t>.</w:t>
            </w:r>
            <w:r w:rsidR="00F753E8" w:rsidRPr="002C5778">
              <w:rPr>
                <w:rFonts w:ascii="Arial" w:hAnsi="Arial" w:cs="Arial"/>
                <w:b/>
                <w:lang w:val="en-GB"/>
              </w:rPr>
              <w:t>8</w:t>
            </w:r>
            <w:r w:rsidRPr="002C5778">
              <w:rPr>
                <w:rFonts w:ascii="Arial" w:hAnsi="Arial" w:cs="Arial"/>
                <w:b/>
                <w:lang w:val="en-GB"/>
              </w:rPr>
              <w:t xml:space="preserve"> </w:t>
            </w:r>
            <w:r w:rsidR="006D1BE4" w:rsidRPr="002C5778">
              <w:rPr>
                <w:rFonts w:ascii="Arial" w:hAnsi="Arial" w:cs="Arial"/>
                <w:b/>
                <w:lang w:val="en-GB"/>
              </w:rPr>
              <w:t>Policy for transferring know-how to society and the production sector</w:t>
            </w:r>
            <w:r w:rsidRPr="002C5778">
              <w:rPr>
                <w:rFonts w:ascii="Arial" w:hAnsi="Arial" w:cs="Arial"/>
                <w:b/>
                <w:lang w:val="en-GB"/>
              </w:rPr>
              <w:t xml:space="preserve">          </w:t>
            </w:r>
          </w:p>
          <w:p w:rsidR="009B5C22" w:rsidRPr="002C5778" w:rsidRDefault="009B5C22" w:rsidP="008F7DCC">
            <w:pPr>
              <w:tabs>
                <w:tab w:val="left" w:pos="-1701"/>
              </w:tabs>
              <w:spacing w:before="120" w:after="120" w:line="240" w:lineRule="auto"/>
              <w:ind w:left="567"/>
              <w:jc w:val="both"/>
              <w:rPr>
                <w:rFonts w:ascii="Arial" w:hAnsi="Arial"/>
                <w:sz w:val="20"/>
                <w:szCs w:val="20"/>
                <w:lang w:val="en-GB"/>
              </w:rPr>
            </w:pPr>
            <w:r w:rsidRPr="002C5778">
              <w:rPr>
                <w:rFonts w:ascii="Arial" w:hAnsi="Arial"/>
                <w:sz w:val="20"/>
                <w:szCs w:val="20"/>
                <w:u w:val="single"/>
                <w:lang w:val="en-GB"/>
              </w:rPr>
              <w:t>[</w:t>
            </w:r>
            <w:r w:rsidR="00DC7B02" w:rsidRPr="002C5778">
              <w:rPr>
                <w:rFonts w:ascii="Arial" w:hAnsi="Arial"/>
                <w:sz w:val="20"/>
                <w:szCs w:val="20"/>
                <w:u w:val="single"/>
                <w:lang w:val="en-GB"/>
              </w:rPr>
              <w:t>Instructions:</w:t>
            </w:r>
            <w:r w:rsidR="00DC7B02" w:rsidRPr="002C5778">
              <w:rPr>
                <w:rFonts w:ascii="Arial" w:hAnsi="Arial"/>
                <w:sz w:val="20"/>
                <w:szCs w:val="20"/>
                <w:lang w:val="en-GB"/>
              </w:rPr>
              <w:t xml:space="preserve"> </w:t>
            </w:r>
            <w:r w:rsidR="006D1BE4" w:rsidRPr="002C5778">
              <w:rPr>
                <w:rFonts w:ascii="Arial" w:hAnsi="Arial"/>
                <w:sz w:val="20"/>
                <w:szCs w:val="20"/>
                <w:lang w:val="en-US"/>
              </w:rPr>
              <w:t>In</w:t>
            </w:r>
            <w:r w:rsidR="006D1BE4" w:rsidRPr="002C5778">
              <w:rPr>
                <w:rFonts w:ascii="Arial" w:hAnsi="Arial"/>
                <w:sz w:val="20"/>
                <w:szCs w:val="20"/>
                <w:lang w:val="en-GB"/>
              </w:rPr>
              <w:t xml:space="preserve"> </w:t>
            </w:r>
            <w:r w:rsidR="006D1BE4" w:rsidRPr="002C5778">
              <w:rPr>
                <w:rFonts w:ascii="Arial" w:hAnsi="Arial"/>
                <w:sz w:val="20"/>
                <w:szCs w:val="20"/>
                <w:lang w:val="en-US"/>
              </w:rPr>
              <w:t>not</w:t>
            </w:r>
            <w:r w:rsidR="006D1BE4" w:rsidRPr="002C5778">
              <w:rPr>
                <w:rFonts w:ascii="Arial" w:hAnsi="Arial"/>
                <w:sz w:val="20"/>
                <w:szCs w:val="20"/>
                <w:lang w:val="en-GB"/>
              </w:rPr>
              <w:t xml:space="preserve"> more than one page, </w:t>
            </w:r>
            <w:r w:rsidR="006D1BE4" w:rsidRPr="002C5778">
              <w:rPr>
                <w:rFonts w:ascii="Arial" w:hAnsi="Arial"/>
                <w:sz w:val="20"/>
                <w:szCs w:val="20"/>
                <w:lang w:val="en-US"/>
              </w:rPr>
              <w:t>record</w:t>
            </w:r>
            <w:r w:rsidR="006D1BE4" w:rsidRPr="002C5778">
              <w:rPr>
                <w:rFonts w:ascii="Arial" w:hAnsi="Arial"/>
                <w:sz w:val="20"/>
                <w:szCs w:val="20"/>
                <w:lang w:val="en-GB"/>
              </w:rPr>
              <w:t xml:space="preserve"> the Department's policy on the methods and procedures </w:t>
            </w:r>
            <w:r w:rsidR="006D1BE4" w:rsidRPr="002C5778">
              <w:rPr>
                <w:rFonts w:ascii="Arial" w:hAnsi="Arial"/>
                <w:sz w:val="20"/>
                <w:szCs w:val="20"/>
                <w:lang w:val="en-US"/>
              </w:rPr>
              <w:t>used</w:t>
            </w:r>
            <w:r w:rsidR="006D1BE4" w:rsidRPr="002C5778">
              <w:rPr>
                <w:rFonts w:ascii="Arial" w:hAnsi="Arial"/>
                <w:sz w:val="20"/>
                <w:szCs w:val="20"/>
                <w:lang w:val="en-GB"/>
              </w:rPr>
              <w:t xml:space="preserve"> to transfer know-how to society and the product</w:t>
            </w:r>
            <w:r w:rsidR="006D1BE4" w:rsidRPr="002C5778">
              <w:rPr>
                <w:rFonts w:ascii="Arial" w:hAnsi="Arial"/>
                <w:sz w:val="20"/>
                <w:szCs w:val="20"/>
                <w:lang w:val="en-US"/>
              </w:rPr>
              <w:t>on</w:t>
            </w:r>
            <w:r w:rsidR="006D1BE4" w:rsidRPr="002C5778">
              <w:rPr>
                <w:rFonts w:ascii="Arial" w:hAnsi="Arial"/>
                <w:sz w:val="20"/>
                <w:szCs w:val="20"/>
                <w:lang w:val="en-GB"/>
              </w:rPr>
              <w:t xml:space="preserve"> sect</w:t>
            </w:r>
            <w:r w:rsidR="006D1BE4" w:rsidRPr="002C5778">
              <w:rPr>
                <w:rFonts w:ascii="Arial" w:hAnsi="Arial"/>
                <w:sz w:val="20"/>
                <w:szCs w:val="20"/>
                <w:lang w:val="en-US"/>
              </w:rPr>
              <w:t>or</w:t>
            </w:r>
            <w:r w:rsidRPr="002C5778">
              <w:rPr>
                <w:rFonts w:ascii="Arial" w:hAnsi="Arial"/>
                <w:sz w:val="20"/>
                <w:szCs w:val="20"/>
                <w:lang w:val="en-GB"/>
              </w:rPr>
              <w:t>]</w:t>
            </w:r>
          </w:p>
          <w:p w:rsidR="00361320" w:rsidRPr="002C5778" w:rsidRDefault="00361320" w:rsidP="008F7DCC">
            <w:pPr>
              <w:tabs>
                <w:tab w:val="left" w:pos="-1701"/>
              </w:tabs>
              <w:spacing w:before="120" w:after="120" w:line="240" w:lineRule="auto"/>
              <w:ind w:left="567"/>
              <w:jc w:val="both"/>
              <w:rPr>
                <w:rFonts w:ascii="Arial" w:hAnsi="Arial"/>
                <w:sz w:val="20"/>
                <w:szCs w:val="20"/>
                <w:lang w:val="en-GB"/>
              </w:rPr>
            </w:pPr>
          </w:p>
          <w:p w:rsidR="00361320" w:rsidRPr="002C5778" w:rsidRDefault="003C3D4C" w:rsidP="00361320">
            <w:pPr>
              <w:spacing w:before="120" w:after="120" w:line="240" w:lineRule="auto"/>
              <w:ind w:left="567" w:hanging="567"/>
              <w:jc w:val="both"/>
              <w:rPr>
                <w:rFonts w:ascii="Arial" w:hAnsi="Arial" w:cs="Arial"/>
                <w:b/>
                <w:lang w:val="en-GB"/>
              </w:rPr>
            </w:pPr>
            <w:r w:rsidRPr="002C5778">
              <w:rPr>
                <w:rFonts w:ascii="Arial" w:hAnsi="Arial" w:cs="Arial"/>
                <w:b/>
                <w:lang w:val="en-GB"/>
              </w:rPr>
              <w:t>I</w:t>
            </w:r>
            <w:r w:rsidR="00361320" w:rsidRPr="002C5778">
              <w:rPr>
                <w:rFonts w:ascii="Arial" w:hAnsi="Arial" w:cs="Arial"/>
                <w:b/>
                <w:lang w:val="en-GB"/>
              </w:rPr>
              <w:t>.</w:t>
            </w:r>
            <w:r w:rsidR="00F753E8" w:rsidRPr="002C5778">
              <w:rPr>
                <w:rFonts w:ascii="Arial" w:hAnsi="Arial" w:cs="Arial"/>
                <w:b/>
                <w:lang w:val="en-GB"/>
              </w:rPr>
              <w:t>9</w:t>
            </w:r>
            <w:r w:rsidR="00361320" w:rsidRPr="002C5778">
              <w:rPr>
                <w:rFonts w:ascii="Arial" w:hAnsi="Arial" w:cs="Arial"/>
                <w:b/>
                <w:lang w:val="en-GB"/>
              </w:rPr>
              <w:t xml:space="preserve">   </w:t>
            </w:r>
            <w:r w:rsidR="006D1BE4" w:rsidRPr="002C5778">
              <w:rPr>
                <w:rFonts w:ascii="Arial" w:hAnsi="Arial" w:cs="Arial"/>
                <w:b/>
                <w:lang w:val="en-GB"/>
              </w:rPr>
              <w:t>Publications</w:t>
            </w:r>
            <w:r w:rsidR="00361320" w:rsidRPr="002C5778">
              <w:rPr>
                <w:rFonts w:ascii="Arial" w:hAnsi="Arial" w:cs="Arial"/>
                <w:b/>
                <w:lang w:val="en-GB"/>
              </w:rPr>
              <w:t xml:space="preserve">         </w:t>
            </w:r>
          </w:p>
          <w:p w:rsidR="00361320" w:rsidRPr="002C5778" w:rsidRDefault="00361320" w:rsidP="00361320">
            <w:pPr>
              <w:tabs>
                <w:tab w:val="left" w:pos="-1701"/>
              </w:tabs>
              <w:spacing w:before="120" w:after="120" w:line="240" w:lineRule="auto"/>
              <w:ind w:left="567"/>
              <w:jc w:val="both"/>
              <w:rPr>
                <w:rFonts w:ascii="Arial" w:hAnsi="Arial"/>
                <w:sz w:val="20"/>
                <w:szCs w:val="20"/>
                <w:lang w:val="en-GB"/>
              </w:rPr>
            </w:pPr>
            <w:r w:rsidRPr="002C5778">
              <w:rPr>
                <w:rFonts w:ascii="Arial" w:hAnsi="Arial"/>
                <w:sz w:val="20"/>
                <w:szCs w:val="20"/>
                <w:u w:val="single"/>
                <w:lang w:val="en-GB"/>
              </w:rPr>
              <w:t>[</w:t>
            </w:r>
            <w:r w:rsidR="00DC7B02" w:rsidRPr="002C5778">
              <w:rPr>
                <w:rFonts w:ascii="Arial" w:hAnsi="Arial"/>
                <w:sz w:val="20"/>
                <w:szCs w:val="20"/>
                <w:u w:val="single"/>
                <w:lang w:val="en-GB"/>
              </w:rPr>
              <w:t>Instructions</w:t>
            </w:r>
            <w:r w:rsidRPr="002C5778">
              <w:rPr>
                <w:rFonts w:ascii="Arial" w:hAnsi="Arial"/>
                <w:sz w:val="20"/>
                <w:szCs w:val="20"/>
                <w:lang w:val="en-GB"/>
              </w:rPr>
              <w:t xml:space="preserve">: </w:t>
            </w:r>
            <w:r w:rsidR="00DC7B02" w:rsidRPr="002C5778">
              <w:rPr>
                <w:rFonts w:ascii="Arial" w:hAnsi="Arial"/>
                <w:sz w:val="20"/>
                <w:szCs w:val="20"/>
                <w:lang w:val="en-GB"/>
              </w:rPr>
              <w:t xml:space="preserve">Provide information </w:t>
            </w:r>
            <w:r w:rsidR="003F4D46" w:rsidRPr="002C5778">
              <w:rPr>
                <w:rFonts w:ascii="Arial" w:hAnsi="Arial"/>
                <w:sz w:val="20"/>
                <w:szCs w:val="20"/>
                <w:lang w:val="en-GB"/>
              </w:rPr>
              <w:t>on publications – up to 10 most important ones and up to 5 the most recent (the two categories may coincide). Awards and international recognition</w:t>
            </w:r>
            <w:r w:rsidRPr="002C5778">
              <w:rPr>
                <w:rFonts w:ascii="Arial" w:hAnsi="Arial"/>
                <w:sz w:val="20"/>
                <w:szCs w:val="20"/>
                <w:lang w:val="en-GB"/>
              </w:rPr>
              <w:t>]</w:t>
            </w:r>
          </w:p>
          <w:p w:rsidR="009E2E5A" w:rsidRPr="002C5778" w:rsidRDefault="009E2E5A" w:rsidP="00361320">
            <w:pPr>
              <w:tabs>
                <w:tab w:val="left" w:pos="-1701"/>
              </w:tabs>
              <w:spacing w:before="120" w:after="120" w:line="240" w:lineRule="auto"/>
              <w:ind w:left="567"/>
              <w:jc w:val="both"/>
              <w:rPr>
                <w:rFonts w:ascii="Arial" w:hAnsi="Arial"/>
                <w:sz w:val="20"/>
                <w:szCs w:val="20"/>
                <w:lang w:val="en-GB"/>
              </w:rPr>
            </w:pPr>
          </w:p>
          <w:p w:rsidR="009B5C22" w:rsidRPr="002C5778" w:rsidRDefault="009B5C22" w:rsidP="008F7DCC">
            <w:pPr>
              <w:spacing w:before="120" w:after="120" w:line="240" w:lineRule="auto"/>
              <w:jc w:val="both"/>
              <w:rPr>
                <w:rFonts w:ascii="Arial" w:hAnsi="Arial" w:cs="Arial"/>
                <w:b/>
                <w:lang w:val="en-GB"/>
              </w:rPr>
            </w:pPr>
          </w:p>
          <w:p w:rsidR="009B5C22" w:rsidRPr="002C5778" w:rsidRDefault="003C3D4C" w:rsidP="003C3D4C">
            <w:pPr>
              <w:spacing w:before="120" w:after="120" w:line="240" w:lineRule="auto"/>
              <w:ind w:left="567" w:hanging="540"/>
              <w:jc w:val="both"/>
              <w:rPr>
                <w:rFonts w:ascii="Arial" w:hAnsi="Arial" w:cs="Arial"/>
                <w:b/>
                <w:lang w:val="en-GB"/>
              </w:rPr>
            </w:pPr>
            <w:r w:rsidRPr="002C5778">
              <w:rPr>
                <w:rFonts w:ascii="Arial" w:hAnsi="Arial" w:cs="Arial"/>
                <w:b/>
                <w:lang w:val="en-GB"/>
              </w:rPr>
              <w:t>J</w:t>
            </w:r>
            <w:r w:rsidR="009B5C22" w:rsidRPr="002C5778">
              <w:rPr>
                <w:rFonts w:ascii="Arial" w:hAnsi="Arial" w:cs="Arial"/>
                <w:b/>
                <w:lang w:val="en-GB"/>
              </w:rPr>
              <w:t>.</w:t>
            </w:r>
            <w:r w:rsidR="00F753E8" w:rsidRPr="002C5778">
              <w:rPr>
                <w:rFonts w:ascii="Arial" w:hAnsi="Arial" w:cs="Arial"/>
                <w:b/>
                <w:lang w:val="en-GB"/>
              </w:rPr>
              <w:t>2</w:t>
            </w:r>
            <w:r w:rsidR="009B5C22" w:rsidRPr="002C5778">
              <w:rPr>
                <w:rFonts w:ascii="Arial" w:hAnsi="Arial" w:cs="Arial"/>
                <w:b/>
                <w:lang w:val="en-GB"/>
              </w:rPr>
              <w:t xml:space="preserve"> </w:t>
            </w:r>
            <w:r w:rsidRPr="002C5778">
              <w:rPr>
                <w:rFonts w:ascii="Arial" w:hAnsi="Arial" w:cs="Arial"/>
                <w:b/>
                <w:lang w:val="en-GB"/>
              </w:rPr>
              <w:t xml:space="preserve"> </w:t>
            </w:r>
            <w:r w:rsidR="009B5C22" w:rsidRPr="002C5778">
              <w:rPr>
                <w:rFonts w:ascii="Arial" w:hAnsi="Arial" w:cs="Arial"/>
                <w:b/>
                <w:lang w:val="en-GB"/>
              </w:rPr>
              <w:t xml:space="preserve"> </w:t>
            </w:r>
            <w:r w:rsidR="00236295" w:rsidRPr="002C5778">
              <w:rPr>
                <w:rFonts w:ascii="Arial" w:hAnsi="Arial" w:cs="Arial"/>
                <w:b/>
                <w:lang w:val="en-GB"/>
              </w:rPr>
              <w:t>Budget management to support the Department's operations and development</w:t>
            </w:r>
          </w:p>
          <w:p w:rsidR="009B5C22" w:rsidRPr="002C5778" w:rsidRDefault="009B5C22" w:rsidP="008F7DCC">
            <w:pPr>
              <w:tabs>
                <w:tab w:val="left" w:pos="-1701"/>
              </w:tabs>
              <w:spacing w:before="120" w:after="120" w:line="240" w:lineRule="auto"/>
              <w:ind w:left="567"/>
              <w:jc w:val="both"/>
              <w:rPr>
                <w:rFonts w:ascii="Arial" w:hAnsi="Arial"/>
                <w:sz w:val="20"/>
                <w:szCs w:val="20"/>
                <w:lang w:val="en-GB"/>
              </w:rPr>
            </w:pPr>
            <w:r w:rsidRPr="002C5778">
              <w:rPr>
                <w:rFonts w:ascii="Arial" w:hAnsi="Arial"/>
                <w:sz w:val="20"/>
                <w:szCs w:val="20"/>
                <w:u w:val="single"/>
                <w:lang w:val="en-GB"/>
              </w:rPr>
              <w:t>[</w:t>
            </w:r>
            <w:r w:rsidR="00236295" w:rsidRPr="002C5778">
              <w:rPr>
                <w:rFonts w:ascii="Arial" w:hAnsi="Arial"/>
                <w:sz w:val="20"/>
                <w:szCs w:val="20"/>
                <w:u w:val="single"/>
                <w:lang w:val="en-US"/>
              </w:rPr>
              <w:t>Instructions</w:t>
            </w:r>
            <w:r w:rsidR="00236295" w:rsidRPr="002C5778">
              <w:rPr>
                <w:rFonts w:ascii="Arial" w:hAnsi="Arial"/>
                <w:sz w:val="20"/>
                <w:szCs w:val="20"/>
                <w:lang w:val="en-GB"/>
              </w:rPr>
              <w:t xml:space="preserve">: In not more than one page, record the Department's budget management process to support its operations and development and name the services and </w:t>
            </w:r>
            <w:r w:rsidR="00236295" w:rsidRPr="002C5778">
              <w:rPr>
                <w:rFonts w:ascii="Arial" w:hAnsi="Arial"/>
                <w:sz w:val="20"/>
                <w:szCs w:val="20"/>
                <w:lang w:val="en-US"/>
              </w:rPr>
              <w:t xml:space="preserve">academic body </w:t>
            </w:r>
            <w:r w:rsidR="00236295" w:rsidRPr="002C5778">
              <w:rPr>
                <w:rFonts w:ascii="Arial" w:hAnsi="Arial"/>
                <w:sz w:val="20"/>
                <w:szCs w:val="20"/>
                <w:lang w:val="en-GB"/>
              </w:rPr>
              <w:t>involved</w:t>
            </w:r>
            <w:r w:rsidRPr="002C5778">
              <w:rPr>
                <w:rFonts w:ascii="Arial" w:hAnsi="Arial"/>
                <w:sz w:val="20"/>
                <w:szCs w:val="20"/>
                <w:lang w:val="en-GB"/>
              </w:rPr>
              <w:t>]</w:t>
            </w:r>
          </w:p>
          <w:p w:rsidR="009B5C22" w:rsidRPr="002C5778" w:rsidRDefault="009B5C22" w:rsidP="008F7DCC">
            <w:pPr>
              <w:tabs>
                <w:tab w:val="left" w:pos="-1701"/>
              </w:tabs>
              <w:spacing w:before="120" w:after="120" w:line="240" w:lineRule="auto"/>
              <w:ind w:left="450" w:hanging="450"/>
              <w:jc w:val="both"/>
              <w:rPr>
                <w:rFonts w:ascii="Arial" w:hAnsi="Arial"/>
                <w:sz w:val="20"/>
                <w:szCs w:val="20"/>
                <w:lang w:val="en-GB"/>
              </w:rPr>
            </w:pPr>
          </w:p>
          <w:p w:rsidR="009B5C22" w:rsidRPr="002C5778" w:rsidRDefault="009B5C22" w:rsidP="005C64BA">
            <w:pPr>
              <w:tabs>
                <w:tab w:val="left" w:pos="-1701"/>
              </w:tabs>
              <w:spacing w:before="120" w:after="120" w:line="240" w:lineRule="auto"/>
              <w:ind w:left="567"/>
              <w:jc w:val="both"/>
              <w:rPr>
                <w:sz w:val="16"/>
                <w:szCs w:val="16"/>
                <w:lang w:val="en-GB"/>
              </w:rPr>
            </w:pPr>
          </w:p>
        </w:tc>
      </w:tr>
    </w:tbl>
    <w:p w:rsidR="009B5C22" w:rsidRPr="002C5778" w:rsidRDefault="009B5C22" w:rsidP="00B11EFD">
      <w:pPr>
        <w:tabs>
          <w:tab w:val="left" w:pos="-1701"/>
          <w:tab w:val="left" w:pos="7215"/>
        </w:tabs>
        <w:rPr>
          <w:rFonts w:ascii="Arial" w:hAnsi="Arial" w:cs="Arial"/>
          <w:lang w:val="en-GB"/>
        </w:rPr>
      </w:pPr>
    </w:p>
    <w:p w:rsidR="005E1396" w:rsidRDefault="005E1396">
      <w:pPr>
        <w:spacing w:after="0" w:line="240" w:lineRule="auto"/>
        <w:rPr>
          <w:rFonts w:ascii="Arial" w:hAnsi="Arial" w:cs="Arial"/>
          <w:b/>
          <w:sz w:val="24"/>
          <w:szCs w:val="24"/>
          <w:lang w:val="en-GB"/>
        </w:rPr>
      </w:pPr>
      <w:r>
        <w:rPr>
          <w:rFonts w:ascii="Arial" w:hAnsi="Arial" w:cs="Arial"/>
          <w:b/>
          <w:sz w:val="24"/>
          <w:szCs w:val="24"/>
          <w:lang w:val="en-GB"/>
        </w:rPr>
        <w:br w:type="page"/>
      </w:r>
    </w:p>
    <w:p w:rsidR="009B5C22" w:rsidRPr="002C5778" w:rsidRDefault="00766B17" w:rsidP="00B11EFD">
      <w:pPr>
        <w:tabs>
          <w:tab w:val="left" w:pos="-1701"/>
          <w:tab w:val="left" w:pos="7215"/>
        </w:tabs>
        <w:rPr>
          <w:rFonts w:ascii="Arial" w:hAnsi="Arial" w:cs="Arial"/>
          <w:b/>
          <w:sz w:val="24"/>
          <w:szCs w:val="24"/>
          <w:lang w:val="en-GB"/>
        </w:rPr>
      </w:pPr>
      <w:r w:rsidRPr="002C5778">
        <w:rPr>
          <w:rFonts w:ascii="Arial" w:hAnsi="Arial" w:cs="Arial"/>
          <w:b/>
          <w:sz w:val="24"/>
          <w:szCs w:val="24"/>
          <w:lang w:val="en-US"/>
        </w:rPr>
        <w:t xml:space="preserve">ANNEX </w:t>
      </w:r>
      <w:r w:rsidRPr="002C5778">
        <w:rPr>
          <w:rFonts w:ascii="Arial" w:hAnsi="Arial" w:cs="Arial"/>
          <w:b/>
          <w:sz w:val="24"/>
          <w:szCs w:val="24"/>
          <w:lang w:val="en-GB"/>
        </w:rPr>
        <w:t xml:space="preserve"> 7 – </w:t>
      </w:r>
      <w:r w:rsidRPr="002C5778">
        <w:rPr>
          <w:rFonts w:ascii="Arial" w:hAnsi="Arial" w:cs="Arial"/>
          <w:b/>
          <w:sz w:val="24"/>
          <w:szCs w:val="24"/>
          <w:lang w:val="en-US"/>
        </w:rPr>
        <w:t>QUALITY STANDARDS AND INDICATORS</w:t>
      </w:r>
      <w:r w:rsidR="009B5C22" w:rsidRPr="002C5778">
        <w:rPr>
          <w:rFonts w:ascii="Arial" w:hAnsi="Arial"/>
          <w:b/>
          <w:sz w:val="24"/>
          <w:szCs w:val="24"/>
          <w:lang w:val="en-GB"/>
        </w:rPr>
        <w:t xml:space="preserve">  </w:t>
      </w:r>
    </w:p>
    <w:p w:rsidR="009B5C22" w:rsidRPr="002C5778" w:rsidRDefault="00B05786" w:rsidP="00B11EFD">
      <w:pPr>
        <w:tabs>
          <w:tab w:val="left" w:pos="-1701"/>
        </w:tabs>
        <w:spacing w:before="120" w:after="120" w:line="240" w:lineRule="auto"/>
        <w:jc w:val="both"/>
        <w:rPr>
          <w:rFonts w:ascii="Arial" w:hAnsi="Arial" w:cs="Arial"/>
          <w:b/>
          <w:lang w:val="en-GB"/>
        </w:rPr>
      </w:pPr>
      <w:r w:rsidRPr="002C5778">
        <w:rPr>
          <w:rFonts w:ascii="Arial" w:hAnsi="Arial" w:cs="Arial"/>
          <w:b/>
          <w:lang w:val="en-GB"/>
        </w:rPr>
        <w:t>GUIDELINES</w:t>
      </w:r>
      <w:r w:rsidR="009B5C22" w:rsidRPr="002C5778">
        <w:rPr>
          <w:rFonts w:ascii="Arial" w:hAnsi="Arial" w:cs="Arial"/>
          <w:b/>
          <w:lang w:val="en-GB"/>
        </w:rPr>
        <w:t xml:space="preserve">:  </w:t>
      </w:r>
    </w:p>
    <w:p w:rsidR="00766B17" w:rsidRPr="002C5778" w:rsidRDefault="00766B17" w:rsidP="00B11EFD">
      <w:pPr>
        <w:tabs>
          <w:tab w:val="left" w:pos="-1701"/>
        </w:tabs>
        <w:spacing w:before="120" w:after="120" w:line="240" w:lineRule="auto"/>
        <w:jc w:val="both"/>
        <w:rPr>
          <w:rFonts w:ascii="Arial" w:hAnsi="Arial" w:cs="Arial"/>
          <w:b/>
          <w:lang w:val="en-GB"/>
        </w:rPr>
      </w:pPr>
      <w:r w:rsidRPr="002C5778">
        <w:rPr>
          <w:rFonts w:ascii="Arial" w:hAnsi="Arial" w:cs="Arial"/>
          <w:b/>
          <w:lang w:val="en-US"/>
        </w:rPr>
        <w:t xml:space="preserve">This ANNEX must be completed by the </w:t>
      </w:r>
      <w:r w:rsidRPr="002C5778">
        <w:rPr>
          <w:rFonts w:ascii="Arial" w:hAnsi="Arial" w:cs="Arial"/>
          <w:b/>
          <w:u w:val="single"/>
          <w:lang w:val="en-US"/>
        </w:rPr>
        <w:t>Department’s Internal Evaluation Committee</w:t>
      </w:r>
      <w:r w:rsidRPr="002C5778">
        <w:rPr>
          <w:rFonts w:ascii="Arial" w:hAnsi="Arial" w:cs="Arial"/>
          <w:b/>
          <w:lang w:val="en-US"/>
        </w:rPr>
        <w:t>.</w:t>
      </w:r>
      <w:r w:rsidRPr="002C5778">
        <w:rPr>
          <w:rFonts w:ascii="Arial" w:hAnsi="Arial" w:cs="Arial"/>
          <w:b/>
          <w:lang w:val="en-GB"/>
        </w:rPr>
        <w:t xml:space="preserve">  The ANNEX comprises an integral part of the Departmental Evaluation application</w:t>
      </w:r>
    </w:p>
    <w:p w:rsidR="009B5C22" w:rsidRPr="002C5778" w:rsidRDefault="009B5C22" w:rsidP="00B11EFD">
      <w:pPr>
        <w:spacing w:before="120" w:after="120" w:line="240" w:lineRule="auto"/>
        <w:jc w:val="center"/>
        <w:rPr>
          <w:rFonts w:ascii="Arial" w:hAnsi="Arial" w:cs="Arial"/>
          <w:b/>
          <w:lang w:val="en-GB"/>
        </w:rPr>
      </w:pPr>
    </w:p>
    <w:p w:rsidR="009B5C22" w:rsidRPr="002C5778" w:rsidRDefault="00766B17" w:rsidP="00B11EFD">
      <w:pPr>
        <w:spacing w:before="120" w:after="120" w:line="240" w:lineRule="auto"/>
        <w:jc w:val="center"/>
        <w:rPr>
          <w:rFonts w:ascii="Arial" w:hAnsi="Arial" w:cs="Arial"/>
          <w:b/>
          <w:lang w:val="en-GB"/>
        </w:rPr>
      </w:pPr>
      <w:r w:rsidRPr="002C5778">
        <w:rPr>
          <w:rFonts w:ascii="Arial" w:hAnsi="Arial" w:cs="Arial"/>
          <w:b/>
          <w:color w:val="000000"/>
          <w:lang w:val="en-US"/>
        </w:rPr>
        <w:t>Quality Standards and Indicators</w:t>
      </w:r>
    </w:p>
    <w:p w:rsidR="00766B17" w:rsidRPr="002C5778" w:rsidRDefault="00766B17" w:rsidP="00766B17">
      <w:pPr>
        <w:spacing w:before="120" w:after="120" w:line="240" w:lineRule="auto"/>
        <w:jc w:val="both"/>
        <w:rPr>
          <w:rFonts w:ascii="Arial" w:hAnsi="Arial" w:cs="Arial"/>
          <w:lang w:val="en-GB"/>
        </w:rPr>
      </w:pPr>
      <w:r w:rsidRPr="002C5778">
        <w:rPr>
          <w:rFonts w:ascii="Arial" w:hAnsi="Arial" w:cs="Arial"/>
          <w:color w:val="000000" w:themeColor="text1"/>
          <w:lang w:val="en-GB"/>
        </w:rPr>
        <w:t xml:space="preserve">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Related Matters Laws of 2015 and 2016” </w:t>
      </w:r>
      <w:r w:rsidRPr="002C5778">
        <w:rPr>
          <w:rFonts w:ascii="Arial" w:hAnsi="Arial" w:cs="Arial"/>
          <w:lang w:val="en-GB"/>
        </w:rPr>
        <w:t>[</w:t>
      </w:r>
      <w:r w:rsidRPr="002C5778">
        <w:rPr>
          <w:rFonts w:ascii="Arial" w:hAnsi="Arial" w:cs="Arial"/>
        </w:rPr>
        <w:t>Ν</w:t>
      </w:r>
      <w:r w:rsidRPr="002C5778">
        <w:rPr>
          <w:rFonts w:ascii="Arial" w:hAnsi="Arial" w:cs="Arial"/>
          <w:lang w:val="en-GB"/>
        </w:rPr>
        <w:t>. 136 (</w:t>
      </w:r>
      <w:r w:rsidRPr="002C5778">
        <w:rPr>
          <w:rFonts w:ascii="Arial" w:hAnsi="Arial" w:cs="Arial"/>
        </w:rPr>
        <w:t>Ι</w:t>
      </w:r>
      <w:r w:rsidRPr="002C5778">
        <w:rPr>
          <w:rFonts w:ascii="Arial" w:hAnsi="Arial" w:cs="Arial"/>
          <w:lang w:val="en-GB"/>
        </w:rPr>
        <w:t xml:space="preserve">)/2015 </w:t>
      </w:r>
      <w:r w:rsidR="00F753E8" w:rsidRPr="002C5778">
        <w:rPr>
          <w:rFonts w:ascii="Arial" w:hAnsi="Arial" w:cs="Arial"/>
          <w:lang w:val="en-GB"/>
        </w:rPr>
        <w:t xml:space="preserve">and </w:t>
      </w:r>
      <w:r w:rsidRPr="002C5778">
        <w:rPr>
          <w:rFonts w:ascii="Arial" w:hAnsi="Arial" w:cs="Arial"/>
        </w:rPr>
        <w:t>Ν</w:t>
      </w:r>
      <w:r w:rsidRPr="002C5778">
        <w:rPr>
          <w:rFonts w:ascii="Arial" w:hAnsi="Arial" w:cs="Arial"/>
          <w:lang w:val="en-GB"/>
        </w:rPr>
        <w:t>. 47(</w:t>
      </w:r>
      <w:r w:rsidRPr="002C5778">
        <w:rPr>
          <w:rFonts w:ascii="Arial" w:hAnsi="Arial" w:cs="Arial"/>
        </w:rPr>
        <w:t>Ι</w:t>
      </w:r>
      <w:r w:rsidRPr="002C5778">
        <w:rPr>
          <w:rFonts w:ascii="Arial" w:hAnsi="Arial" w:cs="Arial"/>
          <w:lang w:val="en-GB"/>
        </w:rPr>
        <w:t>)/2016]</w:t>
      </w:r>
      <w:r w:rsidRPr="002C5778">
        <w:rPr>
          <w:rFonts w:ascii="Arial" w:hAnsi="Arial" w:cs="Arial"/>
          <w:color w:val="000000" w:themeColor="text1"/>
          <w:lang w:val="en-GB"/>
        </w:rPr>
        <w:t>.</w:t>
      </w:r>
    </w:p>
    <w:p w:rsidR="00766B17" w:rsidRPr="002C5778" w:rsidRDefault="00766B17" w:rsidP="00B11EFD">
      <w:pPr>
        <w:spacing w:before="120" w:after="120" w:line="240" w:lineRule="auto"/>
        <w:rPr>
          <w:rFonts w:ascii="Arial" w:hAnsi="Arial" w:cs="Arial"/>
          <w:lang w:val="en-GB"/>
        </w:rPr>
      </w:pPr>
    </w:p>
    <w:p w:rsidR="00766B17" w:rsidRPr="002C5778" w:rsidRDefault="00766B17" w:rsidP="00766B17">
      <w:pPr>
        <w:pStyle w:val="Default"/>
        <w:jc w:val="both"/>
        <w:rPr>
          <w:color w:val="000000" w:themeColor="text1"/>
          <w:sz w:val="22"/>
          <w:szCs w:val="22"/>
        </w:rPr>
      </w:pPr>
      <w:r w:rsidRPr="002C5778">
        <w:rPr>
          <w:color w:val="000000" w:themeColor="text1"/>
          <w:sz w:val="22"/>
          <w:szCs w:val="22"/>
        </w:rPr>
        <w:t>The document describes the quality standards and indicators applied for Departmental evaluation.</w:t>
      </w:r>
    </w:p>
    <w:p w:rsidR="009B5C22" w:rsidRPr="002C5778" w:rsidRDefault="009B5C22" w:rsidP="00B11EFD">
      <w:pPr>
        <w:spacing w:before="120" w:after="120" w:line="240" w:lineRule="auto"/>
        <w:jc w:val="both"/>
        <w:rPr>
          <w:rFonts w:ascii="Arial" w:hAnsi="Arial" w:cs="Arial"/>
          <w:lang w:val="en-US"/>
        </w:rPr>
      </w:pPr>
    </w:p>
    <w:p w:rsidR="008E6334" w:rsidRPr="002C5778" w:rsidRDefault="008E6334" w:rsidP="008E6334">
      <w:pPr>
        <w:jc w:val="both"/>
        <w:rPr>
          <w:rFonts w:ascii="Arial" w:hAnsi="Arial" w:cs="Arial"/>
          <w:color w:val="000000"/>
          <w:sz w:val="24"/>
          <w:szCs w:val="24"/>
          <w:lang w:val="en-US"/>
        </w:rPr>
      </w:pPr>
      <w:r w:rsidRPr="002C5778">
        <w:rPr>
          <w:rFonts w:ascii="Arial" w:hAnsi="Arial" w:cs="Arial"/>
          <w:b/>
          <w:color w:val="000000"/>
          <w:sz w:val="24"/>
          <w:szCs w:val="24"/>
          <w:lang w:val="en-US"/>
        </w:rPr>
        <w:t>DIRECTIONS:</w:t>
      </w:r>
      <w:r w:rsidRPr="002C5778">
        <w:rPr>
          <w:rFonts w:ascii="Arial" w:hAnsi="Arial" w:cs="Arial"/>
          <w:color w:val="000000"/>
          <w:sz w:val="24"/>
          <w:szCs w:val="24"/>
          <w:lang w:val="en-US"/>
        </w:rPr>
        <w:t xml:space="preserve"> Note what is applicable </w:t>
      </w:r>
      <w:r w:rsidRPr="002C5778">
        <w:rPr>
          <w:rFonts w:ascii="Arial" w:hAnsi="Arial" w:cs="Arial"/>
          <w:b/>
          <w:color w:val="000000"/>
          <w:sz w:val="24"/>
          <w:szCs w:val="24"/>
          <w:lang w:val="en-US"/>
        </w:rPr>
        <w:t>for each quality standard/indicator</w:t>
      </w:r>
      <w:r w:rsidRPr="002C5778">
        <w:rPr>
          <w:rFonts w:ascii="Arial" w:hAnsi="Arial" w:cs="Arial"/>
          <w:color w:val="000000"/>
          <w:sz w:val="24"/>
          <w:szCs w:val="24"/>
          <w:lang w:val="en-US"/>
        </w:rPr>
        <w:t>.</w:t>
      </w:r>
    </w:p>
    <w:p w:rsidR="008E6334" w:rsidRPr="002C5778" w:rsidRDefault="008E6334" w:rsidP="008E6334">
      <w:pPr>
        <w:pStyle w:val="ListParagraph"/>
        <w:numPr>
          <w:ilvl w:val="0"/>
          <w:numId w:val="3"/>
        </w:numPr>
        <w:jc w:val="both"/>
        <w:rPr>
          <w:rFonts w:ascii="Arial" w:hAnsi="Arial" w:cs="Arial"/>
          <w:color w:val="000000"/>
          <w:sz w:val="24"/>
          <w:szCs w:val="24"/>
          <w:lang w:val="en-GB"/>
        </w:rPr>
      </w:pPr>
      <w:r w:rsidRPr="002C5778">
        <w:rPr>
          <w:rFonts w:ascii="Arial" w:hAnsi="Arial" w:cs="Arial"/>
          <w:color w:val="000000"/>
          <w:sz w:val="24"/>
          <w:szCs w:val="24"/>
          <w:lang w:val="en-US"/>
        </w:rPr>
        <w:t>Poor</w:t>
      </w:r>
    </w:p>
    <w:p w:rsidR="008E6334" w:rsidRPr="002C5778" w:rsidRDefault="008E6334" w:rsidP="008E6334">
      <w:pPr>
        <w:pStyle w:val="ListParagraph"/>
        <w:numPr>
          <w:ilvl w:val="0"/>
          <w:numId w:val="3"/>
        </w:numPr>
        <w:jc w:val="both"/>
        <w:rPr>
          <w:rFonts w:ascii="Arial" w:hAnsi="Arial" w:cs="Arial"/>
          <w:color w:val="000000"/>
          <w:sz w:val="24"/>
          <w:szCs w:val="24"/>
          <w:lang w:val="en-US"/>
        </w:rPr>
      </w:pPr>
      <w:r w:rsidRPr="002C5778">
        <w:rPr>
          <w:rFonts w:ascii="Arial" w:hAnsi="Arial" w:cs="Arial"/>
          <w:color w:val="000000"/>
          <w:sz w:val="24"/>
          <w:szCs w:val="24"/>
          <w:lang w:val="en-US"/>
        </w:rPr>
        <w:t>To an unsatisfactory degree</w:t>
      </w:r>
    </w:p>
    <w:p w:rsidR="008E6334" w:rsidRPr="002C5778" w:rsidRDefault="008E6334" w:rsidP="008E6334">
      <w:pPr>
        <w:pStyle w:val="ListParagraph"/>
        <w:numPr>
          <w:ilvl w:val="0"/>
          <w:numId w:val="3"/>
        </w:numPr>
        <w:jc w:val="both"/>
        <w:rPr>
          <w:rFonts w:ascii="Arial" w:hAnsi="Arial" w:cs="Arial"/>
          <w:color w:val="000000"/>
          <w:sz w:val="24"/>
          <w:szCs w:val="24"/>
        </w:rPr>
      </w:pPr>
      <w:r w:rsidRPr="002C5778">
        <w:rPr>
          <w:rFonts w:ascii="Arial" w:hAnsi="Arial" w:cs="Arial"/>
          <w:color w:val="000000"/>
          <w:sz w:val="24"/>
          <w:szCs w:val="24"/>
          <w:lang w:val="en-US"/>
        </w:rPr>
        <w:t>To a satisfactory degree</w:t>
      </w:r>
    </w:p>
    <w:p w:rsidR="008E6334" w:rsidRPr="002C5778" w:rsidRDefault="008E6334" w:rsidP="008E6334">
      <w:pPr>
        <w:pStyle w:val="ListParagraph"/>
        <w:numPr>
          <w:ilvl w:val="0"/>
          <w:numId w:val="3"/>
        </w:numPr>
        <w:jc w:val="both"/>
        <w:rPr>
          <w:rFonts w:ascii="Arial" w:hAnsi="Arial" w:cs="Arial"/>
          <w:color w:val="000000"/>
          <w:sz w:val="24"/>
          <w:szCs w:val="24"/>
          <w:lang w:val="en-US"/>
        </w:rPr>
      </w:pPr>
      <w:r w:rsidRPr="002C5778">
        <w:rPr>
          <w:rFonts w:ascii="Arial" w:hAnsi="Arial" w:cs="Arial"/>
          <w:color w:val="000000"/>
          <w:sz w:val="24"/>
          <w:szCs w:val="24"/>
          <w:lang w:val="en-GB"/>
        </w:rPr>
        <w:t>Best practice</w:t>
      </w:r>
    </w:p>
    <w:p w:rsidR="008E6334" w:rsidRPr="002C5778" w:rsidRDefault="008E6334" w:rsidP="008E6334">
      <w:pPr>
        <w:pStyle w:val="ListParagraph"/>
        <w:numPr>
          <w:ilvl w:val="0"/>
          <w:numId w:val="3"/>
        </w:numPr>
        <w:jc w:val="both"/>
        <w:rPr>
          <w:rFonts w:ascii="Arial" w:hAnsi="Arial" w:cs="Arial"/>
          <w:color w:val="000000"/>
          <w:sz w:val="24"/>
          <w:szCs w:val="24"/>
          <w:lang w:val="en-US"/>
        </w:rPr>
      </w:pPr>
      <w:r w:rsidRPr="002C5778">
        <w:rPr>
          <w:rFonts w:ascii="Arial" w:hAnsi="Arial" w:cs="Arial"/>
          <w:color w:val="000000"/>
          <w:sz w:val="24"/>
          <w:szCs w:val="24"/>
          <w:lang w:val="en-US"/>
        </w:rPr>
        <w:t>Excellent</w:t>
      </w:r>
    </w:p>
    <w:p w:rsidR="005E1396" w:rsidRDefault="005E1396">
      <w:pPr>
        <w:spacing w:after="0" w:line="240" w:lineRule="auto"/>
        <w:rPr>
          <w:rFonts w:ascii="Arial" w:hAnsi="Arial" w:cs="Arial"/>
          <w:sz w:val="24"/>
          <w:szCs w:val="24"/>
          <w:lang w:val="en-GB"/>
        </w:rPr>
      </w:pPr>
      <w:r>
        <w:rPr>
          <w:rFonts w:ascii="Arial" w:hAnsi="Arial" w:cs="Arial"/>
          <w:sz w:val="24"/>
          <w:szCs w:val="24"/>
          <w:lang w:val="en-GB"/>
        </w:rPr>
        <w:br w:type="page"/>
      </w:r>
    </w:p>
    <w:p w:rsidR="009B5C22" w:rsidRPr="002C5778" w:rsidRDefault="00B05786" w:rsidP="00352411">
      <w:pPr>
        <w:rPr>
          <w:rFonts w:ascii="Arial" w:hAnsi="Arial" w:cs="Arial"/>
          <w:b/>
          <w:sz w:val="24"/>
          <w:szCs w:val="24"/>
          <w:lang w:val="en-GB"/>
        </w:rPr>
      </w:pPr>
      <w:r w:rsidRPr="002C5778">
        <w:rPr>
          <w:rFonts w:ascii="Arial" w:hAnsi="Arial" w:cs="Arial"/>
          <w:b/>
          <w:sz w:val="24"/>
          <w:szCs w:val="24"/>
          <w:lang w:val="en-GB"/>
        </w:rPr>
        <w:t>TABLE</w:t>
      </w:r>
      <w:r w:rsidR="009B5C22" w:rsidRPr="002C5778">
        <w:rPr>
          <w:rFonts w:ascii="Arial" w:hAnsi="Arial" w:cs="Arial"/>
          <w:b/>
          <w:sz w:val="24"/>
          <w:szCs w:val="24"/>
          <w:lang w:val="en-GB"/>
        </w:rPr>
        <w:t xml:space="preserve"> </w:t>
      </w:r>
      <w:r w:rsidR="00570210" w:rsidRPr="002C5778">
        <w:rPr>
          <w:rFonts w:ascii="Arial" w:hAnsi="Arial" w:cs="Arial"/>
          <w:b/>
          <w:sz w:val="24"/>
          <w:szCs w:val="24"/>
          <w:lang w:val="en-GB"/>
        </w:rPr>
        <w:t>8</w:t>
      </w:r>
      <w:r w:rsidR="009B5C22" w:rsidRPr="002C5778">
        <w:rPr>
          <w:rFonts w:ascii="Arial" w:hAnsi="Arial" w:cs="Arial"/>
          <w:b/>
          <w:sz w:val="24"/>
          <w:szCs w:val="24"/>
          <w:lang w:val="en-GB"/>
        </w:rPr>
        <w:t xml:space="preserve">: </w:t>
      </w:r>
      <w:r w:rsidR="005C64BA" w:rsidRPr="002C5778">
        <w:rPr>
          <w:rFonts w:ascii="Arial" w:hAnsi="Arial" w:cs="Arial"/>
          <w:b/>
          <w:sz w:val="24"/>
          <w:szCs w:val="24"/>
          <w:lang w:val="en-US"/>
        </w:rPr>
        <w:t xml:space="preserve">DEPARTMENT’S </w:t>
      </w:r>
      <w:r w:rsidRPr="002C5778">
        <w:rPr>
          <w:rFonts w:ascii="Arial" w:hAnsi="Arial" w:cs="Arial"/>
          <w:b/>
          <w:sz w:val="24"/>
          <w:szCs w:val="24"/>
          <w:lang w:val="en-GB"/>
        </w:rPr>
        <w:t>INTERNAL EVALUATION COMMITTEE</w:t>
      </w:r>
      <w:r w:rsidR="009B5C22" w:rsidRPr="002C5778">
        <w:rPr>
          <w:rFonts w:ascii="Arial" w:hAnsi="Arial" w:cs="Arial"/>
          <w:b/>
          <w:sz w:val="24"/>
          <w:szCs w:val="24"/>
          <w:lang w:val="en-GB"/>
        </w:rPr>
        <w:t xml:space="preserve"> </w:t>
      </w:r>
    </w:p>
    <w:p w:rsidR="009B5C22" w:rsidRPr="002C5778" w:rsidRDefault="009B5C22" w:rsidP="00B11EFD">
      <w:pPr>
        <w:pStyle w:val="ListParagraph"/>
        <w:jc w:val="center"/>
        <w:rPr>
          <w:rFonts w:ascii="Arial" w:hAnsi="Arial" w:cs="Arial"/>
          <w:b/>
          <w:sz w:val="24"/>
          <w:szCs w:val="24"/>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11"/>
        <w:gridCol w:w="4197"/>
      </w:tblGrid>
      <w:tr w:rsidR="009B5C22" w:rsidRPr="002C5778" w:rsidTr="0016559C">
        <w:trPr>
          <w:trHeight w:val="233"/>
        </w:trPr>
        <w:tc>
          <w:tcPr>
            <w:tcW w:w="4911" w:type="dxa"/>
          </w:tcPr>
          <w:p w:rsidR="009B5C22" w:rsidRPr="002C5778" w:rsidRDefault="00B05786" w:rsidP="0016559C">
            <w:pPr>
              <w:pStyle w:val="ListParagraph"/>
              <w:spacing w:before="120" w:after="120" w:line="240" w:lineRule="auto"/>
              <w:ind w:left="0"/>
              <w:jc w:val="center"/>
              <w:rPr>
                <w:rFonts w:ascii="Arial" w:hAnsi="Arial" w:cs="Arial"/>
                <w:b/>
                <w:sz w:val="24"/>
                <w:szCs w:val="24"/>
                <w:lang w:val="en-GB"/>
              </w:rPr>
            </w:pPr>
            <w:r w:rsidRPr="002C5778">
              <w:rPr>
                <w:rFonts w:ascii="Arial" w:hAnsi="Arial" w:cs="Arial"/>
                <w:b/>
                <w:sz w:val="24"/>
                <w:szCs w:val="24"/>
                <w:lang w:val="en-GB"/>
              </w:rPr>
              <w:t>NAME</w:t>
            </w:r>
          </w:p>
        </w:tc>
        <w:tc>
          <w:tcPr>
            <w:tcW w:w="4197" w:type="dxa"/>
          </w:tcPr>
          <w:p w:rsidR="009B5C22" w:rsidRPr="002C5778" w:rsidRDefault="00B05786" w:rsidP="0016559C">
            <w:pPr>
              <w:pStyle w:val="ListParagraph"/>
              <w:spacing w:before="120" w:after="120" w:line="240" w:lineRule="auto"/>
              <w:ind w:left="0"/>
              <w:jc w:val="center"/>
              <w:rPr>
                <w:rFonts w:ascii="Arial" w:hAnsi="Arial" w:cs="Arial"/>
                <w:b/>
                <w:sz w:val="24"/>
                <w:szCs w:val="24"/>
                <w:lang w:val="en-GB"/>
              </w:rPr>
            </w:pPr>
            <w:r w:rsidRPr="002C5778">
              <w:rPr>
                <w:rFonts w:ascii="Arial" w:hAnsi="Arial" w:cs="Arial"/>
                <w:b/>
                <w:sz w:val="24"/>
                <w:szCs w:val="24"/>
                <w:lang w:val="en-GB"/>
              </w:rPr>
              <w:t>TITLE</w:t>
            </w:r>
            <w:r w:rsidR="00F753E8" w:rsidRPr="002C5778">
              <w:rPr>
                <w:rFonts w:ascii="Arial" w:hAnsi="Arial" w:cs="Arial"/>
                <w:b/>
                <w:sz w:val="24"/>
                <w:szCs w:val="24"/>
                <w:lang w:val="en-GB"/>
              </w:rPr>
              <w:t xml:space="preserve"> AND RANK</w:t>
            </w:r>
          </w:p>
        </w:tc>
      </w:tr>
      <w:tr w:rsidR="009B5C22" w:rsidRPr="002C5778" w:rsidTr="0016559C">
        <w:trPr>
          <w:trHeight w:val="498"/>
        </w:trPr>
        <w:tc>
          <w:tcPr>
            <w:tcW w:w="4911"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c>
          <w:tcPr>
            <w:tcW w:w="4197"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r>
      <w:tr w:rsidR="009B5C22" w:rsidRPr="002C5778" w:rsidTr="0016559C">
        <w:trPr>
          <w:trHeight w:val="513"/>
        </w:trPr>
        <w:tc>
          <w:tcPr>
            <w:tcW w:w="4911"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c>
          <w:tcPr>
            <w:tcW w:w="4197"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r>
      <w:tr w:rsidR="009B5C22" w:rsidRPr="002C5778" w:rsidTr="0016559C">
        <w:trPr>
          <w:trHeight w:val="513"/>
        </w:trPr>
        <w:tc>
          <w:tcPr>
            <w:tcW w:w="4911"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c>
          <w:tcPr>
            <w:tcW w:w="4197"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r>
      <w:tr w:rsidR="009B5C22" w:rsidRPr="002C5778" w:rsidTr="0016559C">
        <w:trPr>
          <w:trHeight w:val="498"/>
        </w:trPr>
        <w:tc>
          <w:tcPr>
            <w:tcW w:w="4911"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c>
          <w:tcPr>
            <w:tcW w:w="4197"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r>
      <w:tr w:rsidR="009B5C22" w:rsidRPr="002C5778" w:rsidTr="0016559C">
        <w:trPr>
          <w:trHeight w:val="498"/>
        </w:trPr>
        <w:tc>
          <w:tcPr>
            <w:tcW w:w="4911"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c>
          <w:tcPr>
            <w:tcW w:w="4197" w:type="dxa"/>
          </w:tcPr>
          <w:p w:rsidR="009B5C22" w:rsidRPr="002C5778" w:rsidRDefault="009B5C22" w:rsidP="0016559C">
            <w:pPr>
              <w:pStyle w:val="ListParagraph"/>
              <w:spacing w:before="120" w:after="120" w:line="240" w:lineRule="auto"/>
              <w:ind w:left="0"/>
              <w:jc w:val="both"/>
              <w:rPr>
                <w:rFonts w:ascii="Arial" w:hAnsi="Arial" w:cs="Arial"/>
                <w:sz w:val="24"/>
                <w:szCs w:val="24"/>
              </w:rPr>
            </w:pPr>
          </w:p>
        </w:tc>
      </w:tr>
    </w:tbl>
    <w:p w:rsidR="009B5C22" w:rsidRPr="002C5778" w:rsidRDefault="009B5C22" w:rsidP="00B11EFD">
      <w:pPr>
        <w:pStyle w:val="ListParagraph"/>
        <w:spacing w:after="0" w:line="240" w:lineRule="auto"/>
        <w:jc w:val="both"/>
        <w:rPr>
          <w:rFonts w:ascii="Arial" w:hAnsi="Arial" w:cs="Arial"/>
          <w:sz w:val="24"/>
          <w:szCs w:val="24"/>
        </w:rPr>
      </w:pPr>
      <w:r w:rsidRPr="002C5778">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5"/>
        <w:gridCol w:w="6282"/>
        <w:gridCol w:w="329"/>
        <w:gridCol w:w="11"/>
        <w:gridCol w:w="340"/>
        <w:gridCol w:w="341"/>
        <w:gridCol w:w="340"/>
        <w:gridCol w:w="338"/>
      </w:tblGrid>
      <w:tr w:rsidR="000A5A20" w:rsidRPr="00503F34" w:rsidTr="00B742D8">
        <w:tc>
          <w:tcPr>
            <w:tcW w:w="5000" w:type="pct"/>
            <w:gridSpan w:val="8"/>
            <w:vAlign w:val="center"/>
          </w:tcPr>
          <w:p w:rsidR="000A5A20" w:rsidRPr="002C5778" w:rsidRDefault="000A5A20" w:rsidP="009D376D">
            <w:pPr>
              <w:pStyle w:val="ListParagraph"/>
              <w:spacing w:before="120" w:after="120" w:line="240" w:lineRule="auto"/>
              <w:ind w:left="0"/>
              <w:jc w:val="center"/>
              <w:rPr>
                <w:rFonts w:ascii="Arial" w:hAnsi="Arial" w:cs="Arial"/>
                <w:b/>
                <w:sz w:val="24"/>
                <w:szCs w:val="24"/>
                <w:lang w:val="en-GB"/>
              </w:rPr>
            </w:pPr>
            <w:r w:rsidRPr="002C5778">
              <w:rPr>
                <w:rFonts w:ascii="Arial" w:hAnsi="Arial" w:cs="Arial"/>
                <w:b/>
                <w:sz w:val="24"/>
                <w:szCs w:val="24"/>
                <w:lang w:val="en-GB"/>
              </w:rPr>
              <w:t xml:space="preserve">1. </w:t>
            </w:r>
            <w:r w:rsidR="009D376D" w:rsidRPr="002C5778">
              <w:rPr>
                <w:rFonts w:ascii="Arial" w:hAnsi="Arial" w:cs="Arial"/>
                <w:b/>
                <w:sz w:val="24"/>
                <w:szCs w:val="24"/>
                <w:lang w:val="en-GB"/>
              </w:rPr>
              <w:t>DEPARTMENT</w:t>
            </w:r>
            <w:r w:rsidR="00FC04AD" w:rsidRPr="002C5778">
              <w:rPr>
                <w:rFonts w:ascii="Arial" w:hAnsi="Arial" w:cs="Arial"/>
                <w:b/>
                <w:sz w:val="24"/>
                <w:szCs w:val="24"/>
                <w:lang w:val="en-GB"/>
              </w:rPr>
              <w:t>’S ACADEMIC PROFILE AND ORIENTATION</w:t>
            </w:r>
          </w:p>
        </w:tc>
      </w:tr>
      <w:tr w:rsidR="000A5A20" w:rsidRPr="002C5778" w:rsidTr="00A34CA3">
        <w:tc>
          <w:tcPr>
            <w:tcW w:w="489" w:type="pct"/>
          </w:tcPr>
          <w:p w:rsidR="000A5A20" w:rsidRPr="002C5778" w:rsidRDefault="000A5A20" w:rsidP="00A34CA3">
            <w:pPr>
              <w:spacing w:before="120" w:after="120" w:line="240" w:lineRule="auto"/>
              <w:jc w:val="both"/>
              <w:rPr>
                <w:rFonts w:ascii="Arial" w:hAnsi="Arial" w:cs="Arial"/>
                <w:b/>
                <w:sz w:val="24"/>
                <w:szCs w:val="24"/>
                <w:lang w:val="en-GB"/>
              </w:rPr>
            </w:pPr>
            <w:r w:rsidRPr="002C5778">
              <w:rPr>
                <w:rFonts w:ascii="Arial" w:hAnsi="Arial" w:cs="Arial"/>
                <w:b/>
                <w:sz w:val="24"/>
                <w:szCs w:val="24"/>
                <w:lang w:val="en-GB"/>
              </w:rPr>
              <w:t>1.1</w:t>
            </w:r>
          </w:p>
        </w:tc>
        <w:tc>
          <w:tcPr>
            <w:tcW w:w="3551" w:type="pct"/>
          </w:tcPr>
          <w:p w:rsidR="000A5A20" w:rsidRPr="002C5778" w:rsidRDefault="009D376D" w:rsidP="00A34CA3">
            <w:pPr>
              <w:spacing w:before="120" w:after="120" w:line="240" w:lineRule="auto"/>
              <w:rPr>
                <w:rFonts w:ascii="Arial" w:hAnsi="Arial" w:cs="Arial"/>
                <w:b/>
                <w:sz w:val="24"/>
                <w:szCs w:val="24"/>
              </w:rPr>
            </w:pPr>
            <w:r w:rsidRPr="002C5778">
              <w:rPr>
                <w:rFonts w:ascii="Arial" w:hAnsi="Arial" w:cs="Arial"/>
                <w:b/>
                <w:sz w:val="24"/>
                <w:szCs w:val="24"/>
                <w:lang w:val="en-GB"/>
              </w:rPr>
              <w:t>Mission and Strategic planning</w:t>
            </w:r>
          </w:p>
        </w:tc>
        <w:tc>
          <w:tcPr>
            <w:tcW w:w="186"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8" w:type="pct"/>
            <w:gridSpan w:val="2"/>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1"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1.1.1  </w:t>
            </w:r>
          </w:p>
        </w:tc>
        <w:tc>
          <w:tcPr>
            <w:tcW w:w="3551" w:type="pct"/>
          </w:tcPr>
          <w:p w:rsidR="00FC04AD" w:rsidRPr="002C5778" w:rsidRDefault="00FC04AD" w:rsidP="009D376D">
            <w:pPr>
              <w:spacing w:before="120" w:after="120" w:line="240" w:lineRule="auto"/>
              <w:jc w:val="both"/>
              <w:rPr>
                <w:rFonts w:ascii="Arial" w:hAnsi="Arial" w:cs="Arial"/>
                <w:sz w:val="24"/>
                <w:szCs w:val="24"/>
                <w:lang w:val="en-US"/>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 xml:space="preserve"> has formally adopted a mission statement which is available to the public and easily accessible</w:t>
            </w:r>
            <w:r w:rsidRPr="002C5778">
              <w:rPr>
                <w:rFonts w:ascii="Arial" w:hAnsi="Arial" w:cs="Arial"/>
                <w:sz w:val="24"/>
                <w:szCs w:val="24"/>
                <w:lang w:val="en-US"/>
              </w:rPr>
              <w:t>.</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rPr>
              <w:t>1.1.2</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 xml:space="preserve"> has developed its strategic planning aiming at fulfilling its mission.</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1.1.</w:t>
            </w:r>
            <w:r w:rsidRPr="002C5778">
              <w:rPr>
                <w:rFonts w:ascii="Arial" w:hAnsi="Arial" w:cs="Arial"/>
                <w:sz w:val="24"/>
                <w:szCs w:val="24"/>
              </w:rPr>
              <w:t>3</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’s Strategic planning includes short, medium-</w:t>
            </w:r>
            <w:r w:rsidRPr="002C5778">
              <w:rPr>
                <w:rFonts w:ascii="Arial" w:hAnsi="Arial" w:cs="Arial"/>
                <w:sz w:val="24"/>
                <w:szCs w:val="24"/>
                <w:lang w:val="en-US"/>
              </w:rPr>
              <w:t>term</w:t>
            </w:r>
            <w:r w:rsidRPr="002C5778">
              <w:rPr>
                <w:rFonts w:ascii="Arial" w:hAnsi="Arial" w:cs="Arial"/>
                <w:sz w:val="24"/>
                <w:szCs w:val="24"/>
                <w:lang w:val="en-GB"/>
              </w:rPr>
              <w:t xml:space="preserve"> and long-term goals and objectives, which are periodically revised and adapted.</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rPr>
              <w:t>1.1.4</w:t>
            </w:r>
          </w:p>
        </w:tc>
        <w:tc>
          <w:tcPr>
            <w:tcW w:w="3551" w:type="pct"/>
          </w:tcPr>
          <w:p w:rsidR="00FC04AD" w:rsidRPr="002C5778" w:rsidRDefault="00FC04AD" w:rsidP="005C64BA">
            <w:pPr>
              <w:spacing w:before="120" w:after="120" w:line="240" w:lineRule="auto"/>
              <w:jc w:val="both"/>
              <w:rPr>
                <w:rFonts w:ascii="Arial" w:hAnsi="Arial" w:cs="Arial"/>
                <w:sz w:val="24"/>
                <w:szCs w:val="24"/>
                <w:lang w:val="en-GB"/>
              </w:rPr>
            </w:pPr>
            <w:r w:rsidRPr="002C5778">
              <w:rPr>
                <w:rFonts w:ascii="Arial" w:hAnsi="Arial" w:cs="Arial"/>
                <w:sz w:val="24"/>
                <w:szCs w:val="24"/>
                <w:lang w:val="en-US"/>
              </w:rPr>
              <w:t>The</w:t>
            </w:r>
            <w:r w:rsidRPr="002C5778">
              <w:rPr>
                <w:rFonts w:ascii="Arial" w:hAnsi="Arial" w:cs="Arial"/>
                <w:sz w:val="24"/>
                <w:szCs w:val="24"/>
                <w:lang w:val="en-GB"/>
              </w:rPr>
              <w:t xml:space="preserve"> </w:t>
            </w:r>
            <w:r w:rsidRPr="002C5778">
              <w:rPr>
                <w:rFonts w:ascii="Arial" w:hAnsi="Arial" w:cs="Arial"/>
                <w:sz w:val="24"/>
                <w:szCs w:val="24"/>
                <w:lang w:val="en-US"/>
              </w:rPr>
              <w:t>Programmes</w:t>
            </w:r>
            <w:r w:rsidRPr="002C5778">
              <w:rPr>
                <w:rFonts w:ascii="Arial" w:hAnsi="Arial" w:cs="Arial"/>
                <w:sz w:val="24"/>
                <w:szCs w:val="24"/>
                <w:lang w:val="en-GB"/>
              </w:rPr>
              <w:t xml:space="preserve"> </w:t>
            </w:r>
            <w:r w:rsidRPr="002C5778">
              <w:rPr>
                <w:rFonts w:ascii="Arial" w:hAnsi="Arial" w:cs="Arial"/>
                <w:sz w:val="24"/>
                <w:szCs w:val="24"/>
                <w:lang w:val="en-US"/>
              </w:rPr>
              <w:t>of</w:t>
            </w:r>
            <w:r w:rsidRPr="002C5778">
              <w:rPr>
                <w:rFonts w:ascii="Arial" w:hAnsi="Arial" w:cs="Arial"/>
                <w:sz w:val="24"/>
                <w:szCs w:val="24"/>
                <w:lang w:val="en-GB"/>
              </w:rPr>
              <w:t xml:space="preserve"> </w:t>
            </w:r>
            <w:r w:rsidRPr="002C5778">
              <w:rPr>
                <w:rFonts w:ascii="Arial" w:hAnsi="Arial" w:cs="Arial"/>
                <w:sz w:val="24"/>
                <w:szCs w:val="24"/>
                <w:lang w:val="en-US"/>
              </w:rPr>
              <w:t>Study</w:t>
            </w:r>
            <w:r w:rsidR="009C5071" w:rsidRPr="002C5778">
              <w:rPr>
                <w:rFonts w:ascii="Arial" w:hAnsi="Arial" w:cs="Arial"/>
                <w:sz w:val="24"/>
                <w:szCs w:val="24"/>
                <w:lang w:val="en-GB"/>
              </w:rPr>
              <w:t xml:space="preserve"> are</w:t>
            </w:r>
            <w:r w:rsidRPr="002C5778">
              <w:rPr>
                <w:rFonts w:ascii="Arial" w:hAnsi="Arial" w:cs="Arial"/>
                <w:sz w:val="24"/>
                <w:szCs w:val="24"/>
                <w:lang w:val="en-GB"/>
              </w:rPr>
              <w:t xml:space="preserve"> </w:t>
            </w:r>
            <w:r w:rsidRPr="002C5778">
              <w:rPr>
                <w:rFonts w:ascii="Arial" w:hAnsi="Arial" w:cs="Arial"/>
                <w:sz w:val="24"/>
                <w:szCs w:val="24"/>
                <w:lang w:val="en-US"/>
              </w:rPr>
              <w:t>align</w:t>
            </w:r>
            <w:r w:rsidR="009C5071" w:rsidRPr="002C5778">
              <w:rPr>
                <w:rFonts w:ascii="Arial" w:hAnsi="Arial" w:cs="Arial"/>
                <w:sz w:val="24"/>
                <w:szCs w:val="24"/>
                <w:lang w:val="en-US"/>
              </w:rPr>
              <w:t>ed</w:t>
            </w:r>
            <w:r w:rsidRPr="002C5778">
              <w:rPr>
                <w:rFonts w:ascii="Arial" w:hAnsi="Arial" w:cs="Arial"/>
                <w:sz w:val="24"/>
                <w:szCs w:val="24"/>
                <w:lang w:val="en-GB"/>
              </w:rPr>
              <w:t xml:space="preserve"> </w:t>
            </w:r>
            <w:r w:rsidRPr="002C5778">
              <w:rPr>
                <w:rFonts w:ascii="Arial" w:hAnsi="Arial" w:cs="Arial"/>
                <w:sz w:val="24"/>
                <w:szCs w:val="24"/>
                <w:lang w:val="en-US"/>
              </w:rPr>
              <w:t>with</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w:t>
            </w:r>
            <w:r w:rsidRPr="002C5778">
              <w:rPr>
                <w:rFonts w:ascii="Arial" w:hAnsi="Arial" w:cs="Arial"/>
                <w:sz w:val="24"/>
                <w:szCs w:val="24"/>
                <w:lang w:val="en-US"/>
              </w:rPr>
              <w:t>aims</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objectives</w:t>
            </w:r>
            <w:r w:rsidRPr="002C5778">
              <w:rPr>
                <w:rFonts w:ascii="Arial" w:hAnsi="Arial" w:cs="Arial"/>
                <w:sz w:val="24"/>
                <w:szCs w:val="24"/>
                <w:lang w:val="en-GB"/>
              </w:rPr>
              <w:t xml:space="preserve"> </w:t>
            </w:r>
            <w:r w:rsidRPr="002C5778">
              <w:rPr>
                <w:rFonts w:ascii="Arial" w:hAnsi="Arial" w:cs="Arial"/>
                <w:sz w:val="24"/>
                <w:szCs w:val="24"/>
                <w:lang w:val="en-US"/>
              </w:rPr>
              <w:t>of</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w:t>
            </w:r>
            <w:r w:rsidR="009D376D" w:rsidRPr="002C5778">
              <w:rPr>
                <w:rFonts w:ascii="Arial" w:hAnsi="Arial" w:cs="Arial"/>
                <w:sz w:val="24"/>
                <w:szCs w:val="24"/>
                <w:lang w:val="en-GB"/>
              </w:rPr>
              <w:t>Department</w:t>
            </w:r>
            <w:r w:rsidRPr="002C5778">
              <w:rPr>
                <w:rFonts w:ascii="Arial" w:hAnsi="Arial" w:cs="Arial"/>
                <w:sz w:val="24"/>
                <w:szCs w:val="24"/>
                <w:lang w:val="en-GB"/>
              </w:rPr>
              <w:t>’</w:t>
            </w:r>
            <w:r w:rsidRPr="002C5778">
              <w:rPr>
                <w:rFonts w:ascii="Arial" w:hAnsi="Arial" w:cs="Arial"/>
                <w:sz w:val="24"/>
                <w:szCs w:val="24"/>
                <w:lang w:val="en-US"/>
              </w:rPr>
              <w:t>s</w:t>
            </w:r>
            <w:r w:rsidRPr="002C5778">
              <w:rPr>
                <w:rFonts w:ascii="Arial" w:hAnsi="Arial" w:cs="Arial"/>
                <w:sz w:val="24"/>
                <w:szCs w:val="24"/>
                <w:lang w:val="en-GB"/>
              </w:rPr>
              <w:t xml:space="preserve"> </w:t>
            </w:r>
            <w:r w:rsidRPr="002C5778">
              <w:rPr>
                <w:rFonts w:ascii="Arial" w:hAnsi="Arial" w:cs="Arial"/>
                <w:sz w:val="24"/>
                <w:szCs w:val="24"/>
                <w:lang w:val="en-US"/>
              </w:rPr>
              <w:t>development</w:t>
            </w:r>
            <w:r w:rsidRPr="002C5778">
              <w:rPr>
                <w:rFonts w:ascii="Arial" w:hAnsi="Arial" w:cs="Arial"/>
                <w:sz w:val="24"/>
                <w:szCs w:val="24"/>
                <w:lang w:val="en-GB"/>
              </w:rPr>
              <w:t>.</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lang w:val="en-GB"/>
              </w:rPr>
              <w:t>1.1.</w:t>
            </w:r>
            <w:r w:rsidRPr="002C5778">
              <w:rPr>
                <w:rFonts w:ascii="Arial" w:hAnsi="Arial" w:cs="Arial"/>
                <w:sz w:val="24"/>
                <w:szCs w:val="24"/>
              </w:rPr>
              <w:t>5</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academic community is involved in shaping and monitoring the implementation of the </w:t>
            </w:r>
            <w:r w:rsidR="009D376D" w:rsidRPr="002C5778">
              <w:rPr>
                <w:rFonts w:ascii="Arial" w:hAnsi="Arial" w:cs="Arial"/>
                <w:sz w:val="24"/>
                <w:szCs w:val="24"/>
                <w:lang w:val="en-GB"/>
              </w:rPr>
              <w:t>Department</w:t>
            </w:r>
            <w:r w:rsidRPr="002C5778">
              <w:rPr>
                <w:rFonts w:ascii="Arial" w:hAnsi="Arial" w:cs="Arial"/>
                <w:sz w:val="24"/>
                <w:szCs w:val="24"/>
                <w:lang w:val="en-GB"/>
              </w:rPr>
              <w:t>'s development strategies.</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rPr>
          <w:trHeight w:val="527"/>
        </w:trPr>
        <w:tc>
          <w:tcPr>
            <w:tcW w:w="489" w:type="pct"/>
          </w:tcPr>
          <w:p w:rsidR="00FC04AD" w:rsidRPr="002C5778" w:rsidRDefault="00FC04AD" w:rsidP="00A34CA3">
            <w:pPr>
              <w:spacing w:before="120" w:after="120" w:line="240" w:lineRule="auto"/>
              <w:jc w:val="both"/>
              <w:rPr>
                <w:rFonts w:ascii="Arial" w:hAnsi="Arial" w:cs="Arial"/>
                <w:sz w:val="24"/>
                <w:szCs w:val="24"/>
                <w:lang w:val="en-US"/>
              </w:rPr>
            </w:pPr>
            <w:r w:rsidRPr="002C5778">
              <w:rPr>
                <w:rFonts w:ascii="Arial" w:hAnsi="Arial" w:cs="Arial"/>
                <w:sz w:val="24"/>
                <w:szCs w:val="24"/>
              </w:rPr>
              <w:t>1.1.</w:t>
            </w:r>
            <w:r w:rsidRPr="002C5778">
              <w:rPr>
                <w:rFonts w:ascii="Arial" w:hAnsi="Arial" w:cs="Arial"/>
                <w:sz w:val="24"/>
                <w:szCs w:val="24"/>
                <w:lang w:val="en-US"/>
              </w:rPr>
              <w:t>6</w:t>
            </w:r>
          </w:p>
        </w:tc>
        <w:tc>
          <w:tcPr>
            <w:tcW w:w="3551" w:type="pct"/>
          </w:tcPr>
          <w:p w:rsidR="00FC04AD" w:rsidRPr="002C5778" w:rsidRDefault="00BD100C"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Stakeholders </w:t>
            </w:r>
            <w:r w:rsidR="00FC04AD" w:rsidRPr="002C5778">
              <w:rPr>
                <w:rFonts w:ascii="Arial" w:hAnsi="Arial" w:cs="Arial"/>
                <w:sz w:val="24"/>
                <w:szCs w:val="24"/>
                <w:lang w:val="en-GB"/>
              </w:rPr>
              <w:t>such as academics, students, graduates and other professional and scientific associations participate in the Institution's development strategy.</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lang w:val="en-US"/>
              </w:rPr>
            </w:pPr>
            <w:r w:rsidRPr="002C5778">
              <w:rPr>
                <w:rFonts w:ascii="Arial" w:hAnsi="Arial" w:cs="Arial"/>
                <w:sz w:val="24"/>
                <w:szCs w:val="24"/>
              </w:rPr>
              <w:t>1.1.</w:t>
            </w:r>
            <w:r w:rsidRPr="002C5778">
              <w:rPr>
                <w:rFonts w:ascii="Arial" w:hAnsi="Arial" w:cs="Arial"/>
                <w:sz w:val="24"/>
                <w:szCs w:val="24"/>
                <w:lang w:val="en-US"/>
              </w:rPr>
              <w:t>7</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mechanism for collecting and analysing data and indicators needed to effectively design the </w:t>
            </w:r>
            <w:r w:rsidR="009D376D" w:rsidRPr="002C5778">
              <w:rPr>
                <w:rFonts w:ascii="Arial" w:hAnsi="Arial" w:cs="Arial"/>
                <w:sz w:val="24"/>
                <w:szCs w:val="24"/>
                <w:lang w:val="en-GB"/>
              </w:rPr>
              <w:t>Department</w:t>
            </w:r>
            <w:r w:rsidRPr="002C5778">
              <w:rPr>
                <w:rFonts w:ascii="Arial" w:hAnsi="Arial" w:cs="Arial"/>
                <w:sz w:val="24"/>
                <w:szCs w:val="24"/>
                <w:lang w:val="en-GB"/>
              </w:rPr>
              <w:t>'s academic development is adequate and effective.</w:t>
            </w:r>
          </w:p>
        </w:tc>
        <w:tc>
          <w:tcPr>
            <w:tcW w:w="186"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8"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8"/>
          </w:tcPr>
          <w:p w:rsidR="000A5A20" w:rsidRPr="002C5778" w:rsidRDefault="00B742D8" w:rsidP="00A34CA3">
            <w:pPr>
              <w:pStyle w:val="CommentText"/>
              <w:spacing w:before="120" w:after="120"/>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 numerical</w:t>
            </w:r>
            <w:r w:rsidRPr="002C5778">
              <w:rPr>
                <w:rFonts w:ascii="Arial" w:hAnsi="Arial" w:cs="Arial"/>
                <w:sz w:val="24"/>
                <w:szCs w:val="24"/>
                <w:lang w:val="en-GB"/>
              </w:rPr>
              <w:t xml:space="preserve">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000A5A20" w:rsidRPr="002C5778">
              <w:rPr>
                <w:rFonts w:ascii="Arial" w:hAnsi="Arial" w:cs="Arial"/>
                <w:sz w:val="24"/>
                <w:szCs w:val="24"/>
                <w:lang w:val="en-GB"/>
              </w:rPr>
              <w:t>.</w:t>
            </w:r>
          </w:p>
          <w:p w:rsidR="00154B3D" w:rsidRPr="002C5778" w:rsidRDefault="00154B3D" w:rsidP="00A34CA3">
            <w:pPr>
              <w:pStyle w:val="ListParagraph"/>
              <w:spacing w:before="120" w:after="120" w:line="240" w:lineRule="auto"/>
              <w:ind w:left="0"/>
              <w:jc w:val="both"/>
              <w:rPr>
                <w:rFonts w:ascii="Arial" w:hAnsi="Arial" w:cs="Arial"/>
                <w:sz w:val="24"/>
                <w:szCs w:val="24"/>
                <w:lang w:val="en-GB"/>
              </w:rPr>
            </w:pPr>
          </w:p>
          <w:p w:rsidR="009D376D" w:rsidRPr="002C5778" w:rsidRDefault="009D376D" w:rsidP="00A34CA3">
            <w:pPr>
              <w:pStyle w:val="ListParagraph"/>
              <w:spacing w:before="120" w:after="120" w:line="240" w:lineRule="auto"/>
              <w:ind w:left="0"/>
              <w:jc w:val="both"/>
              <w:rPr>
                <w:rFonts w:ascii="Arial" w:hAnsi="Arial" w:cs="Arial"/>
                <w:sz w:val="24"/>
                <w:szCs w:val="24"/>
                <w:lang w:val="en-GB"/>
              </w:rPr>
            </w:pPr>
          </w:p>
        </w:tc>
      </w:tr>
      <w:tr w:rsidR="000A5A20" w:rsidRPr="002C5778" w:rsidTr="00A34CA3">
        <w:tc>
          <w:tcPr>
            <w:tcW w:w="489"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1.2</w:t>
            </w:r>
          </w:p>
        </w:tc>
        <w:tc>
          <w:tcPr>
            <w:tcW w:w="3551" w:type="pct"/>
          </w:tcPr>
          <w:p w:rsidR="000A5A20" w:rsidRPr="002C5778" w:rsidRDefault="00FC04AD" w:rsidP="00A34CA3">
            <w:pPr>
              <w:spacing w:before="120" w:after="120" w:line="240" w:lineRule="auto"/>
              <w:jc w:val="both"/>
              <w:rPr>
                <w:rFonts w:ascii="Arial" w:hAnsi="Arial" w:cs="Arial"/>
                <w:b/>
                <w:sz w:val="24"/>
                <w:szCs w:val="24"/>
              </w:rPr>
            </w:pPr>
            <w:r w:rsidRPr="002C5778">
              <w:rPr>
                <w:rFonts w:ascii="Arial" w:hAnsi="Arial" w:cs="Arial"/>
                <w:b/>
                <w:sz w:val="24"/>
                <w:szCs w:val="24"/>
                <w:lang w:val="en-US"/>
              </w:rPr>
              <w:t>Connecting with society</w:t>
            </w:r>
          </w:p>
        </w:tc>
        <w:tc>
          <w:tcPr>
            <w:tcW w:w="192" w:type="pct"/>
            <w:gridSpan w:val="2"/>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1"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rPr>
              <w:t>1.2.1</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 xml:space="preserve"> has effective mechanisms to assess the needs and demands of society and takes them into account in its various activities.</w:t>
            </w:r>
          </w:p>
        </w:tc>
        <w:tc>
          <w:tcPr>
            <w:tcW w:w="192"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rPr>
              <w:t>1.2.2</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 xml:space="preserve"> provides sufficient information to the public about its activities and offered Programmes of Study.</w:t>
            </w:r>
          </w:p>
        </w:tc>
        <w:tc>
          <w:tcPr>
            <w:tcW w:w="192"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rPr>
              <w:t>1.2.3</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 xml:space="preserve"> ensures that its operation and activities have a positive impact on society.</w:t>
            </w:r>
          </w:p>
        </w:tc>
        <w:tc>
          <w:tcPr>
            <w:tcW w:w="192"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FC04AD" w:rsidRPr="00503F34" w:rsidTr="00A34CA3">
        <w:tc>
          <w:tcPr>
            <w:tcW w:w="489" w:type="pct"/>
          </w:tcPr>
          <w:p w:rsidR="00FC04AD" w:rsidRPr="002C5778" w:rsidRDefault="00FC04AD" w:rsidP="00A34CA3">
            <w:pPr>
              <w:spacing w:before="120" w:after="120" w:line="240" w:lineRule="auto"/>
              <w:jc w:val="both"/>
              <w:rPr>
                <w:rFonts w:ascii="Arial" w:hAnsi="Arial" w:cs="Arial"/>
                <w:sz w:val="24"/>
                <w:szCs w:val="24"/>
              </w:rPr>
            </w:pPr>
            <w:r w:rsidRPr="002C5778">
              <w:rPr>
                <w:rFonts w:ascii="Arial" w:hAnsi="Arial" w:cs="Arial"/>
                <w:sz w:val="24"/>
                <w:szCs w:val="24"/>
                <w:lang w:val="en-GB"/>
              </w:rPr>
              <w:t>1.2.</w:t>
            </w:r>
            <w:r w:rsidRPr="002C5778">
              <w:rPr>
                <w:rFonts w:ascii="Arial" w:hAnsi="Arial" w:cs="Arial"/>
                <w:sz w:val="24"/>
                <w:szCs w:val="24"/>
              </w:rPr>
              <w:t>4</w:t>
            </w:r>
          </w:p>
        </w:tc>
        <w:tc>
          <w:tcPr>
            <w:tcW w:w="3551" w:type="pct"/>
          </w:tcPr>
          <w:p w:rsidR="00FC04AD" w:rsidRPr="002C5778" w:rsidRDefault="00FC04AD"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9D376D" w:rsidRPr="002C5778">
              <w:rPr>
                <w:rFonts w:ascii="Arial" w:hAnsi="Arial" w:cs="Arial"/>
                <w:sz w:val="24"/>
                <w:szCs w:val="24"/>
                <w:lang w:val="en-GB"/>
              </w:rPr>
              <w:t>Department</w:t>
            </w:r>
            <w:r w:rsidRPr="002C5778">
              <w:rPr>
                <w:rFonts w:ascii="Arial" w:hAnsi="Arial" w:cs="Arial"/>
                <w:sz w:val="24"/>
                <w:szCs w:val="24"/>
                <w:lang w:val="en-GB"/>
              </w:rPr>
              <w:t xml:space="preserve"> has an effective communication mechanism with its graduates.</w:t>
            </w:r>
          </w:p>
        </w:tc>
        <w:tc>
          <w:tcPr>
            <w:tcW w:w="192" w:type="pct"/>
            <w:gridSpan w:val="2"/>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3"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2"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c>
          <w:tcPr>
            <w:tcW w:w="191" w:type="pct"/>
          </w:tcPr>
          <w:p w:rsidR="00FC04AD" w:rsidRPr="002C5778" w:rsidRDefault="00FC04AD"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8"/>
          </w:tcPr>
          <w:p w:rsidR="000A5A20" w:rsidRPr="002C5778" w:rsidRDefault="009D376D" w:rsidP="00A34CA3">
            <w:pPr>
              <w:pStyle w:val="CommentText"/>
              <w:spacing w:before="120" w:after="120"/>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 numerical</w:t>
            </w:r>
            <w:r w:rsidRPr="002C5778">
              <w:rPr>
                <w:rFonts w:ascii="Arial" w:hAnsi="Arial" w:cs="Arial"/>
                <w:sz w:val="24"/>
                <w:szCs w:val="24"/>
                <w:lang w:val="en-GB"/>
              </w:rPr>
              <w:t xml:space="preserve">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000A5A20" w:rsidRPr="002C5778">
              <w:rPr>
                <w:rFonts w:ascii="Arial" w:hAnsi="Arial" w:cs="Arial"/>
                <w:sz w:val="24"/>
                <w:szCs w:val="24"/>
                <w:lang w:val="en-GB"/>
              </w:rPr>
              <w:t>.</w:t>
            </w: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2C5778" w:rsidTr="00A34CA3">
        <w:tc>
          <w:tcPr>
            <w:tcW w:w="489"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1.3</w:t>
            </w:r>
          </w:p>
        </w:tc>
        <w:tc>
          <w:tcPr>
            <w:tcW w:w="3551" w:type="pct"/>
          </w:tcPr>
          <w:p w:rsidR="000A5A20" w:rsidRPr="002C5778" w:rsidRDefault="00FC04AD" w:rsidP="00A34CA3">
            <w:pPr>
              <w:spacing w:before="120" w:after="120" w:line="240" w:lineRule="auto"/>
              <w:rPr>
                <w:rFonts w:ascii="Arial" w:hAnsi="Arial" w:cs="Arial"/>
                <w:b/>
                <w:sz w:val="24"/>
                <w:szCs w:val="24"/>
              </w:rPr>
            </w:pPr>
            <w:r w:rsidRPr="002C5778">
              <w:rPr>
                <w:rFonts w:ascii="Arial" w:hAnsi="Arial" w:cs="Arial"/>
                <w:b/>
                <w:sz w:val="24"/>
                <w:szCs w:val="24"/>
                <w:lang w:val="en-US"/>
              </w:rPr>
              <w:t>Development processes</w:t>
            </w:r>
          </w:p>
        </w:tc>
        <w:tc>
          <w:tcPr>
            <w:tcW w:w="192" w:type="pct"/>
            <w:gridSpan w:val="2"/>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1"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1.</w:t>
            </w:r>
            <w:r w:rsidRPr="002C5778">
              <w:rPr>
                <w:rFonts w:ascii="Arial" w:hAnsi="Arial" w:cs="Arial"/>
                <w:sz w:val="24"/>
                <w:szCs w:val="24"/>
                <w:lang w:val="en-US"/>
              </w:rPr>
              <w:t>3</w:t>
            </w:r>
            <w:r w:rsidRPr="002C5778">
              <w:rPr>
                <w:rFonts w:ascii="Arial" w:hAnsi="Arial" w:cs="Arial"/>
                <w:sz w:val="24"/>
                <w:szCs w:val="24"/>
              </w:rPr>
              <w:t>.1</w:t>
            </w:r>
          </w:p>
        </w:tc>
        <w:tc>
          <w:tcPr>
            <w:tcW w:w="3551" w:type="pct"/>
          </w:tcPr>
          <w:p w:rsidR="000A5A20" w:rsidRPr="002C5778" w:rsidRDefault="00FC04A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Effective procedures and measures are in place to attract and select academic staff to ensure that they possess the formal and substantive skills to teach, </w:t>
            </w:r>
            <w:r w:rsidR="009D376D" w:rsidRPr="002C5778">
              <w:rPr>
                <w:rFonts w:ascii="Arial" w:hAnsi="Arial" w:cs="Arial"/>
                <w:sz w:val="24"/>
                <w:szCs w:val="24"/>
                <w:lang w:val="en-GB"/>
              </w:rPr>
              <w:t xml:space="preserve">carry out </w:t>
            </w:r>
            <w:r w:rsidRPr="002C5778">
              <w:rPr>
                <w:rFonts w:ascii="Arial" w:hAnsi="Arial" w:cs="Arial"/>
                <w:sz w:val="24"/>
                <w:szCs w:val="24"/>
                <w:lang w:val="en-GB"/>
              </w:rPr>
              <w:t>research and effectively carry out their work.</w:t>
            </w:r>
          </w:p>
        </w:tc>
        <w:tc>
          <w:tcPr>
            <w:tcW w:w="192" w:type="pct"/>
            <w:gridSpan w:val="2"/>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1"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1.</w:t>
            </w:r>
            <w:r w:rsidRPr="002C5778">
              <w:rPr>
                <w:rFonts w:ascii="Arial" w:hAnsi="Arial" w:cs="Arial"/>
                <w:sz w:val="24"/>
                <w:szCs w:val="24"/>
                <w:lang w:val="en-US"/>
              </w:rPr>
              <w:t>3</w:t>
            </w:r>
            <w:r w:rsidR="00E80FDD" w:rsidRPr="002C5778">
              <w:rPr>
                <w:rFonts w:ascii="Arial" w:hAnsi="Arial" w:cs="Arial"/>
                <w:sz w:val="24"/>
                <w:szCs w:val="24"/>
              </w:rPr>
              <w:t>.2</w:t>
            </w:r>
          </w:p>
        </w:tc>
        <w:tc>
          <w:tcPr>
            <w:tcW w:w="3551" w:type="pct"/>
          </w:tcPr>
          <w:p w:rsidR="000A5A20" w:rsidRPr="002C5778" w:rsidRDefault="00FC04AD" w:rsidP="009D376D">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Planning </w:t>
            </w:r>
            <w:r w:rsidRPr="002C5778">
              <w:rPr>
                <w:rFonts w:ascii="Arial" w:hAnsi="Arial" w:cs="Arial"/>
                <w:sz w:val="24"/>
                <w:szCs w:val="24"/>
                <w:lang w:val="en-US"/>
              </w:rPr>
              <w:t xml:space="preserve">academic </w:t>
            </w:r>
            <w:r w:rsidRPr="002C5778">
              <w:rPr>
                <w:rFonts w:ascii="Arial" w:hAnsi="Arial" w:cs="Arial"/>
                <w:sz w:val="24"/>
                <w:szCs w:val="24"/>
                <w:lang w:val="en-GB"/>
              </w:rPr>
              <w:t xml:space="preserve">staff recruitment and their professional development is in line with the </w:t>
            </w:r>
            <w:r w:rsidR="009D376D" w:rsidRPr="002C5778">
              <w:rPr>
                <w:rFonts w:ascii="Arial" w:hAnsi="Arial" w:cs="Arial"/>
                <w:sz w:val="24"/>
                <w:szCs w:val="24"/>
                <w:lang w:val="en-GB"/>
              </w:rPr>
              <w:t>Department</w:t>
            </w:r>
            <w:r w:rsidRPr="002C5778">
              <w:rPr>
                <w:rFonts w:ascii="Arial" w:hAnsi="Arial" w:cs="Arial"/>
                <w:sz w:val="24"/>
                <w:szCs w:val="24"/>
                <w:lang w:val="en-GB"/>
              </w:rPr>
              <w:t>'s academic development plan.</w:t>
            </w:r>
          </w:p>
        </w:tc>
        <w:tc>
          <w:tcPr>
            <w:tcW w:w="192" w:type="pct"/>
            <w:gridSpan w:val="2"/>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1"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1.</w:t>
            </w:r>
            <w:r w:rsidRPr="002C5778">
              <w:rPr>
                <w:rFonts w:ascii="Arial" w:hAnsi="Arial" w:cs="Arial"/>
                <w:sz w:val="24"/>
                <w:szCs w:val="24"/>
                <w:lang w:val="en-US"/>
              </w:rPr>
              <w:t>3</w:t>
            </w:r>
            <w:r w:rsidR="00E80FDD" w:rsidRPr="002C5778">
              <w:rPr>
                <w:rFonts w:ascii="Arial" w:hAnsi="Arial" w:cs="Arial"/>
                <w:sz w:val="24"/>
                <w:szCs w:val="24"/>
              </w:rPr>
              <w:t>.3</w:t>
            </w:r>
          </w:p>
        </w:tc>
        <w:tc>
          <w:tcPr>
            <w:tcW w:w="3551" w:type="pct"/>
          </w:tcPr>
          <w:p w:rsidR="000A5A20" w:rsidRPr="002C5778" w:rsidRDefault="009D376D" w:rsidP="009D376D">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Institution applies an effective strategy of attracting high-level students from Cyprus</w:t>
            </w:r>
            <w:r w:rsidR="000A5A20" w:rsidRPr="002C5778">
              <w:rPr>
                <w:rFonts w:ascii="Arial" w:hAnsi="Arial" w:cs="Arial"/>
                <w:sz w:val="24"/>
                <w:szCs w:val="24"/>
                <w:lang w:val="en-GB"/>
              </w:rPr>
              <w:t>.</w:t>
            </w:r>
          </w:p>
        </w:tc>
        <w:tc>
          <w:tcPr>
            <w:tcW w:w="192" w:type="pct"/>
            <w:gridSpan w:val="2"/>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1"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E80FDD" w:rsidP="00A34CA3">
            <w:pPr>
              <w:spacing w:before="120" w:after="120" w:line="240" w:lineRule="auto"/>
              <w:jc w:val="both"/>
              <w:rPr>
                <w:rFonts w:ascii="Arial" w:hAnsi="Arial" w:cs="Arial"/>
                <w:sz w:val="24"/>
                <w:szCs w:val="24"/>
              </w:rPr>
            </w:pPr>
            <w:r w:rsidRPr="002C5778">
              <w:rPr>
                <w:rFonts w:ascii="Arial" w:hAnsi="Arial" w:cs="Arial"/>
                <w:sz w:val="24"/>
                <w:szCs w:val="24"/>
              </w:rPr>
              <w:t>1.3.4</w:t>
            </w:r>
          </w:p>
        </w:tc>
        <w:tc>
          <w:tcPr>
            <w:tcW w:w="3551" w:type="pct"/>
          </w:tcPr>
          <w:p w:rsidR="000A5A20" w:rsidRPr="002C5778" w:rsidRDefault="009D376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Institution applies an effective strategy to attract high-level students from abroad</w:t>
            </w:r>
            <w:r w:rsidR="000A5A20" w:rsidRPr="002C5778">
              <w:rPr>
                <w:rFonts w:ascii="Arial" w:hAnsi="Arial" w:cs="Arial"/>
                <w:sz w:val="24"/>
                <w:szCs w:val="24"/>
                <w:lang w:val="en-GB"/>
              </w:rPr>
              <w:t>.</w:t>
            </w:r>
          </w:p>
        </w:tc>
        <w:tc>
          <w:tcPr>
            <w:tcW w:w="192" w:type="pct"/>
            <w:gridSpan w:val="2"/>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1"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E80FDD" w:rsidP="00A34CA3">
            <w:pPr>
              <w:spacing w:before="120" w:after="120" w:line="240" w:lineRule="auto"/>
              <w:jc w:val="both"/>
              <w:rPr>
                <w:rFonts w:ascii="Arial" w:hAnsi="Arial" w:cs="Arial"/>
                <w:sz w:val="24"/>
                <w:szCs w:val="24"/>
              </w:rPr>
            </w:pPr>
            <w:r w:rsidRPr="002C5778">
              <w:rPr>
                <w:rFonts w:ascii="Arial" w:hAnsi="Arial" w:cs="Arial"/>
                <w:sz w:val="24"/>
                <w:szCs w:val="24"/>
              </w:rPr>
              <w:t>1.3.5</w:t>
            </w:r>
          </w:p>
        </w:tc>
        <w:tc>
          <w:tcPr>
            <w:tcW w:w="3551" w:type="pct"/>
          </w:tcPr>
          <w:p w:rsidR="000A5A20" w:rsidRPr="002C5778" w:rsidRDefault="009D376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funding processes for the operation of the Institution  and the continuous improvement of the quality of its Programmes of Study are adequate and transparent</w:t>
            </w:r>
          </w:p>
        </w:tc>
        <w:tc>
          <w:tcPr>
            <w:tcW w:w="192" w:type="pct"/>
            <w:gridSpan w:val="2"/>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1"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8"/>
          </w:tcPr>
          <w:p w:rsidR="000A5A20" w:rsidRPr="002C5778" w:rsidRDefault="003C3D4C" w:rsidP="00A34CA3">
            <w:pPr>
              <w:pStyle w:val="CommentText"/>
              <w:spacing w:before="120" w:after="120"/>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 numerical</w:t>
            </w:r>
            <w:r w:rsidRPr="002C5778">
              <w:rPr>
                <w:rFonts w:ascii="Arial" w:hAnsi="Arial" w:cs="Arial"/>
                <w:sz w:val="24"/>
                <w:szCs w:val="24"/>
                <w:lang w:val="en-GB"/>
              </w:rPr>
              <w:t xml:space="preserve">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000A5A20" w:rsidRPr="002C5778">
              <w:rPr>
                <w:rFonts w:ascii="Arial" w:hAnsi="Arial" w:cs="Arial"/>
                <w:sz w:val="24"/>
                <w:szCs w:val="24"/>
                <w:lang w:val="en-GB"/>
              </w:rPr>
              <w:t>.</w:t>
            </w:r>
          </w:p>
          <w:p w:rsidR="000A5A20" w:rsidRPr="002C5778" w:rsidRDefault="000A5A20" w:rsidP="00A34CA3">
            <w:pPr>
              <w:pStyle w:val="CommentText"/>
              <w:spacing w:before="120" w:after="120"/>
              <w:rPr>
                <w:rFonts w:ascii="Arial" w:hAnsi="Arial" w:cs="Arial"/>
                <w:sz w:val="24"/>
                <w:szCs w:val="24"/>
                <w:lang w:val="en-GB"/>
              </w:rPr>
            </w:pPr>
          </w:p>
          <w:p w:rsidR="000A5A20" w:rsidRPr="002C5778" w:rsidRDefault="009D376D" w:rsidP="00A34CA3">
            <w:pPr>
              <w:pStyle w:val="CommentText"/>
              <w:spacing w:before="120" w:after="120"/>
              <w:rPr>
                <w:rFonts w:ascii="Arial" w:hAnsi="Arial" w:cs="Arial"/>
                <w:sz w:val="24"/>
                <w:szCs w:val="24"/>
                <w:lang w:val="en-GB"/>
              </w:rPr>
            </w:pPr>
            <w:r w:rsidRPr="002C5778">
              <w:rPr>
                <w:rFonts w:ascii="Arial" w:hAnsi="Arial" w:cs="Arial"/>
                <w:sz w:val="24"/>
                <w:szCs w:val="24"/>
                <w:lang w:val="en-US"/>
              </w:rPr>
              <w:t>Additionally, write</w:t>
            </w:r>
            <w:r w:rsidR="000A5A20" w:rsidRPr="002C5778">
              <w:rPr>
                <w:rFonts w:ascii="Arial" w:hAnsi="Arial" w:cs="Arial"/>
                <w:sz w:val="24"/>
                <w:szCs w:val="24"/>
              </w:rPr>
              <w:t xml:space="preserve">: </w:t>
            </w:r>
          </w:p>
          <w:p w:rsidR="000A5A20" w:rsidRPr="002C5778" w:rsidRDefault="009D376D" w:rsidP="00A34CA3">
            <w:pPr>
              <w:pStyle w:val="CommentText"/>
              <w:numPr>
                <w:ilvl w:val="0"/>
                <w:numId w:val="1"/>
              </w:numPr>
              <w:spacing w:before="120" w:after="120"/>
              <w:rPr>
                <w:rFonts w:ascii="Arial" w:hAnsi="Arial" w:cs="Arial"/>
                <w:sz w:val="24"/>
                <w:szCs w:val="24"/>
                <w:lang w:val="en-GB"/>
              </w:rPr>
            </w:pPr>
            <w:r w:rsidRPr="002C5778">
              <w:rPr>
                <w:rFonts w:ascii="Arial" w:hAnsi="Arial" w:cs="Arial"/>
                <w:sz w:val="24"/>
                <w:szCs w:val="24"/>
                <w:lang w:val="en-US"/>
              </w:rPr>
              <w:t>Expected</w:t>
            </w:r>
            <w:r w:rsidRPr="002C5778">
              <w:rPr>
                <w:rFonts w:ascii="Arial" w:hAnsi="Arial" w:cs="Arial"/>
                <w:sz w:val="24"/>
                <w:szCs w:val="24"/>
                <w:lang w:val="en-GB"/>
              </w:rPr>
              <w:t xml:space="preserve"> </w:t>
            </w:r>
            <w:r w:rsidRPr="002C5778">
              <w:rPr>
                <w:rFonts w:ascii="Arial" w:hAnsi="Arial" w:cs="Arial"/>
                <w:sz w:val="24"/>
                <w:szCs w:val="24"/>
                <w:lang w:val="en-US"/>
              </w:rPr>
              <w:t>number</w:t>
            </w:r>
            <w:r w:rsidRPr="002C5778">
              <w:rPr>
                <w:rFonts w:ascii="Arial" w:hAnsi="Arial" w:cs="Arial"/>
                <w:sz w:val="24"/>
                <w:szCs w:val="24"/>
                <w:lang w:val="en-GB"/>
              </w:rPr>
              <w:t xml:space="preserve"> </w:t>
            </w:r>
            <w:r w:rsidRPr="002C5778">
              <w:rPr>
                <w:rFonts w:ascii="Arial" w:hAnsi="Arial" w:cs="Arial"/>
                <w:sz w:val="24"/>
                <w:szCs w:val="24"/>
                <w:lang w:val="en-US"/>
              </w:rPr>
              <w:t>of</w:t>
            </w:r>
            <w:r w:rsidRPr="002C5778">
              <w:rPr>
                <w:rFonts w:ascii="Arial" w:hAnsi="Arial" w:cs="Arial"/>
                <w:sz w:val="24"/>
                <w:szCs w:val="24"/>
                <w:lang w:val="en-GB"/>
              </w:rPr>
              <w:t xml:space="preserve"> </w:t>
            </w:r>
            <w:r w:rsidRPr="002C5778">
              <w:rPr>
                <w:rFonts w:ascii="Arial" w:hAnsi="Arial" w:cs="Arial"/>
                <w:sz w:val="24"/>
                <w:szCs w:val="24"/>
                <w:lang w:val="en-US"/>
              </w:rPr>
              <w:t>Cypriot</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00BD100C" w:rsidRPr="002C5778">
              <w:rPr>
                <w:rFonts w:ascii="Arial" w:hAnsi="Arial" w:cs="Arial"/>
                <w:sz w:val="24"/>
                <w:szCs w:val="24"/>
                <w:lang w:val="en-GB"/>
              </w:rPr>
              <w:t>international</w:t>
            </w:r>
            <w:r w:rsidRPr="002C5778">
              <w:rPr>
                <w:rFonts w:ascii="Arial" w:hAnsi="Arial" w:cs="Arial"/>
                <w:sz w:val="24"/>
                <w:szCs w:val="24"/>
                <w:lang w:val="en-GB"/>
              </w:rPr>
              <w:t xml:space="preserve"> </w:t>
            </w:r>
            <w:r w:rsidRPr="002C5778">
              <w:rPr>
                <w:rFonts w:ascii="Arial" w:hAnsi="Arial" w:cs="Arial"/>
                <w:sz w:val="24"/>
                <w:szCs w:val="24"/>
                <w:lang w:val="en-US"/>
              </w:rPr>
              <w:t>students</w:t>
            </w:r>
            <w:r w:rsidRPr="002C5778">
              <w:rPr>
                <w:rFonts w:ascii="Arial" w:hAnsi="Arial" w:cs="Arial"/>
                <w:sz w:val="24"/>
                <w:szCs w:val="24"/>
                <w:lang w:val="en-GB"/>
              </w:rPr>
              <w:t>.</w:t>
            </w:r>
            <w:r w:rsidR="000A5A20" w:rsidRPr="002C5778">
              <w:rPr>
                <w:rFonts w:ascii="Arial" w:hAnsi="Arial" w:cs="Arial"/>
                <w:sz w:val="24"/>
                <w:szCs w:val="24"/>
                <w:lang w:val="en-GB"/>
              </w:rPr>
              <w:t xml:space="preserve"> </w:t>
            </w:r>
          </w:p>
          <w:p w:rsidR="000A5A20" w:rsidRPr="00C23241" w:rsidRDefault="009D376D" w:rsidP="00C23241">
            <w:pPr>
              <w:pStyle w:val="CommentText"/>
              <w:numPr>
                <w:ilvl w:val="0"/>
                <w:numId w:val="1"/>
              </w:numPr>
              <w:spacing w:before="120" w:after="120"/>
              <w:rPr>
                <w:rFonts w:ascii="Arial" w:hAnsi="Arial" w:cs="Arial"/>
                <w:sz w:val="24"/>
                <w:szCs w:val="24"/>
                <w:lang w:val="en-GB"/>
              </w:rPr>
            </w:pPr>
            <w:r w:rsidRPr="002C5778">
              <w:rPr>
                <w:rFonts w:ascii="Arial" w:hAnsi="Arial" w:cs="Arial"/>
                <w:sz w:val="24"/>
                <w:szCs w:val="24"/>
                <w:lang w:val="en-GB"/>
              </w:rPr>
              <w:t xml:space="preserve">Countries of origin of </w:t>
            </w:r>
            <w:r w:rsidR="00BD100C" w:rsidRPr="002C5778">
              <w:rPr>
                <w:rFonts w:ascii="Arial" w:hAnsi="Arial" w:cs="Arial"/>
                <w:sz w:val="24"/>
                <w:szCs w:val="24"/>
                <w:lang w:val="en-GB"/>
              </w:rPr>
              <w:t xml:space="preserve">international </w:t>
            </w:r>
            <w:r w:rsidRPr="002C5778">
              <w:rPr>
                <w:rFonts w:ascii="Arial" w:hAnsi="Arial" w:cs="Arial"/>
                <w:sz w:val="24"/>
                <w:szCs w:val="24"/>
                <w:lang w:val="en-GB"/>
              </w:rPr>
              <w:t>students and number from each country</w:t>
            </w:r>
            <w:r w:rsidR="000A5A20" w:rsidRPr="002C5778">
              <w:rPr>
                <w:rFonts w:ascii="Arial" w:hAnsi="Arial" w:cs="Arial"/>
                <w:sz w:val="24"/>
                <w:szCs w:val="24"/>
                <w:lang w:val="en-GB"/>
              </w:rPr>
              <w:t xml:space="preserve">   </w:t>
            </w: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bl>
    <w:p w:rsidR="000A5A20" w:rsidRPr="002C5778" w:rsidRDefault="000A5A20" w:rsidP="000A5A20">
      <w:pPr>
        <w:pStyle w:val="ListParagraph"/>
        <w:spacing w:after="0" w:line="240" w:lineRule="auto"/>
        <w:jc w:val="both"/>
        <w:rPr>
          <w:rFonts w:ascii="Arial" w:hAnsi="Arial" w:cs="Arial"/>
          <w:sz w:val="24"/>
          <w:szCs w:val="24"/>
          <w:lang w:val="en-GB"/>
        </w:rPr>
      </w:pPr>
    </w:p>
    <w:p w:rsidR="000A5A20" w:rsidRPr="002C5778" w:rsidRDefault="000A5A20" w:rsidP="000A5A20">
      <w:pPr>
        <w:pStyle w:val="ListParagraph"/>
        <w:spacing w:after="0" w:line="240" w:lineRule="auto"/>
        <w:ind w:left="0"/>
        <w:jc w:val="both"/>
        <w:rPr>
          <w:rFonts w:ascii="Arial" w:hAnsi="Arial" w:cs="Arial"/>
          <w:sz w:val="24"/>
          <w:szCs w:val="24"/>
          <w:lang w:val="en-GB"/>
        </w:rPr>
      </w:pPr>
      <w:r w:rsidRPr="002C5778">
        <w:rPr>
          <w:rFonts w:ascii="Arial" w:hAnsi="Arial" w:cs="Arial"/>
          <w:sz w:val="24"/>
          <w:szCs w:val="24"/>
          <w:lang w:val="en-GB"/>
        </w:rPr>
        <w:br w:type="page"/>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134"/>
        <w:gridCol w:w="5028"/>
        <w:gridCol w:w="342"/>
        <w:gridCol w:w="342"/>
        <w:gridCol w:w="342"/>
        <w:gridCol w:w="342"/>
        <w:gridCol w:w="340"/>
      </w:tblGrid>
      <w:tr w:rsidR="000A5A20" w:rsidRPr="002C5778" w:rsidTr="00A34CA3">
        <w:tc>
          <w:tcPr>
            <w:tcW w:w="5000" w:type="pct"/>
            <w:gridSpan w:val="8"/>
          </w:tcPr>
          <w:p w:rsidR="000A5A20" w:rsidRPr="002C5778" w:rsidRDefault="000A5A20" w:rsidP="009D376D">
            <w:pPr>
              <w:pStyle w:val="ListParagraph"/>
              <w:spacing w:before="120" w:after="120" w:line="240" w:lineRule="auto"/>
              <w:ind w:left="0"/>
              <w:jc w:val="center"/>
              <w:rPr>
                <w:rFonts w:ascii="Arial" w:hAnsi="Arial" w:cs="Arial"/>
                <w:b/>
                <w:sz w:val="24"/>
                <w:szCs w:val="24"/>
                <w:lang w:val="en-GB"/>
              </w:rPr>
            </w:pPr>
            <w:r w:rsidRPr="002C5778">
              <w:rPr>
                <w:rFonts w:ascii="Arial" w:hAnsi="Arial" w:cs="Arial"/>
                <w:b/>
                <w:sz w:val="24"/>
                <w:szCs w:val="24"/>
              </w:rPr>
              <w:t xml:space="preserve">2. </w:t>
            </w:r>
            <w:r w:rsidR="009D376D" w:rsidRPr="002C5778">
              <w:rPr>
                <w:rFonts w:ascii="Arial" w:hAnsi="Arial" w:cs="Arial"/>
                <w:b/>
                <w:sz w:val="24"/>
                <w:szCs w:val="24"/>
                <w:lang w:val="en-GB"/>
              </w:rPr>
              <w:t>QUALITY ASSURANCE</w:t>
            </w:r>
          </w:p>
        </w:tc>
      </w:tr>
      <w:tr w:rsidR="000A5A20" w:rsidRPr="002C5778" w:rsidTr="00A2746E">
        <w:tc>
          <w:tcPr>
            <w:tcW w:w="558"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2.1</w:t>
            </w:r>
          </w:p>
        </w:tc>
        <w:tc>
          <w:tcPr>
            <w:tcW w:w="3478" w:type="pct"/>
            <w:gridSpan w:val="2"/>
          </w:tcPr>
          <w:p w:rsidR="000A5A20" w:rsidRPr="002C5778" w:rsidRDefault="009D376D" w:rsidP="00A34CA3">
            <w:pPr>
              <w:spacing w:before="120" w:after="120" w:line="240" w:lineRule="auto"/>
              <w:rPr>
                <w:rFonts w:ascii="Arial" w:hAnsi="Arial" w:cs="Arial"/>
                <w:b/>
                <w:sz w:val="24"/>
                <w:szCs w:val="24"/>
                <w:lang w:val="en-GB"/>
              </w:rPr>
            </w:pPr>
            <w:r w:rsidRPr="002C5778">
              <w:rPr>
                <w:rFonts w:ascii="Arial" w:hAnsi="Arial" w:cs="Arial"/>
                <w:b/>
                <w:sz w:val="24"/>
                <w:szCs w:val="24"/>
                <w:lang w:val="en-GB"/>
              </w:rPr>
              <w:t>System and quality assurance strategy</w:t>
            </w:r>
          </w:p>
        </w:tc>
        <w:tc>
          <w:tcPr>
            <w:tcW w:w="193"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2"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2.1.1</w:t>
            </w:r>
          </w:p>
        </w:tc>
        <w:tc>
          <w:tcPr>
            <w:tcW w:w="3478" w:type="pct"/>
            <w:gridSpan w:val="2"/>
          </w:tcPr>
          <w:p w:rsidR="000A5A20" w:rsidRPr="002C5778" w:rsidRDefault="009D376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committee and the internal quality assurance system work systematically and effectively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2.1.2</w:t>
            </w:r>
          </w:p>
        </w:tc>
        <w:tc>
          <w:tcPr>
            <w:tcW w:w="3478" w:type="pct"/>
            <w:gridSpan w:val="2"/>
          </w:tcPr>
          <w:p w:rsidR="000A5A20" w:rsidRPr="002C5778" w:rsidRDefault="009D376D"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Quality assurance policies are being developed with the active engagement of interested parties</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vMerge w:val="restar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2.1.3</w:t>
            </w:r>
          </w:p>
        </w:tc>
        <w:tc>
          <w:tcPr>
            <w:tcW w:w="3478" w:type="pct"/>
            <w:gridSpan w:val="2"/>
          </w:tcPr>
          <w:p w:rsidR="000A5A20" w:rsidRPr="002C5778" w:rsidRDefault="00954279" w:rsidP="0095427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quality assurance system adequately covers all the functions and sectors of the Department's activities</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lang w:val="en-GB"/>
              </w:rPr>
            </w:pPr>
          </w:p>
        </w:tc>
        <w:tc>
          <w:tcPr>
            <w:tcW w:w="640" w:type="pct"/>
          </w:tcPr>
          <w:p w:rsidR="00954279" w:rsidRPr="002C5778" w:rsidRDefault="00954279" w:rsidP="00A34CA3">
            <w:pPr>
              <w:spacing w:before="120" w:after="120" w:line="240" w:lineRule="auto"/>
              <w:jc w:val="both"/>
              <w:rPr>
                <w:rFonts w:ascii="Arial" w:hAnsi="Arial" w:cs="Arial"/>
                <w:sz w:val="24"/>
                <w:szCs w:val="24"/>
              </w:rPr>
            </w:pPr>
            <w:r w:rsidRPr="002C5778">
              <w:rPr>
                <w:rFonts w:ascii="Arial" w:hAnsi="Arial" w:cs="Arial"/>
                <w:sz w:val="24"/>
                <w:szCs w:val="24"/>
              </w:rPr>
              <w:t>2.1.3.1</w:t>
            </w:r>
          </w:p>
        </w:tc>
        <w:tc>
          <w:tcPr>
            <w:tcW w:w="2838" w:type="pct"/>
          </w:tcPr>
          <w:p w:rsidR="00954279" w:rsidRPr="002C5778" w:rsidRDefault="00BD100C" w:rsidP="00994241">
            <w:pPr>
              <w:pStyle w:val="ListParagraph"/>
              <w:spacing w:before="120" w:after="120" w:line="240" w:lineRule="auto"/>
              <w:ind w:left="0"/>
              <w:jc w:val="both"/>
              <w:rPr>
                <w:rFonts w:ascii="Arial" w:hAnsi="Arial" w:cs="Arial"/>
                <w:sz w:val="24"/>
                <w:szCs w:val="24"/>
                <w:lang w:val="en-GB"/>
              </w:rPr>
            </w:pPr>
            <w:r w:rsidRPr="002C5778">
              <w:rPr>
                <w:rFonts w:ascii="Arial" w:hAnsi="Arial" w:cs="Arial"/>
                <w:sz w:val="24"/>
                <w:szCs w:val="24"/>
                <w:lang w:val="en-US"/>
              </w:rPr>
              <w:t>T</w:t>
            </w:r>
            <w:r w:rsidR="00954279" w:rsidRPr="002C5778">
              <w:rPr>
                <w:rFonts w:ascii="Arial" w:hAnsi="Arial" w:cs="Arial"/>
                <w:sz w:val="24"/>
                <w:szCs w:val="24"/>
                <w:lang w:val="en-US"/>
              </w:rPr>
              <w:t>eaching and learning</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jc w:val="both"/>
              <w:rPr>
                <w:rFonts w:ascii="Arial" w:hAnsi="Arial" w:cs="Arial"/>
                <w:sz w:val="24"/>
                <w:szCs w:val="24"/>
              </w:rPr>
            </w:pPr>
            <w:r w:rsidRPr="002C5778">
              <w:rPr>
                <w:rFonts w:ascii="Arial" w:hAnsi="Arial" w:cs="Arial"/>
                <w:sz w:val="24"/>
                <w:szCs w:val="24"/>
              </w:rPr>
              <w:t>2.1.3.2</w:t>
            </w:r>
          </w:p>
        </w:tc>
        <w:tc>
          <w:tcPr>
            <w:tcW w:w="2838" w:type="pct"/>
          </w:tcPr>
          <w:p w:rsidR="00954279" w:rsidRPr="002C5778" w:rsidRDefault="00954279" w:rsidP="00994241">
            <w:pPr>
              <w:pStyle w:val="ListParagraph"/>
              <w:spacing w:before="120" w:after="120" w:line="240" w:lineRule="auto"/>
              <w:ind w:left="0"/>
              <w:jc w:val="both"/>
              <w:rPr>
                <w:rFonts w:ascii="Arial" w:hAnsi="Arial" w:cs="Arial"/>
                <w:sz w:val="24"/>
                <w:szCs w:val="24"/>
                <w:lang w:val="en-US"/>
              </w:rPr>
            </w:pPr>
            <w:r w:rsidRPr="002C5778">
              <w:rPr>
                <w:rFonts w:ascii="Arial" w:hAnsi="Arial" w:cs="Arial"/>
                <w:sz w:val="24"/>
                <w:szCs w:val="24"/>
                <w:lang w:val="en-US"/>
              </w:rPr>
              <w:t>Research</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jc w:val="both"/>
              <w:rPr>
                <w:rFonts w:ascii="Arial" w:hAnsi="Arial" w:cs="Arial"/>
                <w:sz w:val="24"/>
                <w:szCs w:val="24"/>
              </w:rPr>
            </w:pPr>
            <w:r w:rsidRPr="002C5778">
              <w:rPr>
                <w:rFonts w:ascii="Arial" w:hAnsi="Arial" w:cs="Arial"/>
                <w:sz w:val="24"/>
                <w:szCs w:val="24"/>
              </w:rPr>
              <w:t>2.1.3.3</w:t>
            </w:r>
          </w:p>
        </w:tc>
        <w:tc>
          <w:tcPr>
            <w:tcW w:w="2838" w:type="pct"/>
          </w:tcPr>
          <w:p w:rsidR="00954279" w:rsidRPr="002C5778" w:rsidRDefault="00954279" w:rsidP="00994241">
            <w:pPr>
              <w:pStyle w:val="ListParagraph"/>
              <w:spacing w:before="120" w:after="120" w:line="240" w:lineRule="auto"/>
              <w:ind w:left="0"/>
              <w:jc w:val="both"/>
              <w:rPr>
                <w:rFonts w:ascii="Arial" w:hAnsi="Arial" w:cs="Arial"/>
                <w:sz w:val="24"/>
                <w:szCs w:val="24"/>
                <w:lang w:val="en-US"/>
              </w:rPr>
            </w:pPr>
            <w:r w:rsidRPr="002C5778">
              <w:rPr>
                <w:rFonts w:ascii="Arial" w:hAnsi="Arial" w:cs="Arial"/>
                <w:sz w:val="24"/>
                <w:szCs w:val="24"/>
                <w:lang w:val="en-US"/>
              </w:rPr>
              <w:t>The connection with society</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jc w:val="both"/>
              <w:rPr>
                <w:rFonts w:ascii="Arial" w:hAnsi="Arial" w:cs="Arial"/>
                <w:sz w:val="24"/>
                <w:szCs w:val="24"/>
              </w:rPr>
            </w:pPr>
            <w:r w:rsidRPr="002C5778">
              <w:rPr>
                <w:rFonts w:ascii="Arial" w:hAnsi="Arial" w:cs="Arial"/>
                <w:sz w:val="24"/>
                <w:szCs w:val="24"/>
              </w:rPr>
              <w:t>2.1.3.4</w:t>
            </w:r>
          </w:p>
        </w:tc>
        <w:tc>
          <w:tcPr>
            <w:tcW w:w="2838" w:type="pct"/>
          </w:tcPr>
          <w:p w:rsidR="00954279" w:rsidRPr="002C5778" w:rsidRDefault="00954279" w:rsidP="00994241">
            <w:pPr>
              <w:pStyle w:val="ListParagraph"/>
              <w:spacing w:before="120" w:after="120" w:line="240" w:lineRule="auto"/>
              <w:ind w:left="0"/>
              <w:jc w:val="both"/>
              <w:rPr>
                <w:rFonts w:ascii="Arial" w:hAnsi="Arial" w:cs="Arial"/>
                <w:sz w:val="24"/>
                <w:szCs w:val="24"/>
                <w:lang w:val="en-GB"/>
              </w:rPr>
            </w:pPr>
            <w:r w:rsidRPr="002C5778">
              <w:rPr>
                <w:rFonts w:ascii="Arial" w:hAnsi="Arial" w:cs="Arial"/>
                <w:sz w:val="24"/>
                <w:szCs w:val="24"/>
                <w:lang w:val="en-US"/>
              </w:rPr>
              <w:t>Management and support services</w:t>
            </w:r>
            <w:r w:rsidRPr="002C5778">
              <w:rPr>
                <w:rFonts w:ascii="Arial" w:hAnsi="Arial" w:cs="Arial"/>
                <w:sz w:val="24"/>
                <w:szCs w:val="24"/>
                <w:lang w:val="en-GB"/>
              </w:rPr>
              <w:t xml:space="preserve"> </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2.1.4</w:t>
            </w:r>
          </w:p>
        </w:tc>
        <w:tc>
          <w:tcPr>
            <w:tcW w:w="3478" w:type="pct"/>
            <w:gridSpan w:val="2"/>
          </w:tcPr>
          <w:p w:rsidR="000A5A20" w:rsidRPr="002C5778" w:rsidRDefault="0095427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US"/>
              </w:rPr>
              <w:t>The Quality Assurance system promotes a culture of quality</w:t>
            </w:r>
            <w:r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8"/>
          </w:tcPr>
          <w:p w:rsidR="000A5A20" w:rsidRPr="002C5778" w:rsidRDefault="00954279" w:rsidP="00A34CA3">
            <w:pPr>
              <w:pStyle w:val="CommentText"/>
              <w:spacing w:before="120" w:after="120"/>
              <w:rPr>
                <w:rFonts w:ascii="Arial" w:hAnsi="Arial" w:cs="Arial"/>
                <w:sz w:val="24"/>
                <w:szCs w:val="24"/>
                <w:lang w:val="en-GB"/>
              </w:rPr>
            </w:pPr>
            <w:r w:rsidRPr="002C5778">
              <w:rPr>
                <w:rFonts w:ascii="Arial" w:hAnsi="Arial" w:cs="Arial"/>
                <w:sz w:val="24"/>
                <w:szCs w:val="24"/>
                <w:lang w:val="en-GB"/>
              </w:rPr>
              <w:t>Justify the numerical evaluation and write additional comments that you may have for this criterion</w:t>
            </w:r>
            <w:r w:rsidR="000A5A20" w:rsidRPr="002C5778">
              <w:rPr>
                <w:rFonts w:ascii="Arial" w:hAnsi="Arial" w:cs="Arial"/>
                <w:sz w:val="24"/>
                <w:szCs w:val="24"/>
                <w:lang w:val="en-GB"/>
              </w:rPr>
              <w:t>.</w:t>
            </w: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2C5778" w:rsidTr="00A2746E">
        <w:tc>
          <w:tcPr>
            <w:tcW w:w="558"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2.2</w:t>
            </w:r>
          </w:p>
        </w:tc>
        <w:tc>
          <w:tcPr>
            <w:tcW w:w="3478" w:type="pct"/>
            <w:gridSpan w:val="2"/>
          </w:tcPr>
          <w:p w:rsidR="000A5A20" w:rsidRPr="002C5778" w:rsidRDefault="00954279" w:rsidP="00A34CA3">
            <w:pPr>
              <w:spacing w:before="120" w:after="120" w:line="240" w:lineRule="auto"/>
              <w:jc w:val="both"/>
              <w:rPr>
                <w:rFonts w:ascii="Arial" w:hAnsi="Arial" w:cs="Arial"/>
                <w:b/>
                <w:sz w:val="24"/>
                <w:szCs w:val="24"/>
                <w:lang w:val="en-GB"/>
              </w:rPr>
            </w:pPr>
            <w:r w:rsidRPr="002C5778">
              <w:rPr>
                <w:rFonts w:ascii="Arial" w:hAnsi="Arial" w:cs="Arial"/>
                <w:b/>
                <w:sz w:val="24"/>
                <w:szCs w:val="24"/>
                <w:lang w:val="en-US"/>
              </w:rPr>
              <w:t>Quality Assurance for the Programmes of Study</w:t>
            </w:r>
          </w:p>
        </w:tc>
        <w:tc>
          <w:tcPr>
            <w:tcW w:w="193"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2"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2.2.1</w:t>
            </w:r>
          </w:p>
        </w:tc>
        <w:tc>
          <w:tcPr>
            <w:tcW w:w="3478" w:type="pct"/>
            <w:gridSpan w:val="2"/>
          </w:tcPr>
          <w:p w:rsidR="000A5A20" w:rsidRPr="002C5778" w:rsidRDefault="00954279" w:rsidP="0095427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responsibility for decision-making and monitoring the implementation of the Programmes of Study offered by the Department lies with the academic personnel</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2.2.2</w:t>
            </w:r>
          </w:p>
        </w:tc>
        <w:tc>
          <w:tcPr>
            <w:tcW w:w="3478" w:type="pct"/>
            <w:gridSpan w:val="2"/>
          </w:tcPr>
          <w:p w:rsidR="000A5A20" w:rsidRPr="002C5778" w:rsidRDefault="00954279" w:rsidP="0095427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system and criteria for assessing students' performance in the subjects of the Programmes of Studies offered by the Department are clear, sufficient and known to the students</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2.2.3</w:t>
            </w:r>
          </w:p>
        </w:tc>
        <w:tc>
          <w:tcPr>
            <w:tcW w:w="3478" w:type="pct"/>
            <w:gridSpan w:val="2"/>
          </w:tcPr>
          <w:p w:rsidR="000A5A20" w:rsidRPr="002C5778" w:rsidRDefault="0095427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quality control system refers to specific indicators and is effective</w:t>
            </w:r>
            <w:r w:rsidR="000A5A20" w:rsidRPr="002C5778">
              <w:rPr>
                <w:rFonts w:ascii="Arial" w:hAnsi="Arial" w:cs="Arial"/>
                <w:sz w:val="24"/>
                <w:szCs w:val="24"/>
                <w:lang w:val="en-GB"/>
              </w:rPr>
              <w:t xml:space="preserve">. </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2.2.4</w:t>
            </w:r>
          </w:p>
        </w:tc>
        <w:tc>
          <w:tcPr>
            <w:tcW w:w="3478" w:type="pct"/>
            <w:gridSpan w:val="2"/>
          </w:tcPr>
          <w:p w:rsidR="000A5A20" w:rsidRPr="002C5778" w:rsidRDefault="0095427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US"/>
              </w:rPr>
              <w:t xml:space="preserve">The </w:t>
            </w:r>
            <w:r w:rsidRPr="002C5778">
              <w:rPr>
                <w:rFonts w:ascii="Arial" w:hAnsi="Arial" w:cs="Arial"/>
                <w:sz w:val="24"/>
                <w:szCs w:val="24"/>
                <w:lang w:val="en-GB"/>
              </w:rPr>
              <w:t>results from student assessments are used to improve the programmes of Study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2.2.5</w:t>
            </w:r>
          </w:p>
        </w:tc>
        <w:tc>
          <w:tcPr>
            <w:tcW w:w="3478" w:type="pct"/>
            <w:gridSpan w:val="2"/>
          </w:tcPr>
          <w:p w:rsidR="000A5A20" w:rsidRPr="002C5778" w:rsidRDefault="0095427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policy dealing with plagiarism committed by students as well as mechanisms for identifying and preventing it are effective.</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2.2.6</w:t>
            </w:r>
          </w:p>
        </w:tc>
        <w:tc>
          <w:tcPr>
            <w:tcW w:w="3478" w:type="pct"/>
            <w:gridSpan w:val="2"/>
          </w:tcPr>
          <w:p w:rsidR="000A5A20" w:rsidRPr="002C5778" w:rsidRDefault="00954279" w:rsidP="005C64BA">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BD100C" w:rsidRPr="002C5778">
              <w:rPr>
                <w:rFonts w:ascii="Arial" w:hAnsi="Arial" w:cs="Arial"/>
                <w:sz w:val="24"/>
                <w:szCs w:val="24"/>
                <w:lang w:val="en-GB"/>
              </w:rPr>
              <w:t xml:space="preserve">established </w:t>
            </w:r>
            <w:r w:rsidRPr="002C5778">
              <w:rPr>
                <w:rFonts w:ascii="Arial" w:hAnsi="Arial" w:cs="Arial"/>
                <w:sz w:val="24"/>
                <w:szCs w:val="24"/>
                <w:lang w:val="en-GB"/>
              </w:rPr>
              <w:t>procedures for examining students' objections / disagreements on issues of student evaluation or academic ethics are effective</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2.2.7</w:t>
            </w:r>
          </w:p>
        </w:tc>
        <w:tc>
          <w:tcPr>
            <w:tcW w:w="3478" w:type="pct"/>
            <w:gridSpan w:val="2"/>
          </w:tcPr>
          <w:p w:rsidR="000A5A20" w:rsidRPr="002C5778" w:rsidRDefault="00954279" w:rsidP="0095427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publishes information related to the programmes of Study, credit units, learning outcomes, methodology, student admission criteria, completion of studies, facilities, number of teaching staff and the expertise of academic and teaching staff</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2.2.8</w:t>
            </w:r>
          </w:p>
        </w:tc>
        <w:tc>
          <w:tcPr>
            <w:tcW w:w="3478" w:type="pct"/>
            <w:gridSpan w:val="2"/>
          </w:tcPr>
          <w:p w:rsidR="000A5A20" w:rsidRPr="002C5778" w:rsidRDefault="00954279" w:rsidP="0095427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has a clear and consistent policy on the admission criteria for students in the various programmes of Studies offered</w:t>
            </w:r>
            <w:r w:rsidR="000A5A20" w:rsidRPr="002C5778">
              <w:rPr>
                <w:rFonts w:ascii="Arial" w:hAnsi="Arial" w:cs="Arial"/>
                <w:sz w:val="24"/>
                <w:szCs w:val="24"/>
                <w:lang w:val="en-GB"/>
              </w:rPr>
              <w:t xml:space="preserve">. </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2.2.9</w:t>
            </w:r>
          </w:p>
        </w:tc>
        <w:tc>
          <w:tcPr>
            <w:tcW w:w="3478" w:type="pct"/>
            <w:gridSpan w:val="2"/>
          </w:tcPr>
          <w:p w:rsidR="000A5A20" w:rsidRPr="002C5778" w:rsidRDefault="00954279" w:rsidP="0095427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ensures that effective methodology is applied in the learning process</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2.2.10</w:t>
            </w:r>
          </w:p>
        </w:tc>
        <w:tc>
          <w:tcPr>
            <w:tcW w:w="3478" w:type="pct"/>
            <w:gridSpan w:val="2"/>
          </w:tcPr>
          <w:p w:rsidR="000A5A20" w:rsidRPr="002C5778" w:rsidRDefault="0095427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systematically collects data in relation to the academic performance of students, implements procedures for evaluating such data and has a relevant policy in place</w:t>
            </w:r>
            <w:r w:rsidR="000A5A20" w:rsidRPr="002C5778">
              <w:rPr>
                <w:rFonts w:ascii="Arial" w:hAnsi="Arial" w:cs="Arial"/>
                <w:sz w:val="24"/>
                <w:szCs w:val="24"/>
                <w:lang w:val="en-GB"/>
              </w:rPr>
              <w:t xml:space="preserve">.  </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2746E">
        <w:tc>
          <w:tcPr>
            <w:tcW w:w="558" w:type="pct"/>
            <w:vMerge w:val="restar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2.2.11</w:t>
            </w:r>
          </w:p>
        </w:tc>
        <w:tc>
          <w:tcPr>
            <w:tcW w:w="3478" w:type="pct"/>
            <w:gridSpan w:val="2"/>
          </w:tcPr>
          <w:p w:rsidR="000A5A20" w:rsidRPr="002C5778" w:rsidRDefault="0095427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ensures adequate and appropriate learning resources in line with European and international standards and / or international practices, particularly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lang w:val="en-GB"/>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2.2.11.1</w:t>
            </w:r>
          </w:p>
        </w:tc>
        <w:tc>
          <w:tcPr>
            <w:tcW w:w="2838" w:type="pct"/>
          </w:tcPr>
          <w:p w:rsidR="00954279" w:rsidRPr="002C5778" w:rsidRDefault="00954279" w:rsidP="00994241">
            <w:pPr>
              <w:spacing w:before="120" w:after="120" w:line="240" w:lineRule="auto"/>
              <w:ind w:firstLine="34"/>
              <w:rPr>
                <w:rFonts w:ascii="Arial" w:hAnsi="Arial" w:cs="Arial"/>
                <w:sz w:val="24"/>
                <w:szCs w:val="24"/>
                <w:lang w:val="en-GB"/>
              </w:rPr>
            </w:pPr>
            <w:r w:rsidRPr="002C5778">
              <w:rPr>
                <w:rFonts w:ascii="Arial" w:hAnsi="Arial" w:cs="Arial"/>
                <w:sz w:val="24"/>
                <w:szCs w:val="24"/>
                <w:lang w:val="en-GB"/>
              </w:rPr>
              <w:t>Building facilities</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2.2.11.2</w:t>
            </w:r>
          </w:p>
        </w:tc>
        <w:tc>
          <w:tcPr>
            <w:tcW w:w="2838" w:type="pct"/>
          </w:tcPr>
          <w:p w:rsidR="00954279" w:rsidRPr="002C5778" w:rsidRDefault="00954279" w:rsidP="00994241">
            <w:pPr>
              <w:spacing w:before="120" w:after="120" w:line="240" w:lineRule="auto"/>
              <w:ind w:firstLine="34"/>
              <w:rPr>
                <w:rFonts w:ascii="Arial" w:hAnsi="Arial" w:cs="Arial"/>
                <w:sz w:val="24"/>
                <w:szCs w:val="24"/>
                <w:lang w:val="en-GB"/>
              </w:rPr>
            </w:pPr>
            <w:r w:rsidRPr="002C5778">
              <w:rPr>
                <w:rFonts w:ascii="Arial" w:hAnsi="Arial" w:cs="Arial"/>
                <w:sz w:val="24"/>
                <w:szCs w:val="24"/>
                <w:lang w:val="en-GB"/>
              </w:rPr>
              <w:t>Library</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503F34"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2.2.11.3</w:t>
            </w:r>
          </w:p>
        </w:tc>
        <w:tc>
          <w:tcPr>
            <w:tcW w:w="2838" w:type="pct"/>
          </w:tcPr>
          <w:p w:rsidR="00954279" w:rsidRPr="002C5778" w:rsidRDefault="00954279" w:rsidP="00994241">
            <w:pPr>
              <w:tabs>
                <w:tab w:val="left" w:pos="5485"/>
              </w:tabs>
              <w:spacing w:before="120" w:after="120" w:line="240" w:lineRule="auto"/>
              <w:ind w:firstLine="34"/>
              <w:rPr>
                <w:rFonts w:ascii="Arial" w:hAnsi="Arial" w:cs="Arial"/>
                <w:sz w:val="24"/>
                <w:szCs w:val="24"/>
                <w:lang w:val="en-GB"/>
              </w:rPr>
            </w:pPr>
            <w:r w:rsidRPr="002C5778">
              <w:rPr>
                <w:rFonts w:ascii="Arial" w:hAnsi="Arial" w:cs="Arial"/>
                <w:sz w:val="24"/>
                <w:szCs w:val="24"/>
                <w:lang w:val="en-GB"/>
              </w:rPr>
              <w:t>Rooms for theoretical, practical and laboratory lessons</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lang w:val="en-GB"/>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2.2.11.4</w:t>
            </w:r>
          </w:p>
        </w:tc>
        <w:tc>
          <w:tcPr>
            <w:tcW w:w="2838" w:type="pct"/>
          </w:tcPr>
          <w:p w:rsidR="00954279" w:rsidRPr="002C5778" w:rsidRDefault="00954279" w:rsidP="00994241">
            <w:pPr>
              <w:tabs>
                <w:tab w:val="left" w:pos="5485"/>
              </w:tabs>
              <w:spacing w:before="120" w:after="120" w:line="240" w:lineRule="auto"/>
              <w:ind w:firstLine="34"/>
              <w:rPr>
                <w:rFonts w:ascii="Arial" w:hAnsi="Arial" w:cs="Arial"/>
                <w:sz w:val="24"/>
                <w:szCs w:val="24"/>
                <w:lang w:val="en-GB"/>
              </w:rPr>
            </w:pPr>
            <w:r w:rsidRPr="002C5778">
              <w:rPr>
                <w:rFonts w:ascii="Arial" w:hAnsi="Arial" w:cs="Arial"/>
                <w:sz w:val="24"/>
                <w:szCs w:val="24"/>
                <w:lang w:val="en-GB"/>
              </w:rPr>
              <w:t>Technological Infrastructure</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503F34"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2.2.11.5</w:t>
            </w:r>
          </w:p>
        </w:tc>
        <w:tc>
          <w:tcPr>
            <w:tcW w:w="2838" w:type="pct"/>
          </w:tcPr>
          <w:p w:rsidR="00954279" w:rsidRPr="002C5778" w:rsidRDefault="00954279" w:rsidP="00994241">
            <w:pPr>
              <w:spacing w:before="120" w:after="120" w:line="240" w:lineRule="auto"/>
              <w:ind w:firstLine="34"/>
              <w:rPr>
                <w:rFonts w:ascii="Arial" w:hAnsi="Arial" w:cs="Arial"/>
                <w:sz w:val="24"/>
                <w:szCs w:val="24"/>
                <w:lang w:val="en-GB"/>
              </w:rPr>
            </w:pPr>
            <w:r w:rsidRPr="002C5778">
              <w:rPr>
                <w:rFonts w:ascii="Arial" w:hAnsi="Arial" w:cs="Arial"/>
                <w:sz w:val="24"/>
                <w:szCs w:val="24"/>
                <w:lang w:val="en-GB"/>
              </w:rPr>
              <w:t xml:space="preserve">Support structures for students with special needs and learning difficulties </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lang w:val="en-GB"/>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2.2.11.6</w:t>
            </w:r>
          </w:p>
        </w:tc>
        <w:tc>
          <w:tcPr>
            <w:tcW w:w="2838" w:type="pct"/>
          </w:tcPr>
          <w:p w:rsidR="00954279" w:rsidRPr="002C5778" w:rsidRDefault="00954279" w:rsidP="00994241">
            <w:pPr>
              <w:spacing w:before="120" w:after="120" w:line="240" w:lineRule="auto"/>
              <w:ind w:firstLine="34"/>
              <w:rPr>
                <w:rFonts w:ascii="Arial" w:hAnsi="Arial" w:cs="Arial"/>
                <w:sz w:val="24"/>
                <w:szCs w:val="24"/>
                <w:lang w:val="en-GB"/>
              </w:rPr>
            </w:pPr>
            <w:r w:rsidRPr="002C5778">
              <w:rPr>
                <w:rFonts w:ascii="Arial" w:hAnsi="Arial" w:cs="Arial"/>
                <w:sz w:val="24"/>
                <w:szCs w:val="24"/>
                <w:lang w:val="en-GB"/>
              </w:rPr>
              <w:t>Academic Support</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954279" w:rsidRPr="002C5778" w:rsidTr="00A2746E">
        <w:tc>
          <w:tcPr>
            <w:tcW w:w="558" w:type="pct"/>
            <w:vMerge/>
          </w:tcPr>
          <w:p w:rsidR="00954279" w:rsidRPr="002C5778" w:rsidRDefault="00954279" w:rsidP="00A34CA3">
            <w:pPr>
              <w:spacing w:before="120" w:after="120" w:line="240" w:lineRule="auto"/>
              <w:jc w:val="both"/>
              <w:rPr>
                <w:rFonts w:ascii="Arial" w:hAnsi="Arial" w:cs="Arial"/>
                <w:sz w:val="24"/>
                <w:szCs w:val="24"/>
              </w:rPr>
            </w:pPr>
          </w:p>
        </w:tc>
        <w:tc>
          <w:tcPr>
            <w:tcW w:w="640" w:type="pct"/>
          </w:tcPr>
          <w:p w:rsidR="00954279" w:rsidRPr="002C5778" w:rsidRDefault="00954279" w:rsidP="00A34CA3">
            <w:pPr>
              <w:spacing w:before="120" w:after="120" w:line="240" w:lineRule="auto"/>
              <w:rPr>
                <w:rFonts w:ascii="Arial" w:hAnsi="Arial" w:cs="Arial"/>
                <w:sz w:val="24"/>
                <w:szCs w:val="24"/>
              </w:rPr>
            </w:pPr>
            <w:r w:rsidRPr="002C5778">
              <w:rPr>
                <w:rFonts w:ascii="Arial" w:hAnsi="Arial" w:cs="Arial"/>
                <w:sz w:val="24"/>
                <w:szCs w:val="24"/>
              </w:rPr>
              <w:t>2.2.11.7</w:t>
            </w:r>
          </w:p>
        </w:tc>
        <w:tc>
          <w:tcPr>
            <w:tcW w:w="2838" w:type="pct"/>
          </w:tcPr>
          <w:p w:rsidR="00954279" w:rsidRPr="002C5778" w:rsidRDefault="00954279" w:rsidP="00994241">
            <w:pPr>
              <w:spacing w:before="120" w:after="120" w:line="240" w:lineRule="auto"/>
              <w:ind w:firstLine="34"/>
              <w:rPr>
                <w:rFonts w:ascii="Arial" w:hAnsi="Arial" w:cs="Arial"/>
                <w:sz w:val="24"/>
                <w:szCs w:val="24"/>
                <w:lang w:val="en-GB"/>
              </w:rPr>
            </w:pPr>
            <w:r w:rsidRPr="002C5778">
              <w:rPr>
                <w:rFonts w:ascii="Arial" w:hAnsi="Arial" w:cs="Arial"/>
                <w:sz w:val="24"/>
                <w:szCs w:val="24"/>
                <w:lang w:val="en-GB"/>
              </w:rPr>
              <w:t>Student Welfare Services</w:t>
            </w: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3"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c>
          <w:tcPr>
            <w:tcW w:w="192" w:type="pct"/>
          </w:tcPr>
          <w:p w:rsidR="00954279" w:rsidRPr="002C5778" w:rsidRDefault="00954279" w:rsidP="00A34CA3">
            <w:pPr>
              <w:pStyle w:val="ListParagraph"/>
              <w:spacing w:before="120" w:after="120" w:line="240" w:lineRule="auto"/>
              <w:ind w:left="0"/>
              <w:jc w:val="both"/>
              <w:rPr>
                <w:rFonts w:ascii="Arial" w:hAnsi="Arial" w:cs="Arial"/>
                <w:sz w:val="24"/>
                <w:szCs w:val="24"/>
              </w:rPr>
            </w:pPr>
          </w:p>
        </w:tc>
      </w:tr>
      <w:tr w:rsidR="000A5A20" w:rsidRPr="002C5778" w:rsidTr="00A34CA3">
        <w:tc>
          <w:tcPr>
            <w:tcW w:w="5000" w:type="pct"/>
            <w:gridSpan w:val="8"/>
          </w:tcPr>
          <w:p w:rsidR="000A5A20" w:rsidRPr="002C5778" w:rsidRDefault="00954279" w:rsidP="00A34CA3">
            <w:pPr>
              <w:pStyle w:val="CommentText"/>
              <w:spacing w:before="120" w:after="120"/>
              <w:rPr>
                <w:rFonts w:ascii="Arial" w:hAnsi="Arial" w:cs="Arial"/>
                <w:sz w:val="24"/>
                <w:szCs w:val="24"/>
                <w:lang w:val="en-GB"/>
              </w:rPr>
            </w:pPr>
            <w:r w:rsidRPr="002C5778">
              <w:rPr>
                <w:rFonts w:ascii="Arial" w:hAnsi="Arial" w:cs="Arial"/>
                <w:sz w:val="24"/>
                <w:szCs w:val="24"/>
                <w:lang w:val="en-GB"/>
              </w:rPr>
              <w:t>Justify the numerical evaluation and write additional comments that you may have</w:t>
            </w:r>
            <w:r w:rsidR="000A5A20" w:rsidRPr="002C5778">
              <w:rPr>
                <w:rFonts w:ascii="Arial" w:hAnsi="Arial" w:cs="Arial"/>
                <w:sz w:val="24"/>
                <w:szCs w:val="24"/>
                <w:lang w:val="en-GB"/>
              </w:rPr>
              <w:t>.</w:t>
            </w: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954279" w:rsidP="00A34CA3">
            <w:pPr>
              <w:pStyle w:val="ListParagraph"/>
              <w:spacing w:before="120" w:after="120" w:line="240" w:lineRule="auto"/>
              <w:ind w:left="0"/>
              <w:jc w:val="both"/>
              <w:rPr>
                <w:rFonts w:ascii="Arial" w:hAnsi="Arial" w:cs="Arial"/>
                <w:sz w:val="24"/>
                <w:szCs w:val="24"/>
                <w:lang w:val="en-GB"/>
              </w:rPr>
            </w:pPr>
            <w:r w:rsidRPr="002C5778">
              <w:rPr>
                <w:rFonts w:ascii="Arial" w:hAnsi="Arial" w:cs="Arial"/>
                <w:sz w:val="24"/>
                <w:szCs w:val="24"/>
                <w:lang w:val="en-GB"/>
              </w:rPr>
              <w:t>Also, write the following</w:t>
            </w:r>
            <w:r w:rsidR="000A5A20" w:rsidRPr="002C5778">
              <w:rPr>
                <w:rFonts w:ascii="Arial" w:hAnsi="Arial" w:cs="Arial"/>
                <w:sz w:val="24"/>
                <w:szCs w:val="24"/>
                <w:lang w:val="en-GB"/>
              </w:rPr>
              <w:t>:</w:t>
            </w:r>
          </w:p>
          <w:p w:rsidR="00954279" w:rsidRPr="002C5778" w:rsidRDefault="00954279" w:rsidP="00954279">
            <w:pPr>
              <w:pStyle w:val="ListParagraph"/>
              <w:spacing w:before="120" w:after="120" w:line="240" w:lineRule="auto"/>
              <w:rPr>
                <w:rFonts w:ascii="Arial" w:hAnsi="Arial" w:cs="Arial"/>
                <w:sz w:val="24"/>
                <w:szCs w:val="24"/>
                <w:lang w:val="en-GB"/>
              </w:rPr>
            </w:pPr>
            <w:r w:rsidRPr="002C5778">
              <w:rPr>
                <w:rFonts w:ascii="Arial" w:hAnsi="Arial" w:cs="Arial"/>
                <w:sz w:val="24"/>
                <w:szCs w:val="24"/>
                <w:lang w:val="en-GB"/>
              </w:rPr>
              <w:t>- Percentage of students taking part in examinations</w:t>
            </w:r>
          </w:p>
          <w:p w:rsidR="00954279" w:rsidRPr="002C5778" w:rsidRDefault="00954279" w:rsidP="00954279">
            <w:pPr>
              <w:pStyle w:val="ListParagraph"/>
              <w:spacing w:before="120" w:after="120" w:line="240" w:lineRule="auto"/>
              <w:rPr>
                <w:rFonts w:ascii="Arial" w:hAnsi="Arial" w:cs="Arial"/>
                <w:sz w:val="24"/>
                <w:szCs w:val="24"/>
                <w:lang w:val="en-GB"/>
              </w:rPr>
            </w:pPr>
            <w:r w:rsidRPr="002C5778">
              <w:rPr>
                <w:rFonts w:ascii="Arial" w:hAnsi="Arial" w:cs="Arial"/>
                <w:sz w:val="24"/>
                <w:szCs w:val="24"/>
                <w:lang w:val="en-GB"/>
              </w:rPr>
              <w:t xml:space="preserve">- Success exam rates of students </w:t>
            </w:r>
          </w:p>
          <w:p w:rsidR="00954279" w:rsidRPr="002C5778" w:rsidRDefault="00954279" w:rsidP="00954279">
            <w:pPr>
              <w:pStyle w:val="ListParagraph"/>
              <w:spacing w:before="120" w:after="120" w:line="240" w:lineRule="auto"/>
              <w:rPr>
                <w:rFonts w:ascii="Arial" w:hAnsi="Arial" w:cs="Arial"/>
                <w:sz w:val="24"/>
                <w:szCs w:val="24"/>
                <w:lang w:val="en-GB"/>
              </w:rPr>
            </w:pPr>
            <w:r w:rsidRPr="002C5778">
              <w:rPr>
                <w:rFonts w:ascii="Arial" w:hAnsi="Arial" w:cs="Arial"/>
                <w:sz w:val="24"/>
                <w:szCs w:val="24"/>
                <w:lang w:val="en-GB"/>
              </w:rPr>
              <w:t>- Average grade of degree, percentage score breakdown</w:t>
            </w:r>
          </w:p>
          <w:p w:rsidR="00954279" w:rsidRPr="002C5778" w:rsidRDefault="00954279" w:rsidP="00954279">
            <w:pPr>
              <w:pStyle w:val="ListParagraph"/>
              <w:spacing w:before="120" w:after="120" w:line="240" w:lineRule="auto"/>
              <w:rPr>
                <w:rFonts w:ascii="Arial" w:hAnsi="Arial" w:cs="Arial"/>
                <w:sz w:val="24"/>
                <w:szCs w:val="24"/>
                <w:lang w:val="en-GB"/>
              </w:rPr>
            </w:pPr>
            <w:r w:rsidRPr="002C5778">
              <w:rPr>
                <w:rFonts w:ascii="Arial" w:hAnsi="Arial" w:cs="Arial"/>
                <w:sz w:val="24"/>
                <w:szCs w:val="24"/>
                <w:lang w:val="en-GB"/>
              </w:rPr>
              <w:t>- Average duration of studies to obtain a degree</w:t>
            </w:r>
          </w:p>
          <w:p w:rsidR="00954279" w:rsidRPr="002C5778" w:rsidRDefault="00954279" w:rsidP="00954279">
            <w:pPr>
              <w:pStyle w:val="ListParagraph"/>
              <w:spacing w:before="120" w:after="120" w:line="240" w:lineRule="auto"/>
              <w:rPr>
                <w:rFonts w:ascii="Arial" w:hAnsi="Arial" w:cs="Arial"/>
                <w:sz w:val="24"/>
                <w:szCs w:val="24"/>
                <w:lang w:val="en-GB"/>
              </w:rPr>
            </w:pPr>
            <w:r w:rsidRPr="002C5778">
              <w:rPr>
                <w:rFonts w:ascii="Arial" w:hAnsi="Arial" w:cs="Arial"/>
                <w:sz w:val="24"/>
                <w:szCs w:val="24"/>
                <w:lang w:val="en-GB"/>
              </w:rPr>
              <w:t>- Work assessments and percentage score/results analysis</w:t>
            </w:r>
          </w:p>
          <w:p w:rsidR="00954279" w:rsidRPr="002C5778" w:rsidRDefault="00954279" w:rsidP="00954279">
            <w:pPr>
              <w:pStyle w:val="ListParagraph"/>
              <w:spacing w:before="120" w:after="120" w:line="240" w:lineRule="auto"/>
              <w:rPr>
                <w:rFonts w:ascii="Arial" w:hAnsi="Arial" w:cs="Arial"/>
                <w:sz w:val="24"/>
                <w:szCs w:val="24"/>
                <w:lang w:val="en-GB"/>
              </w:rPr>
            </w:pPr>
            <w:r w:rsidRPr="002C5778">
              <w:rPr>
                <w:rFonts w:ascii="Arial" w:hAnsi="Arial" w:cs="Arial"/>
                <w:sz w:val="24"/>
                <w:szCs w:val="24"/>
                <w:lang w:val="en-GB"/>
              </w:rPr>
              <w:t>- Percentage analysis of performance in Practice Exercise</w:t>
            </w:r>
          </w:p>
          <w:p w:rsidR="00954279" w:rsidRPr="002C5778" w:rsidRDefault="00954279" w:rsidP="00954279">
            <w:pPr>
              <w:pStyle w:val="ListParagraph"/>
              <w:spacing w:before="120" w:after="120" w:line="240" w:lineRule="auto"/>
              <w:ind w:left="0"/>
              <w:rPr>
                <w:rFonts w:ascii="Arial" w:hAnsi="Arial" w:cs="Arial"/>
                <w:sz w:val="24"/>
                <w:szCs w:val="24"/>
                <w:lang w:val="en-GB"/>
              </w:rPr>
            </w:pPr>
            <w:r w:rsidRPr="002C5778">
              <w:rPr>
                <w:rFonts w:ascii="Arial" w:hAnsi="Arial" w:cs="Arial"/>
                <w:sz w:val="24"/>
                <w:szCs w:val="24"/>
                <w:lang w:val="en-GB"/>
              </w:rPr>
              <w:t xml:space="preserve">           - Ratio of students/teachers per subject, in theoretical and practical </w:t>
            </w:r>
          </w:p>
          <w:p w:rsidR="00954279" w:rsidRPr="002C5778" w:rsidRDefault="00954279" w:rsidP="00954279">
            <w:pPr>
              <w:pStyle w:val="ListParagraph"/>
              <w:spacing w:before="120" w:after="120" w:line="240" w:lineRule="auto"/>
              <w:ind w:left="0"/>
              <w:rPr>
                <w:rFonts w:ascii="Arial" w:hAnsi="Arial" w:cs="Arial"/>
                <w:sz w:val="24"/>
                <w:szCs w:val="24"/>
                <w:lang w:val="en-GB"/>
              </w:rPr>
            </w:pPr>
            <w:r w:rsidRPr="002C5778">
              <w:rPr>
                <w:rFonts w:ascii="Arial" w:hAnsi="Arial" w:cs="Arial"/>
                <w:sz w:val="24"/>
                <w:szCs w:val="24"/>
                <w:lang w:val="en-GB"/>
              </w:rPr>
              <w:t xml:space="preserve">              subjects</w:t>
            </w:r>
          </w:p>
          <w:p w:rsidR="00954279" w:rsidRPr="002C5778" w:rsidRDefault="00954279"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954279">
            <w:pPr>
              <w:pStyle w:val="ListParagraph"/>
              <w:spacing w:before="120" w:after="120" w:line="240" w:lineRule="auto"/>
              <w:ind w:left="0"/>
              <w:jc w:val="both"/>
              <w:rPr>
                <w:rFonts w:ascii="Arial" w:hAnsi="Arial" w:cs="Arial"/>
                <w:sz w:val="24"/>
                <w:szCs w:val="24"/>
              </w:rPr>
            </w:pPr>
          </w:p>
        </w:tc>
      </w:tr>
    </w:tbl>
    <w:p w:rsidR="000A5A20" w:rsidRPr="002C5778" w:rsidRDefault="000A5A20" w:rsidP="000A5A20">
      <w:r w:rsidRPr="002C5778">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6256"/>
        <w:gridCol w:w="350"/>
        <w:gridCol w:w="350"/>
        <w:gridCol w:w="350"/>
        <w:gridCol w:w="350"/>
        <w:gridCol w:w="350"/>
      </w:tblGrid>
      <w:tr w:rsidR="000A5A20" w:rsidRPr="002C5778" w:rsidTr="00A34CA3">
        <w:tc>
          <w:tcPr>
            <w:tcW w:w="5000" w:type="pct"/>
            <w:gridSpan w:val="7"/>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 xml:space="preserve">3. </w:t>
            </w:r>
            <w:r w:rsidR="00954279" w:rsidRPr="002C5778">
              <w:rPr>
                <w:rFonts w:ascii="Arial" w:hAnsi="Arial" w:cs="Arial"/>
                <w:b/>
                <w:sz w:val="24"/>
                <w:szCs w:val="24"/>
                <w:lang w:val="en-US"/>
              </w:rPr>
              <w:t>ADMINISTRATION</w:t>
            </w:r>
          </w:p>
        </w:tc>
      </w:tr>
      <w:tr w:rsidR="000A5A20" w:rsidRPr="002C5778" w:rsidTr="00A34CA3">
        <w:tc>
          <w:tcPr>
            <w:tcW w:w="488"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3.1</w:t>
            </w:r>
          </w:p>
        </w:tc>
        <w:tc>
          <w:tcPr>
            <w:tcW w:w="3549" w:type="pct"/>
          </w:tcPr>
          <w:p w:rsidR="000A5A20" w:rsidRPr="002C5778" w:rsidRDefault="001A42B9" w:rsidP="00A34CA3">
            <w:pPr>
              <w:spacing w:before="120" w:after="120" w:line="240" w:lineRule="auto"/>
              <w:jc w:val="both"/>
              <w:rPr>
                <w:rFonts w:ascii="Arial" w:hAnsi="Arial" w:cs="Arial"/>
                <w:b/>
                <w:sz w:val="24"/>
                <w:szCs w:val="24"/>
              </w:rPr>
            </w:pPr>
            <w:r w:rsidRPr="002C5778">
              <w:rPr>
                <w:rFonts w:ascii="Arial" w:hAnsi="Arial" w:cs="Arial"/>
                <w:b/>
                <w:sz w:val="24"/>
                <w:szCs w:val="24"/>
                <w:lang w:val="en-US"/>
              </w:rPr>
              <w:t>Administration</w:t>
            </w:r>
          </w:p>
        </w:tc>
        <w:tc>
          <w:tcPr>
            <w:tcW w:w="192"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3"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3.1.1</w:t>
            </w:r>
          </w:p>
        </w:tc>
        <w:tc>
          <w:tcPr>
            <w:tcW w:w="3549" w:type="pct"/>
          </w:tcPr>
          <w:p w:rsidR="000A5A20"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administrative structure is in line with the legislation in force and the Institution's Department’s mission</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3.1.2</w:t>
            </w:r>
          </w:p>
        </w:tc>
        <w:tc>
          <w:tcPr>
            <w:tcW w:w="3549" w:type="pct"/>
          </w:tcPr>
          <w:p w:rsidR="000A5A20" w:rsidRPr="002C5778" w:rsidRDefault="001A42B9"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members of the academic and administrative staff and the students participate, at a satisfactory degree and on the basis of specified procedures, in the management of the Institution</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3.1.3</w:t>
            </w:r>
          </w:p>
        </w:tc>
        <w:tc>
          <w:tcPr>
            <w:tcW w:w="3549" w:type="pct"/>
          </w:tcPr>
          <w:p w:rsidR="000A5A20"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Adequate allocation of competences and responsibilities is ensured so that in academic matters, decisions are made by academics and the Department’s Council competently exercises legal control over such decisions</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3.1.4</w:t>
            </w:r>
          </w:p>
        </w:tc>
        <w:tc>
          <w:tcPr>
            <w:tcW w:w="3549" w:type="pct"/>
          </w:tcPr>
          <w:p w:rsidR="000A5A20"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applies effective procedures to ensure transparency in the decision-making process</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lang w:val="en-GB"/>
              </w:rPr>
            </w:pPr>
            <w:r w:rsidRPr="002C5778">
              <w:rPr>
                <w:rFonts w:ascii="Arial" w:hAnsi="Arial" w:cs="Arial"/>
                <w:sz w:val="24"/>
                <w:szCs w:val="24"/>
              </w:rPr>
              <w:t>3</w:t>
            </w:r>
            <w:r w:rsidRPr="002C5778">
              <w:rPr>
                <w:rFonts w:ascii="Arial" w:hAnsi="Arial" w:cs="Arial"/>
                <w:sz w:val="24"/>
                <w:szCs w:val="24"/>
                <w:lang w:val="en-GB"/>
              </w:rPr>
              <w:t>.1.5</w:t>
            </w:r>
          </w:p>
        </w:tc>
        <w:tc>
          <w:tcPr>
            <w:tcW w:w="3549" w:type="pct"/>
          </w:tcPr>
          <w:p w:rsidR="001A42B9"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Department’s Council, operates systematically and exercise fully the responsibilities provided by legislation and / or the Constitution and / or the Internal Regulations of the Institution and the Department’s Regulations</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3.1.6</w:t>
            </w:r>
          </w:p>
        </w:tc>
        <w:tc>
          <w:tcPr>
            <w:tcW w:w="3549" w:type="pct"/>
          </w:tcPr>
          <w:p w:rsidR="001A42B9"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Department’s Council operates systematically and autonomously and exercise the full powers provided for by the Law and / or the Constitution of the Institution without the intervention or involvement of a body or person outside the law provisions.</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3.1.7</w:t>
            </w:r>
          </w:p>
        </w:tc>
        <w:tc>
          <w:tcPr>
            <w:tcW w:w="3549" w:type="pct"/>
          </w:tcPr>
          <w:p w:rsidR="000A5A20"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manner in which the Department’s Council operates and the procedures for disseminating and implementing their decisions are clearly formulated and implemented precisely and effectively</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rPr>
          <w:trHeight w:val="527"/>
        </w:trPr>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3.1.8</w:t>
            </w:r>
          </w:p>
        </w:tc>
        <w:tc>
          <w:tcPr>
            <w:tcW w:w="3549" w:type="pct"/>
          </w:tcPr>
          <w:p w:rsidR="001E79E9" w:rsidRPr="002C5778" w:rsidRDefault="001A42B9" w:rsidP="001A42B9">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applies procedures for the prevention and disciplinary control of academic misconduct of students, academic and administrative staff, including plagiarism</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7"/>
          </w:tcPr>
          <w:p w:rsidR="000A5A20" w:rsidRPr="002C5778" w:rsidRDefault="001A42B9" w:rsidP="00A34CA3">
            <w:pPr>
              <w:pStyle w:val="CommentText"/>
              <w:spacing w:before="120" w:after="120"/>
              <w:jc w:val="both"/>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numerical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Pr="002C5778">
              <w:rPr>
                <w:rFonts w:ascii="Arial" w:hAnsi="Arial" w:cs="Arial"/>
                <w:sz w:val="24"/>
                <w:szCs w:val="24"/>
                <w:lang w:val="en-GB"/>
              </w:rPr>
              <w:t xml:space="preserve"> </w:t>
            </w:r>
          </w:p>
          <w:p w:rsidR="000A5A20" w:rsidRPr="002C5778" w:rsidRDefault="000A5A20" w:rsidP="001A42B9">
            <w:pPr>
              <w:spacing w:before="120" w:after="120" w:line="240" w:lineRule="auto"/>
              <w:jc w:val="both"/>
              <w:rPr>
                <w:rFonts w:ascii="Arial" w:hAnsi="Arial" w:cs="Arial"/>
                <w:sz w:val="24"/>
                <w:szCs w:val="24"/>
                <w:lang w:val="en-GB"/>
              </w:rPr>
            </w:pPr>
          </w:p>
        </w:tc>
      </w:tr>
    </w:tbl>
    <w:p w:rsidR="000A5A20" w:rsidRPr="002C5778" w:rsidRDefault="000A5A20" w:rsidP="000A5A20">
      <w:pPr>
        <w:pStyle w:val="ListParagraph"/>
        <w:spacing w:after="0" w:line="240" w:lineRule="auto"/>
        <w:jc w:val="center"/>
        <w:rPr>
          <w:rFonts w:ascii="Arial" w:hAnsi="Arial" w:cs="Arial"/>
          <w:b/>
          <w:sz w:val="24"/>
          <w:szCs w:val="24"/>
          <w:lang w:val="en-GB"/>
        </w:rPr>
      </w:pPr>
    </w:p>
    <w:p w:rsidR="000A5A20" w:rsidRPr="002C5778" w:rsidRDefault="000A5A20" w:rsidP="000A5A20">
      <w:pPr>
        <w:pStyle w:val="ListParagraph"/>
        <w:spacing w:after="0" w:line="240" w:lineRule="auto"/>
        <w:jc w:val="center"/>
        <w:rPr>
          <w:rFonts w:ascii="Arial" w:hAnsi="Arial" w:cs="Arial"/>
          <w:b/>
          <w:sz w:val="24"/>
          <w:szCs w:val="24"/>
          <w:lang w:val="en-GB"/>
        </w:rPr>
      </w:pPr>
      <w:r w:rsidRPr="002C5778">
        <w:rPr>
          <w:rFonts w:ascii="Arial" w:hAnsi="Arial" w:cs="Arial"/>
          <w:b/>
          <w:sz w:val="24"/>
          <w:szCs w:val="24"/>
          <w:lang w:val="en-GB"/>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6255"/>
        <w:gridCol w:w="350"/>
        <w:gridCol w:w="350"/>
        <w:gridCol w:w="350"/>
        <w:gridCol w:w="350"/>
        <w:gridCol w:w="350"/>
      </w:tblGrid>
      <w:tr w:rsidR="000A5A20" w:rsidRPr="002C5778" w:rsidTr="00A34CA3">
        <w:tc>
          <w:tcPr>
            <w:tcW w:w="5000" w:type="pct"/>
            <w:gridSpan w:val="7"/>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lang w:val="en-GB"/>
              </w:rPr>
              <w:t>4</w:t>
            </w:r>
            <w:r w:rsidRPr="002C5778">
              <w:rPr>
                <w:rFonts w:ascii="Arial" w:hAnsi="Arial" w:cs="Arial"/>
                <w:b/>
                <w:sz w:val="24"/>
                <w:szCs w:val="24"/>
              </w:rPr>
              <w:t xml:space="preserve">. </w:t>
            </w:r>
            <w:r w:rsidR="001A42B9" w:rsidRPr="002C5778">
              <w:rPr>
                <w:rFonts w:ascii="Arial" w:hAnsi="Arial" w:cs="Arial"/>
                <w:b/>
                <w:sz w:val="24"/>
                <w:szCs w:val="24"/>
                <w:lang w:val="en-US"/>
              </w:rPr>
              <w:t>LEARNING AND TEACHING</w:t>
            </w:r>
          </w:p>
        </w:tc>
      </w:tr>
      <w:tr w:rsidR="000A5A20" w:rsidRPr="002C5778" w:rsidTr="00A34CA3">
        <w:tc>
          <w:tcPr>
            <w:tcW w:w="489"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4.1</w:t>
            </w:r>
          </w:p>
        </w:tc>
        <w:tc>
          <w:tcPr>
            <w:tcW w:w="3549" w:type="pct"/>
          </w:tcPr>
          <w:p w:rsidR="000A5A20" w:rsidRPr="002C5778" w:rsidRDefault="005F5814" w:rsidP="00A34CA3">
            <w:pPr>
              <w:spacing w:before="120" w:after="120" w:line="240" w:lineRule="auto"/>
              <w:jc w:val="both"/>
              <w:rPr>
                <w:rFonts w:ascii="Arial" w:hAnsi="Arial" w:cs="Arial"/>
                <w:b/>
                <w:sz w:val="24"/>
                <w:szCs w:val="24"/>
                <w:lang w:val="en-GB"/>
              </w:rPr>
            </w:pPr>
            <w:r w:rsidRPr="002C5778">
              <w:rPr>
                <w:rFonts w:ascii="Arial" w:hAnsi="Arial" w:cs="Arial"/>
                <w:b/>
                <w:sz w:val="24"/>
                <w:szCs w:val="24"/>
                <w:lang w:val="en-US"/>
              </w:rPr>
              <w:t>PLANNING THE PROGRAMMES OF STUDY</w:t>
            </w:r>
          </w:p>
        </w:tc>
        <w:tc>
          <w:tcPr>
            <w:tcW w:w="192"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4"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4.1.1</w:t>
            </w:r>
          </w:p>
        </w:tc>
        <w:tc>
          <w:tcPr>
            <w:tcW w:w="3549" w:type="pct"/>
          </w:tcPr>
          <w:p w:rsidR="000A5A20" w:rsidRPr="002C5778" w:rsidRDefault="005F5814" w:rsidP="005F5814">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provides an effective system for designing, approving, monitoring and revising the Programmes of Study</w:t>
            </w:r>
            <w:r w:rsidR="000A5A20" w:rsidRPr="002C5778">
              <w:rPr>
                <w:rFonts w:ascii="Arial" w:hAnsi="Arial" w:cs="Arial"/>
                <w:sz w:val="24"/>
                <w:szCs w:val="24"/>
                <w:lang w:val="en-GB"/>
              </w:rPr>
              <w:t xml:space="preserve">. </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4"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4.1.2</w:t>
            </w:r>
          </w:p>
        </w:tc>
        <w:tc>
          <w:tcPr>
            <w:tcW w:w="3549" w:type="pct"/>
          </w:tcPr>
          <w:p w:rsidR="000A5A20" w:rsidRPr="002C5778" w:rsidRDefault="005F5814" w:rsidP="005F5814">
            <w:pPr>
              <w:spacing w:before="120" w:after="120" w:line="240" w:lineRule="auto"/>
              <w:jc w:val="both"/>
              <w:rPr>
                <w:rFonts w:ascii="Arial" w:hAnsi="Arial" w:cs="Arial"/>
                <w:sz w:val="24"/>
                <w:szCs w:val="24"/>
                <w:lang w:val="en-GB"/>
              </w:rPr>
            </w:pPr>
            <w:r w:rsidRPr="002C5778">
              <w:rPr>
                <w:rFonts w:ascii="Arial" w:hAnsi="Arial" w:cs="Arial"/>
                <w:sz w:val="24"/>
                <w:szCs w:val="24"/>
                <w:lang w:val="en-GB"/>
              </w:rPr>
              <w:t>An effective mechanism for evaluating programmes of Study is ensured by the students and the academic staff of the Department</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4"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4.1.3</w:t>
            </w:r>
          </w:p>
        </w:tc>
        <w:tc>
          <w:tcPr>
            <w:tcW w:w="3549" w:type="pct"/>
          </w:tcPr>
          <w:p w:rsidR="000A5A20" w:rsidRPr="002C5778" w:rsidRDefault="005F5814"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Programmes of Study are in compliance with the existing legislation and meet the professional qualifications requirements in the professional courses, where applicable</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4"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4.1.4</w:t>
            </w:r>
          </w:p>
        </w:tc>
        <w:tc>
          <w:tcPr>
            <w:tcW w:w="3549" w:type="pct"/>
          </w:tcPr>
          <w:p w:rsidR="000A5A20" w:rsidRPr="002C5778" w:rsidRDefault="005F5814"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Institution ensures that its Programmes of Study integrate effectively theory and practice</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4"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7"/>
          </w:tcPr>
          <w:p w:rsidR="000A5A20" w:rsidRPr="002C5778" w:rsidRDefault="005F5814" w:rsidP="00A34CA3">
            <w:pPr>
              <w:pStyle w:val="CommentText"/>
              <w:spacing w:before="120" w:after="120"/>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numerical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000A5A20" w:rsidRPr="002C5778">
              <w:rPr>
                <w:rFonts w:ascii="Arial" w:hAnsi="Arial" w:cs="Arial"/>
                <w:sz w:val="24"/>
                <w:szCs w:val="24"/>
                <w:lang w:val="en-GB"/>
              </w:rPr>
              <w:t>.</w:t>
            </w:r>
          </w:p>
          <w:p w:rsidR="000A5A20" w:rsidRPr="002C5778" w:rsidRDefault="000A5A20" w:rsidP="00A34CA3">
            <w:pPr>
              <w:spacing w:before="120" w:after="120" w:line="240" w:lineRule="auto"/>
              <w:rPr>
                <w:rFonts w:ascii="Arial" w:hAnsi="Arial" w:cs="Arial"/>
                <w:b/>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2C5778" w:rsidTr="00A34CA3">
        <w:tc>
          <w:tcPr>
            <w:tcW w:w="489"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4.2</w:t>
            </w:r>
          </w:p>
        </w:tc>
        <w:tc>
          <w:tcPr>
            <w:tcW w:w="3549" w:type="pct"/>
          </w:tcPr>
          <w:p w:rsidR="000A5A20" w:rsidRPr="002C5778" w:rsidRDefault="005F5814" w:rsidP="00A34CA3">
            <w:pPr>
              <w:spacing w:before="120" w:after="120" w:line="240" w:lineRule="auto"/>
              <w:jc w:val="both"/>
              <w:rPr>
                <w:rFonts w:ascii="Arial" w:hAnsi="Arial" w:cs="Arial"/>
                <w:b/>
                <w:sz w:val="24"/>
                <w:szCs w:val="24"/>
              </w:rPr>
            </w:pPr>
            <w:r w:rsidRPr="002C5778">
              <w:rPr>
                <w:rFonts w:ascii="Arial" w:hAnsi="Arial" w:cs="Arial"/>
                <w:b/>
                <w:sz w:val="24"/>
                <w:szCs w:val="24"/>
                <w:lang w:val="en-US"/>
              </w:rPr>
              <w:t>ORGANISATION OF TEACHING</w:t>
            </w:r>
          </w:p>
        </w:tc>
        <w:tc>
          <w:tcPr>
            <w:tcW w:w="192"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3"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4.2.1</w:t>
            </w:r>
          </w:p>
        </w:tc>
        <w:tc>
          <w:tcPr>
            <w:tcW w:w="3549" w:type="pct"/>
          </w:tcPr>
          <w:p w:rsidR="000A5A20" w:rsidRPr="002C5778" w:rsidRDefault="005F5814" w:rsidP="005F5814">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establishes student admission criteria for each programme, which are adhered to consistently</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4.2.2</w:t>
            </w:r>
          </w:p>
        </w:tc>
        <w:tc>
          <w:tcPr>
            <w:tcW w:w="3549" w:type="pct"/>
          </w:tcPr>
          <w:p w:rsidR="000A5A20" w:rsidRPr="002C5778" w:rsidRDefault="005F5814"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Recognition of prior studies and credit transfer is regulated by procedures and regulations that are in line with European standards and/or international practices</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4.2.3</w:t>
            </w:r>
          </w:p>
        </w:tc>
        <w:tc>
          <w:tcPr>
            <w:tcW w:w="3549" w:type="pct"/>
          </w:tcPr>
          <w:p w:rsidR="000A5A20" w:rsidRPr="002C5778" w:rsidRDefault="005F5814"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number of students in the teaching rooms is suitable for theoretical, practical and laboratory lessons</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4.2.4</w:t>
            </w:r>
          </w:p>
        </w:tc>
        <w:tc>
          <w:tcPr>
            <w:tcW w:w="3549" w:type="pct"/>
          </w:tcPr>
          <w:p w:rsidR="000A5A20" w:rsidRPr="002C5778" w:rsidRDefault="005F5814" w:rsidP="005F5814">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teaching staff of the Department has regular and effective communication with their students</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9"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4.2.5</w:t>
            </w:r>
          </w:p>
        </w:tc>
        <w:tc>
          <w:tcPr>
            <w:tcW w:w="3549" w:type="pct"/>
          </w:tcPr>
          <w:p w:rsidR="000A5A20" w:rsidRPr="002C5778" w:rsidRDefault="005F5814" w:rsidP="005F5814">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teaching staff of the Department provides timely and effective feedback to their students</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7"/>
          </w:tcPr>
          <w:p w:rsidR="000A5A20" w:rsidRPr="002C5778" w:rsidRDefault="005F5814" w:rsidP="005E1396">
            <w:pPr>
              <w:pStyle w:val="CommentText"/>
              <w:spacing w:before="120" w:after="120"/>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numerical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000A5A20" w:rsidRPr="002C5778">
              <w:rPr>
                <w:rFonts w:ascii="Arial" w:hAnsi="Arial" w:cs="Arial"/>
                <w:sz w:val="24"/>
                <w:szCs w:val="24"/>
                <w:lang w:val="en-GB"/>
              </w:rPr>
              <w:t>.</w:t>
            </w:r>
          </w:p>
        </w:tc>
      </w:tr>
    </w:tbl>
    <w:p w:rsidR="000A5A20" w:rsidRPr="002C5778" w:rsidRDefault="000A5A20" w:rsidP="000A5A20">
      <w:pPr>
        <w:rPr>
          <w:rFonts w:ascii="Arial" w:hAnsi="Arial" w:cs="Arial"/>
          <w:sz w:val="24"/>
          <w:szCs w:val="24"/>
          <w:lang w:val="en-G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
        <w:gridCol w:w="6255"/>
        <w:gridCol w:w="350"/>
        <w:gridCol w:w="350"/>
        <w:gridCol w:w="350"/>
        <w:gridCol w:w="350"/>
        <w:gridCol w:w="350"/>
      </w:tblGrid>
      <w:tr w:rsidR="000A5A20" w:rsidRPr="002C5778" w:rsidTr="00A34CA3">
        <w:tc>
          <w:tcPr>
            <w:tcW w:w="5000" w:type="pct"/>
            <w:gridSpan w:val="7"/>
          </w:tcPr>
          <w:p w:rsidR="000A5A20" w:rsidRPr="002C5778" w:rsidRDefault="000A5A20" w:rsidP="00A34CA3">
            <w:pPr>
              <w:pStyle w:val="ListParagraph"/>
              <w:spacing w:before="120" w:after="120" w:line="240" w:lineRule="auto"/>
              <w:ind w:left="0"/>
              <w:jc w:val="center"/>
              <w:rPr>
                <w:rFonts w:ascii="Arial" w:hAnsi="Arial" w:cs="Arial"/>
                <w:b/>
                <w:sz w:val="24"/>
                <w:szCs w:val="24"/>
                <w:lang w:val="en-GB"/>
              </w:rPr>
            </w:pPr>
            <w:r w:rsidRPr="002C5778">
              <w:rPr>
                <w:rFonts w:ascii="Arial" w:hAnsi="Arial" w:cs="Arial"/>
                <w:sz w:val="24"/>
                <w:szCs w:val="24"/>
                <w:lang w:val="en-GB"/>
              </w:rPr>
              <w:br w:type="page"/>
            </w:r>
            <w:r w:rsidRPr="002C5778">
              <w:rPr>
                <w:rFonts w:ascii="Arial" w:hAnsi="Arial" w:cs="Arial"/>
                <w:b/>
                <w:sz w:val="24"/>
                <w:szCs w:val="24"/>
              </w:rPr>
              <w:t xml:space="preserve">5. </w:t>
            </w:r>
            <w:r w:rsidR="00994241" w:rsidRPr="002C5778">
              <w:rPr>
                <w:rFonts w:ascii="Arial" w:hAnsi="Arial" w:cs="Arial"/>
                <w:b/>
                <w:sz w:val="24"/>
                <w:szCs w:val="24"/>
                <w:lang w:val="en-US"/>
              </w:rPr>
              <w:t>ACADEMIC AND TEACHING STAFF</w:t>
            </w:r>
          </w:p>
        </w:tc>
      </w:tr>
      <w:tr w:rsidR="000A5A20" w:rsidRPr="002C5778" w:rsidTr="005F5814">
        <w:trPr>
          <w:trHeight w:val="674"/>
        </w:trPr>
        <w:tc>
          <w:tcPr>
            <w:tcW w:w="488" w:type="pct"/>
            <w:vAlign w:val="center"/>
          </w:tcPr>
          <w:p w:rsidR="000A5A20" w:rsidRPr="002C5778" w:rsidRDefault="000A5A20" w:rsidP="00A34CA3">
            <w:pPr>
              <w:spacing w:before="120" w:after="120" w:line="240" w:lineRule="auto"/>
              <w:rPr>
                <w:rFonts w:ascii="Arial" w:hAnsi="Arial" w:cs="Arial"/>
                <w:b/>
                <w:sz w:val="24"/>
                <w:szCs w:val="24"/>
              </w:rPr>
            </w:pPr>
            <w:r w:rsidRPr="002C5778">
              <w:rPr>
                <w:rFonts w:ascii="Arial" w:hAnsi="Arial" w:cs="Arial"/>
                <w:b/>
                <w:sz w:val="24"/>
                <w:szCs w:val="24"/>
              </w:rPr>
              <w:t>5.1</w:t>
            </w:r>
          </w:p>
        </w:tc>
        <w:tc>
          <w:tcPr>
            <w:tcW w:w="3548" w:type="pct"/>
            <w:vAlign w:val="center"/>
          </w:tcPr>
          <w:p w:rsidR="000A5A20" w:rsidRPr="002C5778" w:rsidRDefault="00994241" w:rsidP="00A34CA3">
            <w:pPr>
              <w:spacing w:before="120" w:after="120" w:line="240" w:lineRule="auto"/>
              <w:rPr>
                <w:rFonts w:ascii="Arial" w:hAnsi="Arial" w:cs="Arial"/>
                <w:b/>
                <w:sz w:val="24"/>
                <w:szCs w:val="24"/>
                <w:lang w:val="en-GB"/>
              </w:rPr>
            </w:pPr>
            <w:r w:rsidRPr="002C5778">
              <w:rPr>
                <w:rFonts w:ascii="Arial" w:hAnsi="Arial" w:cs="Arial"/>
                <w:b/>
                <w:sz w:val="24"/>
                <w:szCs w:val="24"/>
                <w:lang w:val="en-GB"/>
              </w:rPr>
              <w:t>Suitability of Teaching staff qualifications</w:t>
            </w:r>
          </w:p>
        </w:tc>
        <w:tc>
          <w:tcPr>
            <w:tcW w:w="193" w:type="pct"/>
            <w:vAlign w:val="bottom"/>
          </w:tcPr>
          <w:p w:rsidR="000A5A20" w:rsidRPr="002C5778" w:rsidRDefault="000A5A20" w:rsidP="00A34CA3">
            <w:pPr>
              <w:jc w:val="center"/>
              <w:rPr>
                <w:rFonts w:ascii="Arial" w:hAnsi="Arial" w:cs="Arial"/>
                <w:b/>
                <w:sz w:val="24"/>
                <w:szCs w:val="24"/>
              </w:rPr>
            </w:pPr>
            <w:r w:rsidRPr="002C5778">
              <w:rPr>
                <w:rFonts w:ascii="Arial" w:hAnsi="Arial" w:cs="Arial"/>
                <w:b/>
                <w:sz w:val="24"/>
                <w:szCs w:val="24"/>
              </w:rPr>
              <w:t>1</w:t>
            </w:r>
          </w:p>
        </w:tc>
        <w:tc>
          <w:tcPr>
            <w:tcW w:w="193" w:type="pct"/>
            <w:vAlign w:val="bottom"/>
          </w:tcPr>
          <w:p w:rsidR="000A5A20" w:rsidRPr="002C5778" w:rsidRDefault="000A5A20" w:rsidP="00A34CA3">
            <w:pPr>
              <w:jc w:val="center"/>
              <w:rPr>
                <w:rFonts w:ascii="Arial" w:hAnsi="Arial" w:cs="Arial"/>
                <w:b/>
                <w:sz w:val="24"/>
                <w:szCs w:val="24"/>
              </w:rPr>
            </w:pPr>
            <w:r w:rsidRPr="002C5778">
              <w:rPr>
                <w:rFonts w:ascii="Arial" w:hAnsi="Arial" w:cs="Arial"/>
                <w:b/>
                <w:sz w:val="24"/>
                <w:szCs w:val="24"/>
              </w:rPr>
              <w:t>2</w:t>
            </w:r>
          </w:p>
        </w:tc>
        <w:tc>
          <w:tcPr>
            <w:tcW w:w="193" w:type="pct"/>
            <w:vAlign w:val="bottom"/>
          </w:tcPr>
          <w:p w:rsidR="000A5A20" w:rsidRPr="002C5778" w:rsidRDefault="000A5A20" w:rsidP="00A34CA3">
            <w:pPr>
              <w:jc w:val="center"/>
              <w:rPr>
                <w:rFonts w:ascii="Arial" w:hAnsi="Arial" w:cs="Arial"/>
                <w:b/>
                <w:sz w:val="24"/>
                <w:szCs w:val="24"/>
              </w:rPr>
            </w:pPr>
            <w:r w:rsidRPr="002C5778">
              <w:rPr>
                <w:rFonts w:ascii="Arial" w:hAnsi="Arial" w:cs="Arial"/>
                <w:b/>
                <w:sz w:val="24"/>
                <w:szCs w:val="24"/>
              </w:rPr>
              <w:t>3</w:t>
            </w:r>
          </w:p>
        </w:tc>
        <w:tc>
          <w:tcPr>
            <w:tcW w:w="193" w:type="pct"/>
            <w:vAlign w:val="bottom"/>
          </w:tcPr>
          <w:p w:rsidR="000A5A20" w:rsidRPr="002C5778" w:rsidRDefault="000A5A20" w:rsidP="00A34CA3">
            <w:pPr>
              <w:jc w:val="center"/>
              <w:rPr>
                <w:rFonts w:ascii="Arial" w:hAnsi="Arial" w:cs="Arial"/>
                <w:b/>
                <w:sz w:val="24"/>
                <w:szCs w:val="24"/>
              </w:rPr>
            </w:pPr>
            <w:r w:rsidRPr="002C5778">
              <w:rPr>
                <w:rFonts w:ascii="Arial" w:hAnsi="Arial" w:cs="Arial"/>
                <w:b/>
                <w:sz w:val="24"/>
                <w:szCs w:val="24"/>
              </w:rPr>
              <w:t>4</w:t>
            </w:r>
          </w:p>
        </w:tc>
        <w:tc>
          <w:tcPr>
            <w:tcW w:w="193" w:type="pct"/>
            <w:vAlign w:val="bottom"/>
          </w:tcPr>
          <w:p w:rsidR="000A5A20" w:rsidRPr="002C5778" w:rsidRDefault="000A5A20" w:rsidP="00A34CA3">
            <w:pPr>
              <w:jc w:val="center"/>
              <w:rPr>
                <w:rFonts w:ascii="Arial" w:hAnsi="Arial" w:cs="Arial"/>
                <w:b/>
                <w:sz w:val="24"/>
                <w:szCs w:val="24"/>
              </w:rPr>
            </w:pPr>
            <w:r w:rsidRPr="002C5778">
              <w:rPr>
                <w:rFonts w:ascii="Arial" w:hAnsi="Arial" w:cs="Arial"/>
                <w:b/>
                <w:sz w:val="24"/>
                <w:szCs w:val="24"/>
              </w:rPr>
              <w:t>5</w:t>
            </w: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5.1.1</w:t>
            </w:r>
          </w:p>
        </w:tc>
        <w:tc>
          <w:tcPr>
            <w:tcW w:w="3548"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number of academic staff - full-time and exclusive work - and the subject area of the staff sufficiently support the Programmes of Study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5.1.2</w:t>
            </w:r>
          </w:p>
        </w:tc>
        <w:tc>
          <w:tcPr>
            <w:tcW w:w="3548" w:type="pct"/>
          </w:tcPr>
          <w:p w:rsidR="000A5A20" w:rsidRPr="002C5778" w:rsidRDefault="00994241"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teaching staff of the Department has the relevant formal and substantive qualifications for teaching the individual subjects as described in the relevant legislation</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lang w:val="en-GB"/>
              </w:rPr>
            </w:pPr>
            <w:r w:rsidRPr="002C5778">
              <w:rPr>
                <w:rFonts w:ascii="Arial" w:hAnsi="Arial" w:cs="Arial"/>
                <w:sz w:val="24"/>
                <w:szCs w:val="24"/>
              </w:rPr>
              <w:t>5.1.</w:t>
            </w:r>
            <w:r w:rsidRPr="002C5778">
              <w:rPr>
                <w:rFonts w:ascii="Arial" w:hAnsi="Arial" w:cs="Arial"/>
                <w:sz w:val="24"/>
                <w:szCs w:val="24"/>
                <w:lang w:val="en-GB"/>
              </w:rPr>
              <w:t>3</w:t>
            </w:r>
          </w:p>
        </w:tc>
        <w:tc>
          <w:tcPr>
            <w:tcW w:w="3548"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Visiting Professors' subject areas adequately support the Institution’s Programmes of Study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lang w:val="en-GB"/>
              </w:rPr>
            </w:pPr>
            <w:r w:rsidRPr="002C5778">
              <w:rPr>
                <w:rFonts w:ascii="Arial" w:hAnsi="Arial" w:cs="Arial"/>
                <w:sz w:val="24"/>
                <w:szCs w:val="24"/>
              </w:rPr>
              <w:t>5.1.</w:t>
            </w:r>
            <w:r w:rsidRPr="002C5778">
              <w:rPr>
                <w:rFonts w:ascii="Arial" w:hAnsi="Arial" w:cs="Arial"/>
                <w:sz w:val="24"/>
                <w:szCs w:val="24"/>
                <w:lang w:val="en-GB"/>
              </w:rPr>
              <w:t>4</w:t>
            </w:r>
          </w:p>
        </w:tc>
        <w:tc>
          <w:tcPr>
            <w:tcW w:w="3548"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Special Teaching Staff and Special Scientists have the required qualifications, sufficient professional experience and expertise to teach a limited number of Programmes of Study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lang w:val="en-GB"/>
              </w:rPr>
            </w:pPr>
            <w:r w:rsidRPr="002C5778">
              <w:rPr>
                <w:rFonts w:ascii="Arial" w:hAnsi="Arial" w:cs="Arial"/>
                <w:sz w:val="24"/>
                <w:szCs w:val="24"/>
              </w:rPr>
              <w:t>5.1.</w:t>
            </w:r>
            <w:r w:rsidRPr="002C5778">
              <w:rPr>
                <w:rFonts w:ascii="Arial" w:hAnsi="Arial" w:cs="Arial"/>
                <w:sz w:val="24"/>
                <w:szCs w:val="24"/>
                <w:lang w:val="en-GB"/>
              </w:rPr>
              <w:t>5</w:t>
            </w:r>
          </w:p>
        </w:tc>
        <w:tc>
          <w:tcPr>
            <w:tcW w:w="3548" w:type="pct"/>
          </w:tcPr>
          <w:p w:rsidR="000A5A20" w:rsidRPr="002C5778" w:rsidRDefault="00994241" w:rsidP="0099424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ratio of Special Teaching Staff and the members of the Academic Personnel is satisfactory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lang w:val="en-GB"/>
              </w:rPr>
            </w:pPr>
            <w:r w:rsidRPr="002C5778">
              <w:rPr>
                <w:rFonts w:ascii="Arial" w:hAnsi="Arial" w:cs="Arial"/>
                <w:sz w:val="24"/>
                <w:szCs w:val="24"/>
              </w:rPr>
              <w:t>5.1.</w:t>
            </w:r>
            <w:r w:rsidRPr="002C5778">
              <w:rPr>
                <w:rFonts w:ascii="Arial" w:hAnsi="Arial" w:cs="Arial"/>
                <w:sz w:val="24"/>
                <w:szCs w:val="24"/>
                <w:lang w:val="en-GB"/>
              </w:rPr>
              <w:t>6</w:t>
            </w:r>
          </w:p>
        </w:tc>
        <w:tc>
          <w:tcPr>
            <w:tcW w:w="3548" w:type="pct"/>
          </w:tcPr>
          <w:p w:rsidR="000A5A20" w:rsidRPr="002C5778" w:rsidRDefault="00994241" w:rsidP="00A34CA3">
            <w:pPr>
              <w:spacing w:before="120" w:after="120" w:line="240" w:lineRule="auto"/>
              <w:ind w:left="34"/>
              <w:jc w:val="both"/>
              <w:rPr>
                <w:rFonts w:ascii="Arial" w:hAnsi="Arial" w:cs="Arial"/>
                <w:sz w:val="24"/>
                <w:szCs w:val="24"/>
                <w:lang w:val="en-GB"/>
              </w:rPr>
            </w:pPr>
            <w:r w:rsidRPr="002C5778">
              <w:rPr>
                <w:rFonts w:ascii="Arial" w:hAnsi="Arial" w:cs="Arial"/>
                <w:sz w:val="24"/>
                <w:szCs w:val="24"/>
                <w:lang w:val="en-GB"/>
              </w:rPr>
              <w:t>The ratio of the number of subjects of the Programme of study taught by academic staff working fulltime and exclusively to the number of subjects taught by part-time academic staff ensures the quality of the Programme of Study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5F5814">
        <w:tc>
          <w:tcPr>
            <w:tcW w:w="488" w:type="pct"/>
          </w:tcPr>
          <w:p w:rsidR="000A5A20" w:rsidRPr="002C5778" w:rsidRDefault="000A5A20" w:rsidP="00A34CA3">
            <w:pPr>
              <w:spacing w:before="120" w:after="120" w:line="240" w:lineRule="auto"/>
              <w:jc w:val="both"/>
              <w:rPr>
                <w:rFonts w:ascii="Arial" w:hAnsi="Arial" w:cs="Arial"/>
                <w:sz w:val="24"/>
                <w:szCs w:val="24"/>
                <w:lang w:val="en-GB"/>
              </w:rPr>
            </w:pPr>
            <w:r w:rsidRPr="002C5778">
              <w:rPr>
                <w:rFonts w:ascii="Arial" w:hAnsi="Arial" w:cs="Arial"/>
                <w:sz w:val="24"/>
                <w:szCs w:val="24"/>
              </w:rPr>
              <w:t>5.1.</w:t>
            </w:r>
            <w:r w:rsidRPr="002C5778">
              <w:rPr>
                <w:rFonts w:ascii="Arial" w:hAnsi="Arial" w:cs="Arial"/>
                <w:sz w:val="24"/>
                <w:szCs w:val="24"/>
                <w:lang w:val="en-GB"/>
              </w:rPr>
              <w:t>7</w:t>
            </w:r>
          </w:p>
        </w:tc>
        <w:tc>
          <w:tcPr>
            <w:tcW w:w="3548" w:type="pct"/>
          </w:tcPr>
          <w:p w:rsidR="000A5A20" w:rsidRPr="002C5778" w:rsidRDefault="00994241" w:rsidP="00A34CA3">
            <w:pPr>
              <w:spacing w:before="120" w:after="120" w:line="240" w:lineRule="auto"/>
              <w:jc w:val="both"/>
              <w:rPr>
                <w:rFonts w:ascii="Arial" w:hAnsi="Arial" w:cs="Arial"/>
                <w:b/>
                <w:sz w:val="24"/>
                <w:szCs w:val="24"/>
                <w:lang w:val="en-GB"/>
              </w:rPr>
            </w:pPr>
            <w:r w:rsidRPr="002C5778">
              <w:rPr>
                <w:rFonts w:ascii="Arial" w:hAnsi="Arial" w:cs="Arial"/>
                <w:sz w:val="24"/>
                <w:szCs w:val="24"/>
                <w:lang w:val="en-GB"/>
              </w:rPr>
              <w:t>The ratio of the number of students to the total number of teaching staff is sufficient to support and ensure the quality of the Programme of Study</w:t>
            </w:r>
            <w:r w:rsidR="000A5A20" w:rsidRPr="002C5778">
              <w:rPr>
                <w:rFonts w:ascii="Arial" w:hAnsi="Arial" w:cs="Arial"/>
                <w:sz w:val="24"/>
                <w:szCs w:val="24"/>
                <w:lang w:val="en-GB"/>
              </w:rPr>
              <w:t>.</w:t>
            </w: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7"/>
          </w:tcPr>
          <w:p w:rsidR="000A5A20" w:rsidRPr="002C5778" w:rsidRDefault="00994241" w:rsidP="001E79E9">
            <w:pPr>
              <w:pStyle w:val="CommentText"/>
              <w:spacing w:before="120" w:after="120"/>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numerical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000A5A20" w:rsidRPr="002C5778">
              <w:rPr>
                <w:rFonts w:ascii="Arial" w:hAnsi="Arial" w:cs="Arial"/>
                <w:sz w:val="24"/>
                <w:szCs w:val="24"/>
                <w:lang w:val="en-GB"/>
              </w:rPr>
              <w:t>.</w:t>
            </w:r>
          </w:p>
          <w:p w:rsidR="000A5A20" w:rsidRPr="002C5778" w:rsidRDefault="00994241" w:rsidP="00A34CA3">
            <w:pPr>
              <w:pStyle w:val="ListParagraph"/>
              <w:spacing w:before="120" w:after="120" w:line="240" w:lineRule="auto"/>
              <w:ind w:left="0"/>
              <w:jc w:val="both"/>
              <w:rPr>
                <w:rFonts w:ascii="Arial" w:hAnsi="Arial" w:cs="Arial"/>
                <w:sz w:val="24"/>
                <w:szCs w:val="24"/>
                <w:lang w:val="en-US"/>
              </w:rPr>
            </w:pPr>
            <w:r w:rsidRPr="002C5778">
              <w:rPr>
                <w:rFonts w:ascii="Arial" w:hAnsi="Arial" w:cs="Arial"/>
                <w:sz w:val="24"/>
                <w:szCs w:val="24"/>
                <w:lang w:val="en-GB"/>
              </w:rPr>
              <w:t>Write</w:t>
            </w:r>
            <w:r w:rsidR="000A5A20" w:rsidRPr="002C5778">
              <w:rPr>
                <w:rFonts w:ascii="Arial" w:hAnsi="Arial" w:cs="Arial"/>
                <w:sz w:val="24"/>
                <w:szCs w:val="24"/>
                <w:lang w:val="en-US"/>
              </w:rPr>
              <w:t xml:space="preserve">: </w:t>
            </w:r>
          </w:p>
          <w:p w:rsidR="00994241" w:rsidRPr="002C5778" w:rsidRDefault="00994241" w:rsidP="00994241">
            <w:pPr>
              <w:pStyle w:val="ListParagraph"/>
              <w:spacing w:before="120" w:after="120" w:line="240" w:lineRule="auto"/>
              <w:jc w:val="both"/>
              <w:rPr>
                <w:rFonts w:ascii="Arial" w:hAnsi="Arial" w:cs="Arial"/>
                <w:sz w:val="24"/>
                <w:szCs w:val="24"/>
                <w:lang w:val="en-US"/>
              </w:rPr>
            </w:pPr>
            <w:r w:rsidRPr="002C5778">
              <w:rPr>
                <w:rFonts w:ascii="Arial" w:hAnsi="Arial" w:cs="Arial"/>
                <w:sz w:val="24"/>
                <w:szCs w:val="24"/>
                <w:lang w:val="en-US"/>
              </w:rPr>
              <w:t>- Number of academic staff working full-time and having exclusive work</w:t>
            </w:r>
          </w:p>
          <w:p w:rsidR="00994241" w:rsidRPr="002C5778" w:rsidRDefault="00994241" w:rsidP="00994241">
            <w:pPr>
              <w:pStyle w:val="ListParagraph"/>
              <w:spacing w:before="120" w:after="120" w:line="240" w:lineRule="auto"/>
              <w:jc w:val="both"/>
              <w:rPr>
                <w:rFonts w:ascii="Arial" w:hAnsi="Arial" w:cs="Arial"/>
                <w:sz w:val="24"/>
                <w:szCs w:val="24"/>
                <w:lang w:val="en-US"/>
              </w:rPr>
            </w:pPr>
            <w:r w:rsidRPr="002C5778">
              <w:rPr>
                <w:rFonts w:ascii="Arial" w:hAnsi="Arial" w:cs="Arial"/>
                <w:sz w:val="24"/>
                <w:szCs w:val="24"/>
                <w:lang w:val="en-US"/>
              </w:rPr>
              <w:t>- Number of Special teaching staff working full-time and having exclusive</w:t>
            </w:r>
          </w:p>
          <w:p w:rsidR="00994241" w:rsidRPr="002C5778" w:rsidRDefault="00994241" w:rsidP="00994241">
            <w:pPr>
              <w:pStyle w:val="ListParagraph"/>
              <w:spacing w:before="120" w:after="120" w:line="240" w:lineRule="auto"/>
              <w:jc w:val="both"/>
              <w:rPr>
                <w:rFonts w:ascii="Arial" w:hAnsi="Arial" w:cs="Arial"/>
                <w:sz w:val="24"/>
                <w:szCs w:val="24"/>
                <w:lang w:val="en-US"/>
              </w:rPr>
            </w:pPr>
            <w:r w:rsidRPr="002C5778">
              <w:rPr>
                <w:rFonts w:ascii="Arial" w:hAnsi="Arial" w:cs="Arial"/>
                <w:sz w:val="24"/>
                <w:szCs w:val="24"/>
                <w:lang w:val="en-US"/>
              </w:rPr>
              <w:t xml:space="preserve">  work</w:t>
            </w:r>
          </w:p>
          <w:p w:rsidR="00994241" w:rsidRPr="002C5778" w:rsidRDefault="00994241" w:rsidP="00994241">
            <w:pPr>
              <w:pStyle w:val="ListParagraph"/>
              <w:spacing w:before="120" w:after="120" w:line="240" w:lineRule="auto"/>
              <w:jc w:val="both"/>
              <w:rPr>
                <w:rFonts w:ascii="Arial" w:hAnsi="Arial" w:cs="Arial"/>
                <w:sz w:val="24"/>
                <w:szCs w:val="24"/>
                <w:lang w:val="en-US"/>
              </w:rPr>
            </w:pPr>
            <w:r w:rsidRPr="002C5778">
              <w:rPr>
                <w:rFonts w:ascii="Arial" w:hAnsi="Arial" w:cs="Arial"/>
                <w:sz w:val="24"/>
                <w:szCs w:val="24"/>
                <w:lang w:val="en-US"/>
              </w:rPr>
              <w:t>- Number of Visiting Professors</w:t>
            </w:r>
          </w:p>
          <w:p w:rsidR="000A5A20" w:rsidRPr="002C5778" w:rsidRDefault="00994241" w:rsidP="00994241">
            <w:pPr>
              <w:pStyle w:val="ListParagraph"/>
              <w:spacing w:before="120" w:after="120" w:line="240" w:lineRule="auto"/>
              <w:jc w:val="both"/>
              <w:rPr>
                <w:rFonts w:ascii="Arial" w:hAnsi="Arial" w:cs="Arial"/>
                <w:sz w:val="24"/>
                <w:szCs w:val="24"/>
                <w:lang w:val="en-US"/>
              </w:rPr>
            </w:pPr>
            <w:r w:rsidRPr="002C5778">
              <w:rPr>
                <w:rFonts w:ascii="Arial" w:hAnsi="Arial" w:cs="Arial"/>
                <w:sz w:val="24"/>
                <w:szCs w:val="24"/>
                <w:lang w:val="en-US"/>
              </w:rPr>
              <w:t>- Number of Special Scientists on lease services</w:t>
            </w:r>
          </w:p>
          <w:p w:rsidR="00994241" w:rsidRPr="002C5778" w:rsidRDefault="00994241" w:rsidP="00994241">
            <w:pPr>
              <w:pStyle w:val="ListParagraph"/>
              <w:spacing w:before="120" w:after="120" w:line="240" w:lineRule="auto"/>
              <w:jc w:val="both"/>
              <w:rPr>
                <w:rFonts w:ascii="Arial" w:hAnsi="Arial" w:cs="Arial"/>
                <w:sz w:val="24"/>
                <w:szCs w:val="24"/>
                <w:lang w:val="en-GB"/>
              </w:rPr>
            </w:pPr>
          </w:p>
        </w:tc>
      </w:tr>
    </w:tbl>
    <w:p w:rsidR="000A5A20" w:rsidRPr="002C5778" w:rsidRDefault="000A5A20" w:rsidP="000A5A20">
      <w:pPr>
        <w:pStyle w:val="ListParagraph"/>
        <w:spacing w:after="0" w:line="240" w:lineRule="auto"/>
        <w:jc w:val="both"/>
        <w:rPr>
          <w:rFonts w:ascii="Arial" w:hAnsi="Arial" w:cs="Arial"/>
          <w:sz w:val="24"/>
          <w:szCs w:val="24"/>
          <w:lang w:val="en-GB"/>
        </w:rPr>
      </w:pPr>
    </w:p>
    <w:p w:rsidR="000A5A20" w:rsidRPr="002C5778" w:rsidRDefault="000A5A20" w:rsidP="000A5A20">
      <w:pPr>
        <w:pStyle w:val="ListParagraph"/>
        <w:spacing w:after="0" w:line="240" w:lineRule="auto"/>
        <w:jc w:val="both"/>
        <w:rPr>
          <w:rFonts w:ascii="Arial" w:hAnsi="Arial" w:cs="Arial"/>
          <w:sz w:val="24"/>
          <w:szCs w:val="24"/>
          <w:lang w:val="en-GB"/>
        </w:rPr>
      </w:pPr>
      <w:r w:rsidRPr="002C5778">
        <w:rPr>
          <w:rFonts w:ascii="Arial" w:hAnsi="Arial" w:cs="Arial"/>
          <w:sz w:val="24"/>
          <w:szCs w:val="24"/>
          <w:lang w:val="en-GB"/>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6212"/>
        <w:gridCol w:w="350"/>
        <w:gridCol w:w="350"/>
        <w:gridCol w:w="350"/>
        <w:gridCol w:w="350"/>
        <w:gridCol w:w="350"/>
      </w:tblGrid>
      <w:tr w:rsidR="000A5A20" w:rsidRPr="002C5778" w:rsidTr="00A34CA3">
        <w:tc>
          <w:tcPr>
            <w:tcW w:w="5000" w:type="pct"/>
            <w:gridSpan w:val="7"/>
          </w:tcPr>
          <w:p w:rsidR="000A5A20" w:rsidRPr="002C5778" w:rsidRDefault="000A5A20" w:rsidP="00A34CA3">
            <w:pPr>
              <w:pStyle w:val="ListParagraph"/>
              <w:spacing w:before="120" w:after="120" w:line="240" w:lineRule="auto"/>
              <w:ind w:left="0"/>
              <w:jc w:val="center"/>
              <w:rPr>
                <w:rFonts w:ascii="Arial" w:hAnsi="Arial" w:cs="Arial"/>
                <w:b/>
                <w:sz w:val="24"/>
                <w:szCs w:val="24"/>
                <w:lang w:val="en-GB"/>
              </w:rPr>
            </w:pPr>
            <w:r w:rsidRPr="002C5778">
              <w:rPr>
                <w:rFonts w:ascii="Arial" w:hAnsi="Arial" w:cs="Arial"/>
                <w:b/>
                <w:sz w:val="24"/>
                <w:szCs w:val="24"/>
              </w:rPr>
              <w:t xml:space="preserve">6. </w:t>
            </w:r>
            <w:r w:rsidR="00994241" w:rsidRPr="002C5778">
              <w:rPr>
                <w:rFonts w:ascii="Arial" w:hAnsi="Arial" w:cs="Arial"/>
                <w:b/>
                <w:sz w:val="24"/>
                <w:szCs w:val="24"/>
                <w:lang w:val="en-US"/>
              </w:rPr>
              <w:t>RESEARCH</w:t>
            </w:r>
          </w:p>
        </w:tc>
      </w:tr>
      <w:tr w:rsidR="000A5A20" w:rsidRPr="002C5778" w:rsidTr="006F48F9">
        <w:tc>
          <w:tcPr>
            <w:tcW w:w="500"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6.1</w:t>
            </w:r>
          </w:p>
        </w:tc>
        <w:tc>
          <w:tcPr>
            <w:tcW w:w="3511" w:type="pct"/>
          </w:tcPr>
          <w:p w:rsidR="000A5A20" w:rsidRPr="002C5778" w:rsidRDefault="00766B17" w:rsidP="00A34CA3">
            <w:pPr>
              <w:spacing w:before="120" w:after="120" w:line="240" w:lineRule="auto"/>
              <w:jc w:val="both"/>
              <w:rPr>
                <w:rFonts w:ascii="Arial" w:hAnsi="Arial" w:cs="Arial"/>
                <w:b/>
                <w:sz w:val="24"/>
                <w:szCs w:val="24"/>
              </w:rPr>
            </w:pPr>
            <w:r w:rsidRPr="002C5778">
              <w:rPr>
                <w:rFonts w:ascii="Arial" w:hAnsi="Arial" w:cs="Arial"/>
                <w:b/>
                <w:sz w:val="24"/>
                <w:szCs w:val="24"/>
                <w:lang w:val="en-US"/>
              </w:rPr>
              <w:t>RESEARCH</w:t>
            </w:r>
          </w:p>
        </w:tc>
        <w:tc>
          <w:tcPr>
            <w:tcW w:w="198"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8"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8"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8"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8"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6F48F9">
        <w:tc>
          <w:tcPr>
            <w:tcW w:w="500"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6.1.1</w:t>
            </w:r>
          </w:p>
        </w:tc>
        <w:tc>
          <w:tcPr>
            <w:tcW w:w="3511" w:type="pct"/>
          </w:tcPr>
          <w:p w:rsidR="000A5A20" w:rsidRPr="002C5778" w:rsidRDefault="00994241" w:rsidP="00B613D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has a research policy formulated in line with its mission</w:t>
            </w:r>
            <w:r w:rsidR="009A2BE7" w:rsidRPr="002C5778">
              <w:rPr>
                <w:rFonts w:ascii="Arial" w:hAnsi="Arial" w:cs="Arial"/>
                <w:sz w:val="24"/>
                <w:szCs w:val="24"/>
                <w:lang w:val="en-GB"/>
              </w:rPr>
              <w:t>.</w:t>
            </w:r>
            <w:r w:rsidR="000A5A20" w:rsidRPr="002C5778">
              <w:rPr>
                <w:rFonts w:ascii="Arial" w:hAnsi="Arial" w:cs="Arial"/>
                <w:sz w:val="24"/>
                <w:szCs w:val="24"/>
                <w:lang w:val="en-GB"/>
              </w:rPr>
              <w:t xml:space="preserve"> </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6.1.2</w:t>
            </w:r>
          </w:p>
        </w:tc>
        <w:tc>
          <w:tcPr>
            <w:tcW w:w="3511"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consistently applies internal regulations and procedures of research activity, which promote the set out research policy and ensure compliance with the regulations of research projects financing programmes</w:t>
            </w:r>
            <w:r w:rsidR="009A2BE7" w:rsidRPr="002C5778">
              <w:rPr>
                <w:rFonts w:ascii="Arial" w:hAnsi="Arial" w:cs="Arial"/>
                <w:sz w:val="24"/>
                <w:szCs w:val="24"/>
                <w:lang w:val="en-GB"/>
              </w:rPr>
              <w:t>.</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6.1.3</w:t>
            </w:r>
          </w:p>
        </w:tc>
        <w:tc>
          <w:tcPr>
            <w:tcW w:w="3511"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provides adequate facilities and equipment to cover the staff and students’ research activities</w:t>
            </w:r>
            <w:r w:rsidR="000A5A20" w:rsidRPr="002C5778">
              <w:rPr>
                <w:rFonts w:ascii="Arial" w:hAnsi="Arial" w:cs="Arial"/>
                <w:sz w:val="24"/>
                <w:szCs w:val="24"/>
                <w:lang w:val="en-GB"/>
              </w:rPr>
              <w:t>.</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6.1.4</w:t>
            </w:r>
          </w:p>
        </w:tc>
        <w:tc>
          <w:tcPr>
            <w:tcW w:w="3511"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Through its policy and practices, 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encourages research collaboration within and outside the Institution, as well as participation in collaborative research funding programmes</w:t>
            </w:r>
            <w:r w:rsidR="000A5A20" w:rsidRPr="002C5778">
              <w:rPr>
                <w:rFonts w:ascii="Arial" w:hAnsi="Arial" w:cs="Arial"/>
                <w:sz w:val="24"/>
                <w:szCs w:val="24"/>
                <w:lang w:val="en-GB"/>
              </w:rPr>
              <w:t>.</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6F48F9" w:rsidP="00A34CA3">
            <w:pPr>
              <w:spacing w:before="120" w:after="120" w:line="240" w:lineRule="auto"/>
              <w:jc w:val="both"/>
              <w:rPr>
                <w:rFonts w:ascii="Arial" w:hAnsi="Arial" w:cs="Arial"/>
                <w:sz w:val="24"/>
                <w:szCs w:val="24"/>
              </w:rPr>
            </w:pPr>
            <w:r w:rsidRPr="002C5778">
              <w:rPr>
                <w:rFonts w:ascii="Arial" w:hAnsi="Arial" w:cs="Arial"/>
                <w:sz w:val="24"/>
                <w:szCs w:val="24"/>
              </w:rPr>
              <w:t>6.1.5</w:t>
            </w:r>
          </w:p>
        </w:tc>
        <w:tc>
          <w:tcPr>
            <w:tcW w:w="3511"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results of the academic staff research activity are published to a satisfactory extent in international journals which work with critics, international conferences, conference proceedings, publications, etc. 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also uses an open access policy for publications, which is consistent with the corresponding national and European policy</w:t>
            </w:r>
            <w:r w:rsidR="000A5A20" w:rsidRPr="002C5778">
              <w:rPr>
                <w:rFonts w:ascii="Arial" w:hAnsi="Arial" w:cs="Arial"/>
                <w:sz w:val="24"/>
                <w:szCs w:val="24"/>
                <w:lang w:val="en-GB"/>
              </w:rPr>
              <w:t>.  </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6F48F9" w:rsidP="00A34CA3">
            <w:pPr>
              <w:spacing w:before="120" w:after="120" w:line="240" w:lineRule="auto"/>
              <w:jc w:val="both"/>
              <w:rPr>
                <w:rFonts w:ascii="Arial" w:hAnsi="Arial" w:cs="Arial"/>
                <w:sz w:val="24"/>
                <w:szCs w:val="24"/>
              </w:rPr>
            </w:pPr>
            <w:r w:rsidRPr="002C5778">
              <w:rPr>
                <w:rFonts w:ascii="Arial" w:hAnsi="Arial" w:cs="Arial"/>
                <w:sz w:val="24"/>
                <w:szCs w:val="24"/>
              </w:rPr>
              <w:t>6.1.6</w:t>
            </w:r>
          </w:p>
        </w:tc>
        <w:tc>
          <w:tcPr>
            <w:tcW w:w="3511"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ensures that research results are integrated into teaching and, to the extent applicable, promotes and implements a policy of transferring know-how to society and the production sector.</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6F48F9" w:rsidP="00A34CA3">
            <w:pPr>
              <w:spacing w:before="120" w:after="120" w:line="240" w:lineRule="auto"/>
              <w:jc w:val="both"/>
              <w:rPr>
                <w:rFonts w:ascii="Arial" w:hAnsi="Arial" w:cs="Arial"/>
                <w:sz w:val="24"/>
                <w:szCs w:val="24"/>
              </w:rPr>
            </w:pPr>
            <w:r w:rsidRPr="002C5778">
              <w:rPr>
                <w:rFonts w:ascii="Arial" w:hAnsi="Arial" w:cs="Arial"/>
                <w:sz w:val="24"/>
                <w:szCs w:val="24"/>
              </w:rPr>
              <w:t>6.1.7</w:t>
            </w:r>
          </w:p>
        </w:tc>
        <w:tc>
          <w:tcPr>
            <w:tcW w:w="3511" w:type="pct"/>
          </w:tcPr>
          <w:p w:rsidR="000A5A20" w:rsidRPr="002C5778" w:rsidRDefault="0099424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 xml:space="preserve">The </w:t>
            </w:r>
            <w:r w:rsidR="00B613D1" w:rsidRPr="002C5778">
              <w:rPr>
                <w:rFonts w:ascii="Arial" w:hAnsi="Arial" w:cs="Arial"/>
                <w:sz w:val="24"/>
                <w:szCs w:val="24"/>
                <w:lang w:val="en-GB"/>
              </w:rPr>
              <w:t>Department</w:t>
            </w:r>
            <w:r w:rsidRPr="002C5778">
              <w:rPr>
                <w:rFonts w:ascii="Arial" w:hAnsi="Arial" w:cs="Arial"/>
                <w:sz w:val="24"/>
                <w:szCs w:val="24"/>
                <w:lang w:val="en-GB"/>
              </w:rPr>
              <w:t xml:space="preserve"> provides mechanisms which ensure compliance with international rules of research ethics, both in relation to research activity and the rights of researchers.</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6F48F9" w:rsidP="00A34CA3">
            <w:pPr>
              <w:spacing w:before="120" w:after="120" w:line="240" w:lineRule="auto"/>
              <w:jc w:val="both"/>
              <w:rPr>
                <w:rFonts w:ascii="Arial" w:hAnsi="Arial" w:cs="Arial"/>
                <w:sz w:val="24"/>
                <w:szCs w:val="24"/>
              </w:rPr>
            </w:pPr>
            <w:r w:rsidRPr="002C5778">
              <w:rPr>
                <w:rFonts w:ascii="Arial" w:hAnsi="Arial" w:cs="Arial"/>
                <w:sz w:val="24"/>
                <w:szCs w:val="24"/>
              </w:rPr>
              <w:t>6.1.8</w:t>
            </w:r>
          </w:p>
        </w:tc>
        <w:tc>
          <w:tcPr>
            <w:tcW w:w="3511"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external, non-governmental, funding of research activities of academic staff is similar to other Departments in Cyprus and abroad.</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6F48F9" w:rsidP="00A34CA3">
            <w:pPr>
              <w:spacing w:before="120" w:after="120" w:line="240" w:lineRule="auto"/>
              <w:jc w:val="both"/>
              <w:rPr>
                <w:rFonts w:ascii="Arial" w:hAnsi="Arial" w:cs="Arial"/>
                <w:sz w:val="24"/>
                <w:szCs w:val="24"/>
              </w:rPr>
            </w:pPr>
            <w:r w:rsidRPr="002C5778">
              <w:rPr>
                <w:rFonts w:ascii="Arial" w:hAnsi="Arial" w:cs="Arial"/>
                <w:sz w:val="24"/>
                <w:szCs w:val="24"/>
              </w:rPr>
              <w:t>6.1.9</w:t>
            </w:r>
          </w:p>
        </w:tc>
        <w:tc>
          <w:tcPr>
            <w:tcW w:w="3511" w:type="pct"/>
          </w:tcPr>
          <w:p w:rsidR="000A5A20" w:rsidRPr="002C5778" w:rsidRDefault="00B613D1" w:rsidP="00B613D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policy, indirect or direct of internal funding of the research activities of the academic staff is satisfactory, based on European and international practices.</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6F48F9">
        <w:tc>
          <w:tcPr>
            <w:tcW w:w="500" w:type="pct"/>
          </w:tcPr>
          <w:p w:rsidR="000A5A20" w:rsidRPr="002C5778" w:rsidRDefault="006F48F9" w:rsidP="00A34CA3">
            <w:pPr>
              <w:spacing w:before="120" w:after="120" w:line="240" w:lineRule="auto"/>
              <w:jc w:val="both"/>
              <w:rPr>
                <w:rFonts w:ascii="Arial" w:hAnsi="Arial" w:cs="Arial"/>
                <w:sz w:val="24"/>
                <w:szCs w:val="24"/>
              </w:rPr>
            </w:pPr>
            <w:r w:rsidRPr="002C5778">
              <w:rPr>
                <w:rFonts w:ascii="Arial" w:hAnsi="Arial" w:cs="Arial"/>
                <w:sz w:val="24"/>
                <w:szCs w:val="24"/>
              </w:rPr>
              <w:t>6.1.10</w:t>
            </w:r>
          </w:p>
        </w:tc>
        <w:tc>
          <w:tcPr>
            <w:tcW w:w="3511"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Programmes of Study implement the Department’s recorded research policy.</w:t>
            </w: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8"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7"/>
          </w:tcPr>
          <w:p w:rsidR="00B613D1" w:rsidRPr="002C5778" w:rsidRDefault="00B613D1" w:rsidP="00B613D1">
            <w:pPr>
              <w:spacing w:before="120" w:after="120" w:line="240" w:lineRule="auto"/>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numerical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Pr="002C5778">
              <w:rPr>
                <w:rFonts w:ascii="Arial" w:hAnsi="Arial" w:cs="Arial"/>
                <w:sz w:val="24"/>
                <w:szCs w:val="24"/>
                <w:lang w:val="en-GB"/>
              </w:rPr>
              <w:t>.</w:t>
            </w: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bl>
    <w:p w:rsidR="000A5A20" w:rsidRPr="002C5778" w:rsidRDefault="000A5A20" w:rsidP="000A5A20">
      <w:pPr>
        <w:pStyle w:val="ListParagraph"/>
        <w:spacing w:after="0" w:line="240" w:lineRule="auto"/>
        <w:jc w:val="both"/>
        <w:rPr>
          <w:rFonts w:ascii="Arial" w:hAnsi="Arial" w:cs="Arial"/>
          <w:sz w:val="24"/>
          <w:szCs w:val="24"/>
          <w:lang w:val="en-GB"/>
        </w:rPr>
      </w:pPr>
    </w:p>
    <w:p w:rsidR="000A5A20" w:rsidRPr="002C5778" w:rsidRDefault="000A5A20" w:rsidP="000A5A20">
      <w:pPr>
        <w:rPr>
          <w:rFonts w:ascii="Arial" w:hAnsi="Arial" w:cs="Arial"/>
          <w:sz w:val="24"/>
          <w:szCs w:val="24"/>
          <w:lang w:val="en-GB"/>
        </w:rPr>
      </w:pPr>
      <w:r w:rsidRPr="002C5778">
        <w:rPr>
          <w:rFonts w:ascii="Arial" w:hAnsi="Arial" w:cs="Arial"/>
          <w:sz w:val="24"/>
          <w:szCs w:val="24"/>
          <w:lang w:val="en-GB"/>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6256"/>
        <w:gridCol w:w="350"/>
        <w:gridCol w:w="350"/>
        <w:gridCol w:w="350"/>
        <w:gridCol w:w="350"/>
        <w:gridCol w:w="350"/>
      </w:tblGrid>
      <w:tr w:rsidR="000A5A20" w:rsidRPr="002C5778" w:rsidTr="00A34CA3">
        <w:tc>
          <w:tcPr>
            <w:tcW w:w="5000" w:type="pct"/>
            <w:gridSpan w:val="7"/>
          </w:tcPr>
          <w:p w:rsidR="000A5A20" w:rsidRPr="002C5778" w:rsidRDefault="000A5A20" w:rsidP="00A34CA3">
            <w:pPr>
              <w:pStyle w:val="ListParagraph"/>
              <w:spacing w:before="120" w:after="120" w:line="240" w:lineRule="auto"/>
              <w:ind w:left="0"/>
              <w:jc w:val="center"/>
              <w:rPr>
                <w:rFonts w:ascii="Arial" w:hAnsi="Arial" w:cs="Arial"/>
                <w:b/>
                <w:sz w:val="24"/>
                <w:szCs w:val="24"/>
                <w:lang w:val="en-GB"/>
              </w:rPr>
            </w:pPr>
            <w:r w:rsidRPr="002C5778">
              <w:rPr>
                <w:rFonts w:ascii="Arial" w:hAnsi="Arial" w:cs="Arial"/>
                <w:b/>
                <w:sz w:val="24"/>
                <w:szCs w:val="24"/>
              </w:rPr>
              <w:t xml:space="preserve">7. </w:t>
            </w:r>
            <w:r w:rsidR="00B613D1" w:rsidRPr="002C5778">
              <w:rPr>
                <w:rFonts w:ascii="Arial" w:hAnsi="Arial" w:cs="Arial"/>
                <w:b/>
                <w:sz w:val="24"/>
                <w:szCs w:val="24"/>
                <w:lang w:val="en-US"/>
              </w:rPr>
              <w:t>RESOURCES</w:t>
            </w:r>
          </w:p>
        </w:tc>
      </w:tr>
      <w:tr w:rsidR="000A5A20" w:rsidRPr="002C5778" w:rsidTr="00A34CA3">
        <w:tc>
          <w:tcPr>
            <w:tcW w:w="488" w:type="pct"/>
          </w:tcPr>
          <w:p w:rsidR="000A5A20" w:rsidRPr="002C5778" w:rsidRDefault="000A5A20" w:rsidP="00A34CA3">
            <w:pPr>
              <w:spacing w:before="120" w:after="120" w:line="240" w:lineRule="auto"/>
              <w:jc w:val="both"/>
              <w:rPr>
                <w:rFonts w:ascii="Arial" w:hAnsi="Arial" w:cs="Arial"/>
                <w:b/>
                <w:sz w:val="24"/>
                <w:szCs w:val="24"/>
              </w:rPr>
            </w:pPr>
            <w:r w:rsidRPr="002C5778">
              <w:rPr>
                <w:rFonts w:ascii="Arial" w:hAnsi="Arial" w:cs="Arial"/>
                <w:b/>
                <w:sz w:val="24"/>
                <w:szCs w:val="24"/>
              </w:rPr>
              <w:t>7.1</w:t>
            </w:r>
          </w:p>
        </w:tc>
        <w:tc>
          <w:tcPr>
            <w:tcW w:w="3549" w:type="pct"/>
          </w:tcPr>
          <w:p w:rsidR="000A5A20" w:rsidRPr="002C5778" w:rsidRDefault="00B613D1" w:rsidP="00A34CA3">
            <w:pPr>
              <w:spacing w:before="120" w:after="120" w:line="240" w:lineRule="auto"/>
              <w:jc w:val="both"/>
              <w:rPr>
                <w:rFonts w:ascii="Arial" w:hAnsi="Arial" w:cs="Arial"/>
                <w:b/>
                <w:sz w:val="24"/>
                <w:szCs w:val="24"/>
              </w:rPr>
            </w:pPr>
            <w:r w:rsidRPr="002C5778">
              <w:rPr>
                <w:rFonts w:ascii="Arial" w:hAnsi="Arial" w:cs="Arial"/>
                <w:b/>
                <w:sz w:val="24"/>
                <w:szCs w:val="24"/>
                <w:lang w:val="en-US"/>
              </w:rPr>
              <w:t>RESOURCES</w:t>
            </w:r>
          </w:p>
        </w:tc>
        <w:tc>
          <w:tcPr>
            <w:tcW w:w="192" w:type="pct"/>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1</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2</w:t>
            </w:r>
          </w:p>
        </w:tc>
        <w:tc>
          <w:tcPr>
            <w:tcW w:w="193"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3</w:t>
            </w:r>
          </w:p>
        </w:tc>
        <w:tc>
          <w:tcPr>
            <w:tcW w:w="192" w:type="pct"/>
            <w:vAlign w:val="center"/>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4</w:t>
            </w:r>
          </w:p>
        </w:tc>
        <w:tc>
          <w:tcPr>
            <w:tcW w:w="193" w:type="pct"/>
            <w:vAlign w:val="bottom"/>
          </w:tcPr>
          <w:p w:rsidR="000A5A20" w:rsidRPr="002C5778" w:rsidRDefault="000A5A20" w:rsidP="00A34CA3">
            <w:pPr>
              <w:pStyle w:val="ListParagraph"/>
              <w:spacing w:before="120" w:after="120" w:line="240" w:lineRule="auto"/>
              <w:ind w:left="0"/>
              <w:jc w:val="center"/>
              <w:rPr>
                <w:rFonts w:ascii="Arial" w:hAnsi="Arial" w:cs="Arial"/>
                <w:b/>
                <w:sz w:val="24"/>
                <w:szCs w:val="24"/>
              </w:rPr>
            </w:pPr>
            <w:r w:rsidRPr="002C5778">
              <w:rPr>
                <w:rFonts w:ascii="Arial" w:hAnsi="Arial" w:cs="Arial"/>
                <w:b/>
                <w:sz w:val="24"/>
                <w:szCs w:val="24"/>
              </w:rPr>
              <w:t>5</w:t>
            </w: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7.1.1</w:t>
            </w:r>
          </w:p>
        </w:tc>
        <w:tc>
          <w:tcPr>
            <w:tcW w:w="3549" w:type="pct"/>
          </w:tcPr>
          <w:p w:rsidR="00B613D1" w:rsidRPr="002C5778" w:rsidRDefault="00B613D1" w:rsidP="00B613D1">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w:t>
            </w:r>
            <w:r w:rsidRPr="002C5778">
              <w:rPr>
                <w:rFonts w:ascii="Arial" w:hAnsi="Arial" w:cs="Arial"/>
                <w:sz w:val="24"/>
                <w:szCs w:val="24"/>
                <w:lang w:val="en-US"/>
              </w:rPr>
              <w:t xml:space="preserve"> </w:t>
            </w:r>
            <w:r w:rsidRPr="002C5778">
              <w:rPr>
                <w:rFonts w:ascii="Arial" w:hAnsi="Arial" w:cs="Arial"/>
                <w:sz w:val="24"/>
                <w:szCs w:val="24"/>
                <w:lang w:val="en-GB"/>
              </w:rPr>
              <w:t>has sufficient financial resources to support its functions, managed by the Institutional and Departmental bodies</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7.1.2</w:t>
            </w:r>
          </w:p>
        </w:tc>
        <w:tc>
          <w:tcPr>
            <w:tcW w:w="3549"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follows sound and efficient management of the available financial resources in order to develop academically and research wise</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7.1.3</w:t>
            </w:r>
          </w:p>
        </w:tc>
        <w:tc>
          <w:tcPr>
            <w:tcW w:w="3549"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US"/>
              </w:rPr>
              <w:t xml:space="preserve">The </w:t>
            </w:r>
            <w:r w:rsidRPr="002C5778">
              <w:rPr>
                <w:rFonts w:ascii="Arial" w:hAnsi="Arial" w:cs="Arial"/>
                <w:sz w:val="24"/>
                <w:szCs w:val="24"/>
                <w:lang w:val="en-GB"/>
              </w:rPr>
              <w:t>Department’s profits and donations are used for its development and for the benefit of the university community</w:t>
            </w:r>
            <w:r w:rsidR="000A5A20" w:rsidRPr="002C5778">
              <w:rPr>
                <w:rFonts w:ascii="Arial" w:hAnsi="Arial" w:cs="Arial"/>
                <w:sz w:val="24"/>
                <w:szCs w:val="24"/>
                <w:lang w:val="en-GB"/>
              </w:rPr>
              <w:t>.</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7.1.4</w:t>
            </w:r>
          </w:p>
        </w:tc>
        <w:tc>
          <w:tcPr>
            <w:tcW w:w="3549"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Department's budget is appropriate for its mission and adequate for the implementation of strategic planning</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7.1.5</w:t>
            </w:r>
          </w:p>
        </w:tc>
        <w:tc>
          <w:tcPr>
            <w:tcW w:w="3549"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 carries out an assessment of the risks and sustainability of the Programmes of Study and adequately provides feedback on their operation.</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488" w:type="pct"/>
          </w:tcPr>
          <w:p w:rsidR="000A5A20" w:rsidRPr="002C5778" w:rsidRDefault="000A5A20" w:rsidP="00A34CA3">
            <w:pPr>
              <w:spacing w:before="120" w:after="120" w:line="240" w:lineRule="auto"/>
              <w:jc w:val="both"/>
              <w:rPr>
                <w:rFonts w:ascii="Arial" w:hAnsi="Arial" w:cs="Arial"/>
                <w:sz w:val="24"/>
                <w:szCs w:val="24"/>
              </w:rPr>
            </w:pPr>
            <w:r w:rsidRPr="002C5778">
              <w:rPr>
                <w:rFonts w:ascii="Arial" w:hAnsi="Arial" w:cs="Arial"/>
                <w:sz w:val="24"/>
                <w:szCs w:val="24"/>
              </w:rPr>
              <w:t>7.1.6</w:t>
            </w:r>
          </w:p>
        </w:tc>
        <w:tc>
          <w:tcPr>
            <w:tcW w:w="3549" w:type="pct"/>
          </w:tcPr>
          <w:p w:rsidR="000A5A20" w:rsidRPr="002C5778" w:rsidRDefault="00B613D1" w:rsidP="00A34CA3">
            <w:pPr>
              <w:spacing w:before="120" w:after="120" w:line="240" w:lineRule="auto"/>
              <w:jc w:val="both"/>
              <w:rPr>
                <w:rFonts w:ascii="Arial" w:hAnsi="Arial" w:cs="Arial"/>
                <w:sz w:val="24"/>
                <w:szCs w:val="24"/>
                <w:lang w:val="en-GB"/>
              </w:rPr>
            </w:pPr>
            <w:r w:rsidRPr="002C5778">
              <w:rPr>
                <w:rFonts w:ascii="Arial" w:hAnsi="Arial" w:cs="Arial"/>
                <w:sz w:val="24"/>
                <w:szCs w:val="24"/>
                <w:lang w:val="en-GB"/>
              </w:rPr>
              <w:t>The Department's external audit and the transparent management of its finances are ensured.</w:t>
            </w: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2"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c>
          <w:tcPr>
            <w:tcW w:w="193" w:type="pct"/>
          </w:tcPr>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r w:rsidR="000A5A20" w:rsidRPr="00503F34" w:rsidTr="00A34CA3">
        <w:tc>
          <w:tcPr>
            <w:tcW w:w="5000" w:type="pct"/>
            <w:gridSpan w:val="7"/>
          </w:tcPr>
          <w:p w:rsidR="00B613D1" w:rsidRPr="002C5778" w:rsidRDefault="00B613D1" w:rsidP="00B613D1">
            <w:pPr>
              <w:spacing w:before="120" w:after="120" w:line="240" w:lineRule="auto"/>
              <w:rPr>
                <w:rFonts w:ascii="Arial" w:hAnsi="Arial" w:cs="Arial"/>
                <w:sz w:val="24"/>
                <w:szCs w:val="24"/>
                <w:lang w:val="en-GB"/>
              </w:rPr>
            </w:pPr>
            <w:r w:rsidRPr="002C5778">
              <w:rPr>
                <w:rFonts w:ascii="Arial" w:hAnsi="Arial" w:cs="Arial"/>
                <w:sz w:val="24"/>
                <w:szCs w:val="24"/>
                <w:lang w:val="en-US"/>
              </w:rPr>
              <w:t>Justify</w:t>
            </w:r>
            <w:r w:rsidRPr="002C5778">
              <w:rPr>
                <w:rFonts w:ascii="Arial" w:hAnsi="Arial" w:cs="Arial"/>
                <w:sz w:val="24"/>
                <w:szCs w:val="24"/>
                <w:lang w:val="en-GB"/>
              </w:rPr>
              <w:t xml:space="preserve"> </w:t>
            </w:r>
            <w:r w:rsidRPr="002C5778">
              <w:rPr>
                <w:rFonts w:ascii="Arial" w:hAnsi="Arial" w:cs="Arial"/>
                <w:sz w:val="24"/>
                <w:szCs w:val="24"/>
                <w:lang w:val="en-US"/>
              </w:rPr>
              <w:t>the</w:t>
            </w:r>
            <w:r w:rsidRPr="002C5778">
              <w:rPr>
                <w:rFonts w:ascii="Arial" w:hAnsi="Arial" w:cs="Arial"/>
                <w:sz w:val="24"/>
                <w:szCs w:val="24"/>
                <w:lang w:val="en-GB"/>
              </w:rPr>
              <w:t xml:space="preserve"> numerical </w:t>
            </w:r>
            <w:r w:rsidRPr="002C5778">
              <w:rPr>
                <w:rFonts w:ascii="Arial" w:hAnsi="Arial" w:cs="Arial"/>
                <w:sz w:val="24"/>
                <w:szCs w:val="24"/>
                <w:lang w:val="en-US"/>
              </w:rPr>
              <w:t>evaluation</w:t>
            </w:r>
            <w:r w:rsidRPr="002C5778">
              <w:rPr>
                <w:rFonts w:ascii="Arial" w:hAnsi="Arial" w:cs="Arial"/>
                <w:sz w:val="24"/>
                <w:szCs w:val="24"/>
                <w:lang w:val="en-GB"/>
              </w:rPr>
              <w:t xml:space="preserve"> </w:t>
            </w:r>
            <w:r w:rsidRPr="002C5778">
              <w:rPr>
                <w:rFonts w:ascii="Arial" w:hAnsi="Arial" w:cs="Arial"/>
                <w:sz w:val="24"/>
                <w:szCs w:val="24"/>
                <w:lang w:val="en-US"/>
              </w:rPr>
              <w:t>and</w:t>
            </w:r>
            <w:r w:rsidRPr="002C5778">
              <w:rPr>
                <w:rFonts w:ascii="Arial" w:hAnsi="Arial" w:cs="Arial"/>
                <w:sz w:val="24"/>
                <w:szCs w:val="24"/>
                <w:lang w:val="en-GB"/>
              </w:rPr>
              <w:t xml:space="preserve"> </w:t>
            </w:r>
            <w:r w:rsidRPr="002C5778">
              <w:rPr>
                <w:rFonts w:ascii="Arial" w:hAnsi="Arial" w:cs="Arial"/>
                <w:sz w:val="24"/>
                <w:szCs w:val="24"/>
                <w:lang w:val="en-US"/>
              </w:rPr>
              <w:t>write</w:t>
            </w:r>
            <w:r w:rsidRPr="002C5778">
              <w:rPr>
                <w:rFonts w:ascii="Arial" w:hAnsi="Arial" w:cs="Arial"/>
                <w:sz w:val="24"/>
                <w:szCs w:val="24"/>
                <w:lang w:val="en-GB"/>
              </w:rPr>
              <w:t xml:space="preserve"> </w:t>
            </w:r>
            <w:r w:rsidRPr="002C5778">
              <w:rPr>
                <w:rFonts w:ascii="Arial" w:hAnsi="Arial" w:cs="Arial"/>
                <w:sz w:val="24"/>
                <w:szCs w:val="24"/>
                <w:lang w:val="en-US"/>
              </w:rPr>
              <w:t>additional</w:t>
            </w:r>
            <w:r w:rsidRPr="002C5778">
              <w:rPr>
                <w:rFonts w:ascii="Arial" w:hAnsi="Arial" w:cs="Arial"/>
                <w:sz w:val="24"/>
                <w:szCs w:val="24"/>
                <w:lang w:val="en-GB"/>
              </w:rPr>
              <w:t xml:space="preserve"> </w:t>
            </w:r>
            <w:r w:rsidRPr="002C5778">
              <w:rPr>
                <w:rFonts w:ascii="Arial" w:hAnsi="Arial" w:cs="Arial"/>
                <w:sz w:val="24"/>
                <w:szCs w:val="24"/>
                <w:lang w:val="en-US"/>
              </w:rPr>
              <w:t>comments</w:t>
            </w:r>
            <w:r w:rsidRPr="002C5778">
              <w:rPr>
                <w:rFonts w:ascii="Arial" w:hAnsi="Arial" w:cs="Arial"/>
                <w:sz w:val="24"/>
                <w:szCs w:val="24"/>
                <w:lang w:val="en-GB"/>
              </w:rPr>
              <w:t xml:space="preserve"> </w:t>
            </w:r>
            <w:r w:rsidRPr="002C5778">
              <w:rPr>
                <w:rFonts w:ascii="Arial" w:hAnsi="Arial" w:cs="Arial"/>
                <w:sz w:val="24"/>
                <w:szCs w:val="24"/>
                <w:lang w:val="en-US"/>
              </w:rPr>
              <w:t>that</w:t>
            </w:r>
            <w:r w:rsidRPr="002C5778">
              <w:rPr>
                <w:rFonts w:ascii="Arial" w:hAnsi="Arial" w:cs="Arial"/>
                <w:sz w:val="24"/>
                <w:szCs w:val="24"/>
                <w:lang w:val="en-GB"/>
              </w:rPr>
              <w:t xml:space="preserve"> </w:t>
            </w:r>
            <w:r w:rsidRPr="002C5778">
              <w:rPr>
                <w:rFonts w:ascii="Arial" w:hAnsi="Arial" w:cs="Arial"/>
                <w:sz w:val="24"/>
                <w:szCs w:val="24"/>
                <w:lang w:val="en-US"/>
              </w:rPr>
              <w:t>you</w:t>
            </w:r>
            <w:r w:rsidRPr="002C5778">
              <w:rPr>
                <w:rFonts w:ascii="Arial" w:hAnsi="Arial" w:cs="Arial"/>
                <w:sz w:val="24"/>
                <w:szCs w:val="24"/>
                <w:lang w:val="en-GB"/>
              </w:rPr>
              <w:t xml:space="preserve"> </w:t>
            </w:r>
            <w:r w:rsidRPr="002C5778">
              <w:rPr>
                <w:rFonts w:ascii="Arial" w:hAnsi="Arial" w:cs="Arial"/>
                <w:sz w:val="24"/>
                <w:szCs w:val="24"/>
                <w:lang w:val="en-US"/>
              </w:rPr>
              <w:t>may</w:t>
            </w:r>
            <w:r w:rsidRPr="002C5778">
              <w:rPr>
                <w:rFonts w:ascii="Arial" w:hAnsi="Arial" w:cs="Arial"/>
                <w:sz w:val="24"/>
                <w:szCs w:val="24"/>
                <w:lang w:val="en-GB"/>
              </w:rPr>
              <w:t xml:space="preserve"> </w:t>
            </w:r>
            <w:r w:rsidRPr="002C5778">
              <w:rPr>
                <w:rFonts w:ascii="Arial" w:hAnsi="Arial" w:cs="Arial"/>
                <w:sz w:val="24"/>
                <w:szCs w:val="24"/>
                <w:lang w:val="en-US"/>
              </w:rPr>
              <w:t>have</w:t>
            </w:r>
            <w:r w:rsidRPr="002C5778">
              <w:rPr>
                <w:rFonts w:ascii="Arial" w:hAnsi="Arial" w:cs="Arial"/>
                <w:sz w:val="24"/>
                <w:szCs w:val="24"/>
                <w:lang w:val="en-GB"/>
              </w:rPr>
              <w:t xml:space="preserve"> </w:t>
            </w:r>
            <w:r w:rsidRPr="002C5778">
              <w:rPr>
                <w:rFonts w:ascii="Arial" w:hAnsi="Arial" w:cs="Arial"/>
                <w:sz w:val="24"/>
                <w:szCs w:val="24"/>
                <w:lang w:val="en-US"/>
              </w:rPr>
              <w:t>for</w:t>
            </w:r>
            <w:r w:rsidRPr="002C5778">
              <w:rPr>
                <w:rFonts w:ascii="Arial" w:hAnsi="Arial" w:cs="Arial"/>
                <w:sz w:val="24"/>
                <w:szCs w:val="24"/>
                <w:lang w:val="en-GB"/>
              </w:rPr>
              <w:t xml:space="preserve"> </w:t>
            </w:r>
            <w:r w:rsidRPr="002C5778">
              <w:rPr>
                <w:rFonts w:ascii="Arial" w:hAnsi="Arial" w:cs="Arial"/>
                <w:sz w:val="24"/>
                <w:szCs w:val="24"/>
                <w:lang w:val="en-US"/>
              </w:rPr>
              <w:t>this</w:t>
            </w:r>
            <w:r w:rsidRPr="002C5778">
              <w:rPr>
                <w:rFonts w:ascii="Arial" w:hAnsi="Arial" w:cs="Arial"/>
                <w:sz w:val="24"/>
                <w:szCs w:val="24"/>
                <w:lang w:val="en-GB"/>
              </w:rPr>
              <w:t xml:space="preserve"> </w:t>
            </w:r>
            <w:r w:rsidRPr="002C5778">
              <w:rPr>
                <w:rFonts w:ascii="Arial" w:hAnsi="Arial" w:cs="Arial"/>
                <w:sz w:val="24"/>
                <w:szCs w:val="24"/>
                <w:lang w:val="en-US"/>
              </w:rPr>
              <w:t>criterion</w:t>
            </w:r>
            <w:r w:rsidRPr="002C5778">
              <w:rPr>
                <w:rFonts w:ascii="Arial" w:hAnsi="Arial" w:cs="Arial"/>
                <w:sz w:val="24"/>
                <w:szCs w:val="24"/>
                <w:lang w:val="en-GB"/>
              </w:rPr>
              <w:t>.</w:t>
            </w: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p w:rsidR="000A5A20" w:rsidRPr="002C5778" w:rsidRDefault="000A5A20" w:rsidP="00A34CA3">
            <w:pPr>
              <w:pStyle w:val="ListParagraph"/>
              <w:spacing w:before="120" w:after="120" w:line="240" w:lineRule="auto"/>
              <w:ind w:left="0"/>
              <w:jc w:val="both"/>
              <w:rPr>
                <w:rFonts w:ascii="Arial" w:hAnsi="Arial" w:cs="Arial"/>
                <w:sz w:val="24"/>
                <w:szCs w:val="24"/>
                <w:lang w:val="en-GB"/>
              </w:rPr>
            </w:pPr>
          </w:p>
        </w:tc>
      </w:tr>
    </w:tbl>
    <w:p w:rsidR="000A5A20" w:rsidRPr="002C5778" w:rsidRDefault="000A5A20" w:rsidP="000A5A20">
      <w:pPr>
        <w:pStyle w:val="ListParagraph"/>
        <w:spacing w:after="0" w:line="240" w:lineRule="auto"/>
        <w:jc w:val="both"/>
        <w:rPr>
          <w:rFonts w:ascii="Arial" w:hAnsi="Arial" w:cs="Arial"/>
          <w:sz w:val="24"/>
          <w:szCs w:val="24"/>
          <w:lang w:val="en-GB"/>
        </w:rPr>
      </w:pPr>
    </w:p>
    <w:p w:rsidR="009B5C22" w:rsidRPr="002C5778" w:rsidRDefault="000A5A20" w:rsidP="001E79E9">
      <w:pPr>
        <w:pStyle w:val="ListParagraph"/>
        <w:spacing w:after="0" w:line="240" w:lineRule="auto"/>
        <w:jc w:val="both"/>
        <w:rPr>
          <w:rFonts w:ascii="Arial" w:hAnsi="Arial" w:cs="Arial"/>
          <w:sz w:val="24"/>
          <w:szCs w:val="24"/>
          <w:lang w:val="en-GB"/>
        </w:rPr>
      </w:pPr>
      <w:r w:rsidRPr="002C5778">
        <w:rPr>
          <w:rFonts w:ascii="Arial" w:hAnsi="Arial" w:cs="Arial"/>
          <w:sz w:val="24"/>
          <w:szCs w:val="24"/>
          <w:lang w:val="en-GB"/>
        </w:rPr>
        <w:br w:type="page"/>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6"/>
      </w:tblGrid>
      <w:tr w:rsidR="009B5C22" w:rsidRPr="00503F34" w:rsidTr="0016559C">
        <w:tc>
          <w:tcPr>
            <w:tcW w:w="5000" w:type="pct"/>
          </w:tcPr>
          <w:p w:rsidR="009B5C22" w:rsidRPr="002C5778" w:rsidRDefault="00B613D1" w:rsidP="0016559C">
            <w:pPr>
              <w:pStyle w:val="CommentText"/>
              <w:spacing w:before="120" w:after="120"/>
              <w:jc w:val="center"/>
              <w:rPr>
                <w:rFonts w:ascii="Arial" w:hAnsi="Arial" w:cs="Arial"/>
                <w:b/>
                <w:sz w:val="24"/>
                <w:szCs w:val="24"/>
                <w:lang w:val="en-GB"/>
              </w:rPr>
            </w:pPr>
            <w:r w:rsidRPr="002C5778">
              <w:rPr>
                <w:rFonts w:ascii="Arial" w:hAnsi="Arial" w:cs="Arial"/>
                <w:b/>
                <w:sz w:val="24"/>
                <w:szCs w:val="24"/>
                <w:lang w:val="en-GB"/>
              </w:rPr>
              <w:t>CONCLUDING REMARKS – SUGGESTIONS</w:t>
            </w:r>
            <w:r w:rsidR="009B5C22" w:rsidRPr="002C5778">
              <w:rPr>
                <w:rFonts w:ascii="Arial" w:hAnsi="Arial" w:cs="Arial"/>
                <w:b/>
                <w:sz w:val="24"/>
                <w:szCs w:val="24"/>
                <w:lang w:val="en-GB"/>
              </w:rPr>
              <w:t xml:space="preserve"> </w:t>
            </w:r>
          </w:p>
          <w:p w:rsidR="009B5C22" w:rsidRPr="00C23241" w:rsidRDefault="00B613D1" w:rsidP="0016559C">
            <w:pPr>
              <w:pStyle w:val="CommentText"/>
              <w:spacing w:before="120" w:after="120"/>
              <w:rPr>
                <w:rFonts w:ascii="Arial" w:hAnsi="Arial" w:cs="Arial"/>
                <w:sz w:val="24"/>
                <w:szCs w:val="24"/>
                <w:lang w:val="en-GB"/>
              </w:rPr>
            </w:pPr>
            <w:r w:rsidRPr="00C23241">
              <w:rPr>
                <w:rFonts w:ascii="Arial" w:hAnsi="Arial" w:cs="Arial"/>
                <w:sz w:val="24"/>
                <w:szCs w:val="24"/>
                <w:lang w:val="en-GB"/>
              </w:rPr>
              <w:t>Write any comments and / or suggestions for the Department as a whole or for individual components and criteria within the present evaluation</w:t>
            </w:r>
            <w:r w:rsidR="009B5C22" w:rsidRPr="00C23241">
              <w:rPr>
                <w:rFonts w:ascii="Arial" w:hAnsi="Arial" w:cs="Arial"/>
                <w:sz w:val="24"/>
                <w:szCs w:val="24"/>
                <w:lang w:val="en-GB"/>
              </w:rPr>
              <w:t>.</w:t>
            </w:r>
          </w:p>
          <w:p w:rsidR="009B5C22" w:rsidRPr="002C5778" w:rsidRDefault="009B5C22" w:rsidP="0016559C">
            <w:pPr>
              <w:pStyle w:val="ListParagraph"/>
              <w:spacing w:before="120" w:after="120" w:line="240" w:lineRule="auto"/>
              <w:ind w:left="0"/>
              <w:jc w:val="both"/>
              <w:rPr>
                <w:rFonts w:ascii="Arial" w:hAnsi="Arial" w:cs="Arial"/>
                <w:sz w:val="24"/>
                <w:szCs w:val="24"/>
                <w:lang w:val="en-GB"/>
              </w:rPr>
            </w:pPr>
          </w:p>
        </w:tc>
      </w:tr>
    </w:tbl>
    <w:p w:rsidR="009B5C22" w:rsidRPr="002C5778" w:rsidRDefault="009B5C22" w:rsidP="00B11EFD">
      <w:pPr>
        <w:rPr>
          <w:rFonts w:ascii="Arial" w:hAnsi="Arial" w:cs="Arial"/>
          <w:sz w:val="24"/>
          <w:szCs w:val="24"/>
          <w:lang w:val="en-GB"/>
        </w:rPr>
      </w:pPr>
    </w:p>
    <w:p w:rsidR="009B5C22" w:rsidRPr="002C5778" w:rsidRDefault="0023690C" w:rsidP="00B11EFD">
      <w:pPr>
        <w:rPr>
          <w:rFonts w:ascii="Arial" w:hAnsi="Arial" w:cs="Arial"/>
          <w:b/>
          <w:sz w:val="24"/>
          <w:szCs w:val="24"/>
          <w:lang w:val="en-GB"/>
        </w:rPr>
      </w:pPr>
      <w:r w:rsidRPr="002C5778">
        <w:rPr>
          <w:rFonts w:ascii="Arial" w:hAnsi="Arial" w:cs="Arial"/>
          <w:b/>
          <w:sz w:val="24"/>
          <w:szCs w:val="24"/>
          <w:lang w:val="en-GB"/>
        </w:rPr>
        <w:t>Names and Signatures of the Chair and Members of the</w:t>
      </w:r>
      <w:r w:rsidR="005C64BA" w:rsidRPr="002C5778">
        <w:rPr>
          <w:rFonts w:ascii="Arial" w:hAnsi="Arial" w:cs="Arial"/>
          <w:b/>
          <w:sz w:val="24"/>
          <w:szCs w:val="24"/>
          <w:lang w:val="en-GB"/>
        </w:rPr>
        <w:t xml:space="preserve"> Department’s</w:t>
      </w:r>
      <w:r w:rsidRPr="002C5778">
        <w:rPr>
          <w:rFonts w:ascii="Arial" w:hAnsi="Arial" w:cs="Arial"/>
          <w:b/>
          <w:sz w:val="24"/>
          <w:szCs w:val="24"/>
          <w:lang w:val="en-GB"/>
        </w:rPr>
        <w:t xml:space="preserve"> Internal Evaluation Committee</w:t>
      </w:r>
      <w:r w:rsidR="009B5C22" w:rsidRPr="002C5778">
        <w:rPr>
          <w:rFonts w:ascii="Arial" w:hAnsi="Arial" w:cs="Arial"/>
          <w:b/>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3"/>
        <w:gridCol w:w="4421"/>
      </w:tblGrid>
      <w:tr w:rsidR="009B5C22" w:rsidRPr="002C5778" w:rsidTr="00C23241">
        <w:tc>
          <w:tcPr>
            <w:tcW w:w="4393" w:type="dxa"/>
          </w:tcPr>
          <w:p w:rsidR="009B5C22" w:rsidRPr="002C5778" w:rsidRDefault="0023690C" w:rsidP="0016559C">
            <w:pPr>
              <w:spacing w:before="120" w:after="120" w:line="240" w:lineRule="auto"/>
              <w:rPr>
                <w:rFonts w:ascii="Arial" w:hAnsi="Arial" w:cs="Arial"/>
                <w:b/>
                <w:sz w:val="24"/>
                <w:szCs w:val="24"/>
              </w:rPr>
            </w:pPr>
            <w:r w:rsidRPr="002C5778">
              <w:rPr>
                <w:rFonts w:ascii="Arial" w:hAnsi="Arial" w:cs="Arial"/>
                <w:b/>
                <w:sz w:val="24"/>
                <w:szCs w:val="24"/>
                <w:lang w:val="en-GB"/>
              </w:rPr>
              <w:t>Name</w:t>
            </w:r>
            <w:r w:rsidR="009B5C22" w:rsidRPr="002C5778">
              <w:rPr>
                <w:rFonts w:ascii="Arial" w:hAnsi="Arial" w:cs="Arial"/>
                <w:b/>
                <w:sz w:val="24"/>
                <w:szCs w:val="24"/>
              </w:rPr>
              <w:t>:</w:t>
            </w:r>
          </w:p>
        </w:tc>
        <w:tc>
          <w:tcPr>
            <w:tcW w:w="4421" w:type="dxa"/>
          </w:tcPr>
          <w:p w:rsidR="009B5C22" w:rsidRPr="002C5778" w:rsidRDefault="0023690C" w:rsidP="0016559C">
            <w:pPr>
              <w:spacing w:before="120" w:after="120" w:line="240" w:lineRule="auto"/>
              <w:rPr>
                <w:rFonts w:ascii="Arial" w:hAnsi="Arial" w:cs="Arial"/>
                <w:b/>
                <w:sz w:val="24"/>
                <w:szCs w:val="24"/>
              </w:rPr>
            </w:pPr>
            <w:r w:rsidRPr="002C5778">
              <w:rPr>
                <w:rFonts w:ascii="Arial" w:hAnsi="Arial" w:cs="Arial"/>
                <w:b/>
                <w:sz w:val="24"/>
                <w:szCs w:val="24"/>
                <w:lang w:val="en-GB"/>
              </w:rPr>
              <w:t>Signature</w:t>
            </w:r>
            <w:r w:rsidR="009B5C22" w:rsidRPr="002C5778">
              <w:rPr>
                <w:rFonts w:ascii="Arial" w:hAnsi="Arial" w:cs="Arial"/>
                <w:b/>
                <w:sz w:val="24"/>
                <w:szCs w:val="24"/>
              </w:rPr>
              <w:t>:</w:t>
            </w:r>
          </w:p>
        </w:tc>
      </w:tr>
      <w:tr w:rsidR="009B5C22" w:rsidRPr="002C5778" w:rsidTr="00C23241">
        <w:tc>
          <w:tcPr>
            <w:tcW w:w="4393" w:type="dxa"/>
          </w:tcPr>
          <w:p w:rsidR="009B5C22" w:rsidRPr="002C5778" w:rsidRDefault="009B5C22" w:rsidP="0016559C">
            <w:pPr>
              <w:spacing w:before="120" w:after="120" w:line="240" w:lineRule="auto"/>
              <w:rPr>
                <w:rFonts w:ascii="Arial" w:hAnsi="Arial" w:cs="Arial"/>
                <w:sz w:val="24"/>
                <w:szCs w:val="24"/>
              </w:rPr>
            </w:pPr>
          </w:p>
        </w:tc>
        <w:tc>
          <w:tcPr>
            <w:tcW w:w="4421" w:type="dxa"/>
          </w:tcPr>
          <w:p w:rsidR="009B5C22" w:rsidRPr="002C5778" w:rsidRDefault="009B5C22" w:rsidP="0016559C">
            <w:pPr>
              <w:spacing w:before="120" w:after="120" w:line="240" w:lineRule="auto"/>
              <w:rPr>
                <w:rFonts w:ascii="Arial" w:hAnsi="Arial" w:cs="Arial"/>
                <w:sz w:val="24"/>
                <w:szCs w:val="24"/>
              </w:rPr>
            </w:pPr>
          </w:p>
        </w:tc>
      </w:tr>
      <w:tr w:rsidR="009B5C22" w:rsidRPr="002C5778" w:rsidTr="00C23241">
        <w:tc>
          <w:tcPr>
            <w:tcW w:w="4393" w:type="dxa"/>
          </w:tcPr>
          <w:p w:rsidR="009B5C22" w:rsidRPr="002C5778" w:rsidRDefault="009B5C22" w:rsidP="0016559C">
            <w:pPr>
              <w:spacing w:before="120" w:after="120" w:line="240" w:lineRule="auto"/>
              <w:rPr>
                <w:rFonts w:ascii="Arial" w:hAnsi="Arial" w:cs="Arial"/>
                <w:sz w:val="24"/>
                <w:szCs w:val="24"/>
              </w:rPr>
            </w:pPr>
          </w:p>
        </w:tc>
        <w:tc>
          <w:tcPr>
            <w:tcW w:w="4421" w:type="dxa"/>
          </w:tcPr>
          <w:p w:rsidR="009B5C22" w:rsidRPr="002C5778" w:rsidRDefault="009B5C22" w:rsidP="0016559C">
            <w:pPr>
              <w:spacing w:before="120" w:after="120" w:line="240" w:lineRule="auto"/>
              <w:rPr>
                <w:rFonts w:ascii="Arial" w:hAnsi="Arial" w:cs="Arial"/>
                <w:sz w:val="24"/>
                <w:szCs w:val="24"/>
              </w:rPr>
            </w:pPr>
          </w:p>
        </w:tc>
      </w:tr>
      <w:tr w:rsidR="009B5C22" w:rsidRPr="002C5778" w:rsidTr="00C23241">
        <w:tc>
          <w:tcPr>
            <w:tcW w:w="4393" w:type="dxa"/>
          </w:tcPr>
          <w:p w:rsidR="009B5C22" w:rsidRPr="002C5778" w:rsidRDefault="009B5C22" w:rsidP="0016559C">
            <w:pPr>
              <w:spacing w:before="120" w:after="120" w:line="240" w:lineRule="auto"/>
              <w:rPr>
                <w:rFonts w:ascii="Arial" w:hAnsi="Arial" w:cs="Arial"/>
                <w:sz w:val="24"/>
                <w:szCs w:val="24"/>
              </w:rPr>
            </w:pPr>
          </w:p>
        </w:tc>
        <w:tc>
          <w:tcPr>
            <w:tcW w:w="4421" w:type="dxa"/>
          </w:tcPr>
          <w:p w:rsidR="009B5C22" w:rsidRPr="002C5778" w:rsidRDefault="009B5C22" w:rsidP="0016559C">
            <w:pPr>
              <w:spacing w:before="120" w:after="120" w:line="240" w:lineRule="auto"/>
              <w:rPr>
                <w:rFonts w:ascii="Arial" w:hAnsi="Arial" w:cs="Arial"/>
                <w:sz w:val="24"/>
                <w:szCs w:val="24"/>
              </w:rPr>
            </w:pPr>
          </w:p>
        </w:tc>
      </w:tr>
      <w:tr w:rsidR="009B5C22" w:rsidRPr="002C5778" w:rsidTr="00C23241">
        <w:tc>
          <w:tcPr>
            <w:tcW w:w="4393" w:type="dxa"/>
          </w:tcPr>
          <w:p w:rsidR="009B5C22" w:rsidRPr="002C5778" w:rsidRDefault="009B5C22" w:rsidP="0016559C">
            <w:pPr>
              <w:spacing w:before="120" w:after="120" w:line="240" w:lineRule="auto"/>
              <w:rPr>
                <w:rFonts w:ascii="Arial" w:hAnsi="Arial" w:cs="Arial"/>
                <w:sz w:val="24"/>
                <w:szCs w:val="24"/>
              </w:rPr>
            </w:pPr>
          </w:p>
        </w:tc>
        <w:tc>
          <w:tcPr>
            <w:tcW w:w="4421" w:type="dxa"/>
          </w:tcPr>
          <w:p w:rsidR="009B5C22" w:rsidRPr="002C5778" w:rsidRDefault="009B5C22" w:rsidP="0016559C">
            <w:pPr>
              <w:spacing w:before="120" w:after="120" w:line="240" w:lineRule="auto"/>
              <w:rPr>
                <w:rFonts w:ascii="Arial" w:hAnsi="Arial" w:cs="Arial"/>
                <w:sz w:val="24"/>
                <w:szCs w:val="24"/>
              </w:rPr>
            </w:pPr>
          </w:p>
        </w:tc>
      </w:tr>
      <w:tr w:rsidR="009B5C22" w:rsidRPr="002C5778" w:rsidTr="00C23241">
        <w:tc>
          <w:tcPr>
            <w:tcW w:w="4393" w:type="dxa"/>
          </w:tcPr>
          <w:p w:rsidR="009B5C22" w:rsidRPr="002C5778" w:rsidRDefault="009B5C22" w:rsidP="0016559C">
            <w:pPr>
              <w:spacing w:before="120" w:after="120" w:line="240" w:lineRule="auto"/>
              <w:rPr>
                <w:rFonts w:ascii="Arial" w:hAnsi="Arial" w:cs="Arial"/>
                <w:sz w:val="24"/>
                <w:szCs w:val="24"/>
              </w:rPr>
            </w:pPr>
          </w:p>
        </w:tc>
        <w:tc>
          <w:tcPr>
            <w:tcW w:w="4421" w:type="dxa"/>
          </w:tcPr>
          <w:p w:rsidR="009B5C22" w:rsidRPr="002C5778" w:rsidRDefault="009B5C22" w:rsidP="0016559C">
            <w:pPr>
              <w:spacing w:before="120" w:after="120" w:line="240" w:lineRule="auto"/>
              <w:rPr>
                <w:rFonts w:ascii="Arial" w:hAnsi="Arial" w:cs="Arial"/>
                <w:sz w:val="24"/>
                <w:szCs w:val="24"/>
              </w:rPr>
            </w:pPr>
          </w:p>
        </w:tc>
      </w:tr>
    </w:tbl>
    <w:p w:rsidR="009B5C22" w:rsidRPr="002C5778" w:rsidRDefault="009B5C22" w:rsidP="00B11EFD">
      <w:pPr>
        <w:rPr>
          <w:rFonts w:ascii="Arial" w:hAnsi="Arial" w:cs="Arial"/>
          <w:sz w:val="24"/>
          <w:szCs w:val="24"/>
        </w:rPr>
      </w:pPr>
    </w:p>
    <w:p w:rsidR="009B5C22" w:rsidRPr="002C5778" w:rsidRDefault="00124D6E" w:rsidP="00124D6E">
      <w:pPr>
        <w:tabs>
          <w:tab w:val="left" w:pos="3570"/>
        </w:tabs>
        <w:rPr>
          <w:rFonts w:ascii="Arial" w:hAnsi="Arial" w:cs="Arial"/>
          <w:sz w:val="24"/>
          <w:szCs w:val="24"/>
        </w:rPr>
      </w:pPr>
      <w:r>
        <w:rPr>
          <w:rFonts w:ascii="Arial" w:hAnsi="Arial" w:cs="Arial"/>
          <w:sz w:val="24"/>
          <w:szCs w:val="24"/>
        </w:rPr>
        <w:tab/>
      </w:r>
    </w:p>
    <w:p w:rsidR="004C5C78" w:rsidRDefault="0023690C" w:rsidP="004C5C78">
      <w:pPr>
        <w:rPr>
          <w:rFonts w:ascii="Arial" w:hAnsi="Arial" w:cs="Arial"/>
        </w:rPr>
      </w:pPr>
      <w:r w:rsidRPr="002C5778">
        <w:rPr>
          <w:rFonts w:ascii="Arial" w:hAnsi="Arial" w:cs="Arial"/>
          <w:sz w:val="24"/>
          <w:szCs w:val="24"/>
          <w:lang w:val="en-GB"/>
        </w:rPr>
        <w:t>Date</w:t>
      </w:r>
      <w:r w:rsidR="009B5C22" w:rsidRPr="002C5778">
        <w:rPr>
          <w:rFonts w:ascii="Arial" w:hAnsi="Arial" w:cs="Arial"/>
          <w:sz w:val="24"/>
          <w:szCs w:val="24"/>
        </w:rPr>
        <w:t>:  …………………………….</w:t>
      </w:r>
    </w:p>
    <w:p w:rsidR="00503902" w:rsidRDefault="00503902" w:rsidP="005D69B1">
      <w:pPr>
        <w:rPr>
          <w:rFonts w:ascii="Arial" w:hAnsi="Arial" w:cs="Arial"/>
          <w:sz w:val="16"/>
          <w:szCs w:val="16"/>
        </w:rPr>
      </w:pPr>
    </w:p>
    <w:p w:rsidR="00124D6E" w:rsidRDefault="00124D6E" w:rsidP="005D69B1">
      <w:pPr>
        <w:rPr>
          <w:rFonts w:ascii="Arial" w:hAnsi="Arial" w:cs="Arial"/>
          <w:sz w:val="16"/>
          <w:szCs w:val="16"/>
        </w:rPr>
      </w:pPr>
    </w:p>
    <w:p w:rsidR="00124D6E" w:rsidRPr="00124D6E" w:rsidRDefault="00124D6E" w:rsidP="005D69B1">
      <w:pPr>
        <w:rPr>
          <w:rFonts w:ascii="Arial" w:hAnsi="Arial" w:cs="Arial"/>
          <w:sz w:val="16"/>
          <w:szCs w:val="16"/>
          <w:lang w:val="en-US"/>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200_3_tmimatiki_axiologisi_final_en</w:t>
      </w:r>
      <w:r>
        <w:rPr>
          <w:rFonts w:ascii="Arial" w:hAnsi="Arial" w:cs="Arial"/>
          <w:sz w:val="16"/>
          <w:szCs w:val="16"/>
        </w:rPr>
        <w:fldChar w:fldCharType="end"/>
      </w:r>
      <w:r>
        <w:rPr>
          <w:rFonts w:ascii="Arial" w:hAnsi="Arial" w:cs="Arial"/>
          <w:sz w:val="16"/>
          <w:szCs w:val="16"/>
          <w:lang w:val="en-US"/>
        </w:rPr>
        <w:t>/ErI</w:t>
      </w:r>
    </w:p>
    <w:sectPr w:rsidR="00124D6E" w:rsidRPr="00124D6E" w:rsidSect="005D69B1">
      <w:headerReference w:type="default" r:id="rId8"/>
      <w:footerReference w:type="default" r:id="rId9"/>
      <w:pgSz w:w="11906" w:h="16838"/>
      <w:pgMar w:top="1440" w:right="1800" w:bottom="1440"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30" w:rsidRDefault="003B2330" w:rsidP="008F1615">
      <w:pPr>
        <w:spacing w:after="0" w:line="240" w:lineRule="auto"/>
      </w:pPr>
      <w:r>
        <w:separator/>
      </w:r>
    </w:p>
  </w:endnote>
  <w:endnote w:type="continuationSeparator" w:id="0">
    <w:p w:rsidR="003B2330" w:rsidRDefault="003B2330" w:rsidP="008F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45" w:rsidRDefault="003E6545">
    <w:pPr>
      <w:pStyle w:val="Footer"/>
      <w:jc w:val="right"/>
    </w:pPr>
    <w:r>
      <w:fldChar w:fldCharType="begin"/>
    </w:r>
    <w:r>
      <w:instrText xml:space="preserve"> PAGE   \* MERGEFORMAT </w:instrText>
    </w:r>
    <w:r>
      <w:fldChar w:fldCharType="separate"/>
    </w:r>
    <w:r w:rsidR="003B2330">
      <w:rPr>
        <w:noProof/>
      </w:rPr>
      <w:t>1</w:t>
    </w:r>
    <w:r>
      <w:rPr>
        <w:noProof/>
      </w:rPr>
      <w:fldChar w:fldCharType="end"/>
    </w:r>
  </w:p>
  <w:p w:rsidR="003E6545" w:rsidRDefault="003E65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30" w:rsidRDefault="003B2330" w:rsidP="008F1615">
      <w:pPr>
        <w:spacing w:after="0" w:line="240" w:lineRule="auto"/>
      </w:pPr>
      <w:r>
        <w:separator/>
      </w:r>
    </w:p>
  </w:footnote>
  <w:footnote w:type="continuationSeparator" w:id="0">
    <w:p w:rsidR="003B2330" w:rsidRDefault="003B2330" w:rsidP="008F1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545" w:rsidRDefault="005E1396">
    <w:pPr>
      <w:pStyle w:val="Header"/>
    </w:pPr>
    <w:r>
      <w:rPr>
        <w:noProof/>
        <w:lang w:val="en-GB" w:eastAsia="en-GB"/>
      </w:rPr>
      <w:drawing>
        <wp:inline distT="0" distB="0" distL="0" distR="0">
          <wp:extent cx="5395428" cy="1024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rsidR="005E1396" w:rsidRDefault="005E13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29F"/>
    <w:multiLevelType w:val="multilevel"/>
    <w:tmpl w:val="144CE4E6"/>
    <w:lvl w:ilvl="0">
      <w:start w:val="4"/>
      <w:numFmt w:val="decimal"/>
      <w:lvlText w:val="%1."/>
      <w:lvlJc w:val="left"/>
      <w:pPr>
        <w:ind w:left="360" w:hanging="360"/>
      </w:pPr>
      <w:rPr>
        <w:rFonts w:cs="Times New Roman" w:hint="default"/>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1" w15:restartNumberingAfterBreak="0">
    <w:nsid w:val="22AF544C"/>
    <w:multiLevelType w:val="hybridMultilevel"/>
    <w:tmpl w:val="8E76E0F0"/>
    <w:lvl w:ilvl="0" w:tplc="EF86A11E">
      <w:start w:val="1"/>
      <w:numFmt w:val="decimal"/>
      <w:lvlText w:val="%1."/>
      <w:lvlJc w:val="left"/>
      <w:pPr>
        <w:ind w:left="720" w:hanging="360"/>
      </w:pPr>
      <w:rPr>
        <w:rFonts w:hint="default"/>
        <w:b/>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CA45DE1"/>
    <w:multiLevelType w:val="hybridMultilevel"/>
    <w:tmpl w:val="A03A479A"/>
    <w:lvl w:ilvl="0" w:tplc="426EFB16">
      <w:start w:val="1"/>
      <w:numFmt w:val="decimal"/>
      <w:lvlText w:val="%1."/>
      <w:lvlJc w:val="left"/>
      <w:pPr>
        <w:ind w:left="720" w:hanging="360"/>
      </w:pPr>
      <w:rPr>
        <w:rFonts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E484033"/>
    <w:multiLevelType w:val="hybridMultilevel"/>
    <w:tmpl w:val="3126C85A"/>
    <w:lvl w:ilvl="0" w:tplc="C6DC7682">
      <w:start w:val="1"/>
      <w:numFmt w:val="decimal"/>
      <w:lvlText w:val="%1."/>
      <w:lvlJc w:val="left"/>
      <w:pPr>
        <w:ind w:left="720" w:hanging="360"/>
      </w:pPr>
      <w:rPr>
        <w:rFonts w:hint="default"/>
        <w:lang w:val="en-G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01F56D0"/>
    <w:multiLevelType w:val="hybridMultilevel"/>
    <w:tmpl w:val="E5E04EF2"/>
    <w:lvl w:ilvl="0" w:tplc="F44251D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1DC1372"/>
    <w:multiLevelType w:val="hybridMultilevel"/>
    <w:tmpl w:val="61F8D8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2135B8"/>
    <w:multiLevelType w:val="hybridMultilevel"/>
    <w:tmpl w:val="183E76D6"/>
    <w:lvl w:ilvl="0" w:tplc="22EC05D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3D2F6D35"/>
    <w:multiLevelType w:val="hybridMultilevel"/>
    <w:tmpl w:val="9F90F20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16B5EC8"/>
    <w:multiLevelType w:val="hybridMultilevel"/>
    <w:tmpl w:val="E8B27E72"/>
    <w:lvl w:ilvl="0" w:tplc="F258E454">
      <w:start w:val="1"/>
      <w:numFmt w:val="decimal"/>
      <w:lvlText w:val="%1."/>
      <w:lvlJc w:val="left"/>
      <w:pPr>
        <w:ind w:left="720" w:hanging="360"/>
      </w:pPr>
      <w:rPr>
        <w:rFonts w:hint="default"/>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47485C83"/>
    <w:multiLevelType w:val="hybridMultilevel"/>
    <w:tmpl w:val="1930A47E"/>
    <w:lvl w:ilvl="0" w:tplc="E21CE44A">
      <w:start w:val="1"/>
      <w:numFmt w:val="decimal"/>
      <w:lvlText w:val="%1."/>
      <w:lvlJc w:val="left"/>
      <w:pPr>
        <w:ind w:left="720" w:hanging="360"/>
      </w:pPr>
      <w:rPr>
        <w:rFonts w:hint="default"/>
        <w:lang w:val="en-G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905765F"/>
    <w:multiLevelType w:val="hybridMultilevel"/>
    <w:tmpl w:val="CA28018E"/>
    <w:lvl w:ilvl="0" w:tplc="426EFB16">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546B52BA"/>
    <w:multiLevelType w:val="hybridMultilevel"/>
    <w:tmpl w:val="364EA138"/>
    <w:lvl w:ilvl="0" w:tplc="8C368D04">
      <w:start w:val="1"/>
      <w:numFmt w:val="decimal"/>
      <w:lvlText w:val="%1."/>
      <w:lvlJc w:val="left"/>
      <w:pPr>
        <w:ind w:left="720" w:hanging="360"/>
      </w:pPr>
      <w:rPr>
        <w:rFonts w:hint="default"/>
        <w:b/>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8613A75"/>
    <w:multiLevelType w:val="hybridMultilevel"/>
    <w:tmpl w:val="672C5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D09DA"/>
    <w:multiLevelType w:val="hybridMultilevel"/>
    <w:tmpl w:val="676275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5F73DE"/>
    <w:multiLevelType w:val="multilevel"/>
    <w:tmpl w:val="BA1C47E6"/>
    <w:lvl w:ilvl="0">
      <w:start w:val="1"/>
      <w:numFmt w:val="decimal"/>
      <w:lvlText w:val="%1."/>
      <w:lvlJc w:val="left"/>
      <w:pPr>
        <w:ind w:left="360" w:hanging="360"/>
      </w:pPr>
      <w:rPr>
        <w:rFonts w:cs="Times New Roman" w:hint="default"/>
      </w:rPr>
    </w:lvl>
    <w:lvl w:ilvl="1">
      <w:start w:val="15"/>
      <w:numFmt w:val="decimal"/>
      <w:isLgl/>
      <w:lvlText w:val="%1.%2"/>
      <w:lvlJc w:val="left"/>
      <w:pPr>
        <w:ind w:left="1064" w:hanging="42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652" w:hanging="720"/>
      </w:pPr>
      <w:rPr>
        <w:rFonts w:cs="Times New Roman" w:hint="default"/>
      </w:rPr>
    </w:lvl>
    <w:lvl w:ilvl="4">
      <w:start w:val="1"/>
      <w:numFmt w:val="decimal"/>
      <w:isLgl/>
      <w:lvlText w:val="%1.%2.%3.%4.%5"/>
      <w:lvlJc w:val="left"/>
      <w:pPr>
        <w:ind w:left="3656" w:hanging="1080"/>
      </w:pPr>
      <w:rPr>
        <w:rFonts w:cs="Times New Roman" w:hint="default"/>
      </w:rPr>
    </w:lvl>
    <w:lvl w:ilvl="5">
      <w:start w:val="1"/>
      <w:numFmt w:val="decimal"/>
      <w:isLgl/>
      <w:lvlText w:val="%1.%2.%3.%4.%5.%6"/>
      <w:lvlJc w:val="left"/>
      <w:pPr>
        <w:ind w:left="4300" w:hanging="1080"/>
      </w:pPr>
      <w:rPr>
        <w:rFonts w:cs="Times New Roman" w:hint="default"/>
      </w:rPr>
    </w:lvl>
    <w:lvl w:ilvl="6">
      <w:start w:val="1"/>
      <w:numFmt w:val="decimal"/>
      <w:isLgl/>
      <w:lvlText w:val="%1.%2.%3.%4.%5.%6.%7"/>
      <w:lvlJc w:val="left"/>
      <w:pPr>
        <w:ind w:left="5304" w:hanging="1440"/>
      </w:pPr>
      <w:rPr>
        <w:rFonts w:cs="Times New Roman" w:hint="default"/>
      </w:rPr>
    </w:lvl>
    <w:lvl w:ilvl="7">
      <w:start w:val="1"/>
      <w:numFmt w:val="decimal"/>
      <w:isLgl/>
      <w:lvlText w:val="%1.%2.%3.%4.%5.%6.%7.%8"/>
      <w:lvlJc w:val="left"/>
      <w:pPr>
        <w:ind w:left="5948" w:hanging="1440"/>
      </w:pPr>
      <w:rPr>
        <w:rFonts w:cs="Times New Roman" w:hint="default"/>
      </w:rPr>
    </w:lvl>
    <w:lvl w:ilvl="8">
      <w:start w:val="1"/>
      <w:numFmt w:val="decimal"/>
      <w:isLgl/>
      <w:lvlText w:val="%1.%2.%3.%4.%5.%6.%7.%8.%9"/>
      <w:lvlJc w:val="left"/>
      <w:pPr>
        <w:ind w:left="6952" w:hanging="1800"/>
      </w:pPr>
      <w:rPr>
        <w:rFonts w:cs="Times New Roman" w:hint="default"/>
      </w:rPr>
    </w:lvl>
  </w:abstractNum>
  <w:abstractNum w:abstractNumId="16" w15:restartNumberingAfterBreak="0">
    <w:nsid w:val="6C777259"/>
    <w:multiLevelType w:val="hybridMultilevel"/>
    <w:tmpl w:val="879044C2"/>
    <w:lvl w:ilvl="0" w:tplc="AC26CFD4">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61A1768"/>
    <w:multiLevelType w:val="hybridMultilevel"/>
    <w:tmpl w:val="261E8FF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D225208"/>
    <w:multiLevelType w:val="hybridMultilevel"/>
    <w:tmpl w:val="67AEEA98"/>
    <w:lvl w:ilvl="0" w:tplc="4448E1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E973A59"/>
    <w:multiLevelType w:val="hybridMultilevel"/>
    <w:tmpl w:val="3F7275FE"/>
    <w:lvl w:ilvl="0" w:tplc="0D1AFDD2">
      <w:start w:val="1"/>
      <w:numFmt w:val="decimal"/>
      <w:lvlText w:val="%1."/>
      <w:lvlJc w:val="left"/>
      <w:pPr>
        <w:ind w:left="720" w:hanging="360"/>
      </w:pPr>
      <w:rPr>
        <w:rFonts w:hint="default"/>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6"/>
  </w:num>
  <w:num w:numId="2">
    <w:abstractNumId w:val="15"/>
  </w:num>
  <w:num w:numId="3">
    <w:abstractNumId w:val="7"/>
  </w:num>
  <w:num w:numId="4">
    <w:abstractNumId w:val="18"/>
  </w:num>
  <w:num w:numId="5">
    <w:abstractNumId w:val="5"/>
  </w:num>
  <w:num w:numId="6">
    <w:abstractNumId w:val="14"/>
  </w:num>
  <w:num w:numId="7">
    <w:abstractNumId w:val="13"/>
  </w:num>
  <w:num w:numId="8">
    <w:abstractNumId w:val="0"/>
  </w:num>
  <w:num w:numId="9">
    <w:abstractNumId w:val="9"/>
  </w:num>
  <w:num w:numId="10">
    <w:abstractNumId w:val="12"/>
  </w:num>
  <w:num w:numId="11">
    <w:abstractNumId w:val="17"/>
  </w:num>
  <w:num w:numId="12">
    <w:abstractNumId w:val="8"/>
  </w:num>
  <w:num w:numId="13">
    <w:abstractNumId w:val="6"/>
  </w:num>
  <w:num w:numId="14">
    <w:abstractNumId w:val="2"/>
  </w:num>
  <w:num w:numId="15">
    <w:abstractNumId w:val="11"/>
  </w:num>
  <w:num w:numId="16">
    <w:abstractNumId w:val="1"/>
  </w:num>
  <w:num w:numId="17">
    <w:abstractNumId w:val="4"/>
  </w:num>
  <w:num w:numId="18">
    <w:abstractNumId w:val="10"/>
  </w:num>
  <w:num w:numId="19">
    <w:abstractNumId w:val="3"/>
  </w:num>
  <w:num w:numId="2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FD"/>
    <w:rsid w:val="00003C3D"/>
    <w:rsid w:val="000074A3"/>
    <w:rsid w:val="00007817"/>
    <w:rsid w:val="00013C99"/>
    <w:rsid w:val="000149AD"/>
    <w:rsid w:val="00015130"/>
    <w:rsid w:val="00025346"/>
    <w:rsid w:val="00031A25"/>
    <w:rsid w:val="00035629"/>
    <w:rsid w:val="000412BD"/>
    <w:rsid w:val="00045A3B"/>
    <w:rsid w:val="00051579"/>
    <w:rsid w:val="00051CCC"/>
    <w:rsid w:val="00052474"/>
    <w:rsid w:val="00054C8E"/>
    <w:rsid w:val="00056BCF"/>
    <w:rsid w:val="0006008D"/>
    <w:rsid w:val="00061E6E"/>
    <w:rsid w:val="00066AE9"/>
    <w:rsid w:val="0006703B"/>
    <w:rsid w:val="0007371B"/>
    <w:rsid w:val="00074177"/>
    <w:rsid w:val="00075A83"/>
    <w:rsid w:val="000763D6"/>
    <w:rsid w:val="000766F3"/>
    <w:rsid w:val="00083AD5"/>
    <w:rsid w:val="000866D0"/>
    <w:rsid w:val="000869CA"/>
    <w:rsid w:val="00097E50"/>
    <w:rsid w:val="000A5A20"/>
    <w:rsid w:val="000A73E0"/>
    <w:rsid w:val="000B736B"/>
    <w:rsid w:val="000C31B1"/>
    <w:rsid w:val="000C4438"/>
    <w:rsid w:val="000C559D"/>
    <w:rsid w:val="000C6365"/>
    <w:rsid w:val="000F79FE"/>
    <w:rsid w:val="00110E22"/>
    <w:rsid w:val="00112F0B"/>
    <w:rsid w:val="00116A09"/>
    <w:rsid w:val="00124D6E"/>
    <w:rsid w:val="001257D8"/>
    <w:rsid w:val="00126A30"/>
    <w:rsid w:val="00127E6C"/>
    <w:rsid w:val="001356A7"/>
    <w:rsid w:val="00135A81"/>
    <w:rsid w:val="001365CA"/>
    <w:rsid w:val="00142323"/>
    <w:rsid w:val="0014772A"/>
    <w:rsid w:val="00154B3D"/>
    <w:rsid w:val="00156224"/>
    <w:rsid w:val="00164C5A"/>
    <w:rsid w:val="0016559C"/>
    <w:rsid w:val="00173D67"/>
    <w:rsid w:val="001816AF"/>
    <w:rsid w:val="00183EDA"/>
    <w:rsid w:val="001853A7"/>
    <w:rsid w:val="001939CA"/>
    <w:rsid w:val="00194812"/>
    <w:rsid w:val="001A42B9"/>
    <w:rsid w:val="001A53A4"/>
    <w:rsid w:val="001B1540"/>
    <w:rsid w:val="001B1F47"/>
    <w:rsid w:val="001B3FC1"/>
    <w:rsid w:val="001C06AC"/>
    <w:rsid w:val="001C6699"/>
    <w:rsid w:val="001C7EE7"/>
    <w:rsid w:val="001E1BF2"/>
    <w:rsid w:val="001E79E9"/>
    <w:rsid w:val="001F3C85"/>
    <w:rsid w:val="00216355"/>
    <w:rsid w:val="00220023"/>
    <w:rsid w:val="00225A24"/>
    <w:rsid w:val="00233CAC"/>
    <w:rsid w:val="00234D82"/>
    <w:rsid w:val="00236295"/>
    <w:rsid w:val="0023690C"/>
    <w:rsid w:val="00243D42"/>
    <w:rsid w:val="00255BB1"/>
    <w:rsid w:val="00267D1E"/>
    <w:rsid w:val="00270930"/>
    <w:rsid w:val="00275792"/>
    <w:rsid w:val="0028096F"/>
    <w:rsid w:val="00284DAF"/>
    <w:rsid w:val="002908F7"/>
    <w:rsid w:val="002A2EEF"/>
    <w:rsid w:val="002B0837"/>
    <w:rsid w:val="002C2D11"/>
    <w:rsid w:val="002C5778"/>
    <w:rsid w:val="002C6BFE"/>
    <w:rsid w:val="002C7384"/>
    <w:rsid w:val="002D34F6"/>
    <w:rsid w:val="002D77E1"/>
    <w:rsid w:val="002F1209"/>
    <w:rsid w:val="002F1370"/>
    <w:rsid w:val="002F4281"/>
    <w:rsid w:val="002F46BD"/>
    <w:rsid w:val="002F471C"/>
    <w:rsid w:val="00301B65"/>
    <w:rsid w:val="003027A7"/>
    <w:rsid w:val="00304F34"/>
    <w:rsid w:val="0031286B"/>
    <w:rsid w:val="00315B27"/>
    <w:rsid w:val="00327493"/>
    <w:rsid w:val="00331447"/>
    <w:rsid w:val="00332746"/>
    <w:rsid w:val="003419F4"/>
    <w:rsid w:val="00346835"/>
    <w:rsid w:val="0035136E"/>
    <w:rsid w:val="00352411"/>
    <w:rsid w:val="003550AF"/>
    <w:rsid w:val="003559C2"/>
    <w:rsid w:val="00357027"/>
    <w:rsid w:val="00361320"/>
    <w:rsid w:val="0036373F"/>
    <w:rsid w:val="00366600"/>
    <w:rsid w:val="003714F4"/>
    <w:rsid w:val="00376ACE"/>
    <w:rsid w:val="003854F2"/>
    <w:rsid w:val="003A6E09"/>
    <w:rsid w:val="003A7D9E"/>
    <w:rsid w:val="003B2330"/>
    <w:rsid w:val="003C13F7"/>
    <w:rsid w:val="003C3D4C"/>
    <w:rsid w:val="003C4688"/>
    <w:rsid w:val="003D0601"/>
    <w:rsid w:val="003D1D85"/>
    <w:rsid w:val="003D1EFC"/>
    <w:rsid w:val="003D6FA4"/>
    <w:rsid w:val="003E4D1A"/>
    <w:rsid w:val="003E6545"/>
    <w:rsid w:val="003F4D46"/>
    <w:rsid w:val="003F50AB"/>
    <w:rsid w:val="00401741"/>
    <w:rsid w:val="004019E7"/>
    <w:rsid w:val="00414BDA"/>
    <w:rsid w:val="004166F2"/>
    <w:rsid w:val="00426ED8"/>
    <w:rsid w:val="004301FC"/>
    <w:rsid w:val="00442E98"/>
    <w:rsid w:val="0044735C"/>
    <w:rsid w:val="00462CF2"/>
    <w:rsid w:val="00471428"/>
    <w:rsid w:val="00472670"/>
    <w:rsid w:val="004763F1"/>
    <w:rsid w:val="00477A7F"/>
    <w:rsid w:val="004872CA"/>
    <w:rsid w:val="00495F94"/>
    <w:rsid w:val="00497048"/>
    <w:rsid w:val="004A2039"/>
    <w:rsid w:val="004B1E1B"/>
    <w:rsid w:val="004B71E5"/>
    <w:rsid w:val="004C0998"/>
    <w:rsid w:val="004C1012"/>
    <w:rsid w:val="004C2C51"/>
    <w:rsid w:val="004C50B7"/>
    <w:rsid w:val="004C5C78"/>
    <w:rsid w:val="004D1F85"/>
    <w:rsid w:val="004D3106"/>
    <w:rsid w:val="004D6298"/>
    <w:rsid w:val="004E2FCA"/>
    <w:rsid w:val="004F1E43"/>
    <w:rsid w:val="00503902"/>
    <w:rsid w:val="00503F34"/>
    <w:rsid w:val="00504A29"/>
    <w:rsid w:val="00511818"/>
    <w:rsid w:val="00515FAC"/>
    <w:rsid w:val="0052408B"/>
    <w:rsid w:val="00541EF8"/>
    <w:rsid w:val="00544912"/>
    <w:rsid w:val="00556520"/>
    <w:rsid w:val="00562EF0"/>
    <w:rsid w:val="005667C5"/>
    <w:rsid w:val="00570210"/>
    <w:rsid w:val="005763D2"/>
    <w:rsid w:val="005838AD"/>
    <w:rsid w:val="005932A4"/>
    <w:rsid w:val="005A26D1"/>
    <w:rsid w:val="005B3958"/>
    <w:rsid w:val="005C64BA"/>
    <w:rsid w:val="005C7C7B"/>
    <w:rsid w:val="005D15D8"/>
    <w:rsid w:val="005D2ED1"/>
    <w:rsid w:val="005D329B"/>
    <w:rsid w:val="005D69B1"/>
    <w:rsid w:val="005E0538"/>
    <w:rsid w:val="005E1396"/>
    <w:rsid w:val="005E75AD"/>
    <w:rsid w:val="005F5814"/>
    <w:rsid w:val="0060232A"/>
    <w:rsid w:val="00607568"/>
    <w:rsid w:val="00607811"/>
    <w:rsid w:val="00614A3D"/>
    <w:rsid w:val="0061688B"/>
    <w:rsid w:val="00620D14"/>
    <w:rsid w:val="006318D2"/>
    <w:rsid w:val="006324B4"/>
    <w:rsid w:val="00640744"/>
    <w:rsid w:val="0064641F"/>
    <w:rsid w:val="0065038A"/>
    <w:rsid w:val="00651BD6"/>
    <w:rsid w:val="006550B4"/>
    <w:rsid w:val="0065743F"/>
    <w:rsid w:val="00662609"/>
    <w:rsid w:val="006638C3"/>
    <w:rsid w:val="0066761E"/>
    <w:rsid w:val="00667B56"/>
    <w:rsid w:val="00683F85"/>
    <w:rsid w:val="00686E73"/>
    <w:rsid w:val="006913D2"/>
    <w:rsid w:val="006A2AF1"/>
    <w:rsid w:val="006A3227"/>
    <w:rsid w:val="006D1BE4"/>
    <w:rsid w:val="006D1CD6"/>
    <w:rsid w:val="006D4A55"/>
    <w:rsid w:val="006E0C94"/>
    <w:rsid w:val="006E37CB"/>
    <w:rsid w:val="006E79FC"/>
    <w:rsid w:val="006F23F1"/>
    <w:rsid w:val="006F48F9"/>
    <w:rsid w:val="006F7720"/>
    <w:rsid w:val="006F77FD"/>
    <w:rsid w:val="0070489A"/>
    <w:rsid w:val="007069CD"/>
    <w:rsid w:val="00710A92"/>
    <w:rsid w:val="00716C6F"/>
    <w:rsid w:val="00723B57"/>
    <w:rsid w:val="00725680"/>
    <w:rsid w:val="0073400C"/>
    <w:rsid w:val="0074106A"/>
    <w:rsid w:val="0074644E"/>
    <w:rsid w:val="00766833"/>
    <w:rsid w:val="00766B17"/>
    <w:rsid w:val="00770423"/>
    <w:rsid w:val="00777553"/>
    <w:rsid w:val="00780E9D"/>
    <w:rsid w:val="00784BBA"/>
    <w:rsid w:val="0079382D"/>
    <w:rsid w:val="007A37F8"/>
    <w:rsid w:val="007A3E29"/>
    <w:rsid w:val="007A4F15"/>
    <w:rsid w:val="007A51AA"/>
    <w:rsid w:val="007B1072"/>
    <w:rsid w:val="007C051F"/>
    <w:rsid w:val="007C14D0"/>
    <w:rsid w:val="007D5C64"/>
    <w:rsid w:val="007D735A"/>
    <w:rsid w:val="00802071"/>
    <w:rsid w:val="008036DF"/>
    <w:rsid w:val="00806AEF"/>
    <w:rsid w:val="00812AD1"/>
    <w:rsid w:val="008167F5"/>
    <w:rsid w:val="00817623"/>
    <w:rsid w:val="008227E2"/>
    <w:rsid w:val="00840B0E"/>
    <w:rsid w:val="008422AF"/>
    <w:rsid w:val="00850C1A"/>
    <w:rsid w:val="0087236D"/>
    <w:rsid w:val="008826EF"/>
    <w:rsid w:val="00884341"/>
    <w:rsid w:val="008913CE"/>
    <w:rsid w:val="00893B33"/>
    <w:rsid w:val="008A0D81"/>
    <w:rsid w:val="008A54CF"/>
    <w:rsid w:val="008A57EF"/>
    <w:rsid w:val="008B3718"/>
    <w:rsid w:val="008C08E2"/>
    <w:rsid w:val="008C21E2"/>
    <w:rsid w:val="008C37E5"/>
    <w:rsid w:val="008D085D"/>
    <w:rsid w:val="008E5EC0"/>
    <w:rsid w:val="008E6334"/>
    <w:rsid w:val="008F1615"/>
    <w:rsid w:val="008F7DCC"/>
    <w:rsid w:val="00931FC3"/>
    <w:rsid w:val="00932D3F"/>
    <w:rsid w:val="00933381"/>
    <w:rsid w:val="00935263"/>
    <w:rsid w:val="009402C7"/>
    <w:rsid w:val="00953E6E"/>
    <w:rsid w:val="00954279"/>
    <w:rsid w:val="009563BD"/>
    <w:rsid w:val="0096392F"/>
    <w:rsid w:val="0096672A"/>
    <w:rsid w:val="00970AFA"/>
    <w:rsid w:val="0097118B"/>
    <w:rsid w:val="009749C5"/>
    <w:rsid w:val="00977041"/>
    <w:rsid w:val="00981B64"/>
    <w:rsid w:val="009910D1"/>
    <w:rsid w:val="00994039"/>
    <w:rsid w:val="00994241"/>
    <w:rsid w:val="00996288"/>
    <w:rsid w:val="009968C9"/>
    <w:rsid w:val="00997DF1"/>
    <w:rsid w:val="009A2BE7"/>
    <w:rsid w:val="009A3135"/>
    <w:rsid w:val="009A40AC"/>
    <w:rsid w:val="009B0233"/>
    <w:rsid w:val="009B273B"/>
    <w:rsid w:val="009B5C22"/>
    <w:rsid w:val="009C06E3"/>
    <w:rsid w:val="009C2A86"/>
    <w:rsid w:val="009C5071"/>
    <w:rsid w:val="009C6F7C"/>
    <w:rsid w:val="009D061F"/>
    <w:rsid w:val="009D2ADA"/>
    <w:rsid w:val="009D376D"/>
    <w:rsid w:val="009E1778"/>
    <w:rsid w:val="009E2E5A"/>
    <w:rsid w:val="009E53A4"/>
    <w:rsid w:val="009E5978"/>
    <w:rsid w:val="009F6EB7"/>
    <w:rsid w:val="009F7CC5"/>
    <w:rsid w:val="00A06CD7"/>
    <w:rsid w:val="00A1203A"/>
    <w:rsid w:val="00A168AA"/>
    <w:rsid w:val="00A233AF"/>
    <w:rsid w:val="00A2746E"/>
    <w:rsid w:val="00A27577"/>
    <w:rsid w:val="00A315A0"/>
    <w:rsid w:val="00A34CA3"/>
    <w:rsid w:val="00A36B54"/>
    <w:rsid w:val="00A4373A"/>
    <w:rsid w:val="00A53763"/>
    <w:rsid w:val="00A56856"/>
    <w:rsid w:val="00A568D1"/>
    <w:rsid w:val="00A715C6"/>
    <w:rsid w:val="00A71B3D"/>
    <w:rsid w:val="00A76666"/>
    <w:rsid w:val="00A809C4"/>
    <w:rsid w:val="00A8260E"/>
    <w:rsid w:val="00A86D7C"/>
    <w:rsid w:val="00A91B15"/>
    <w:rsid w:val="00AA6818"/>
    <w:rsid w:val="00AC4425"/>
    <w:rsid w:val="00AF4AA6"/>
    <w:rsid w:val="00AF6B69"/>
    <w:rsid w:val="00AF72D9"/>
    <w:rsid w:val="00B00E59"/>
    <w:rsid w:val="00B05786"/>
    <w:rsid w:val="00B0591D"/>
    <w:rsid w:val="00B11EFD"/>
    <w:rsid w:val="00B24D25"/>
    <w:rsid w:val="00B26F9A"/>
    <w:rsid w:val="00B343C5"/>
    <w:rsid w:val="00B35C02"/>
    <w:rsid w:val="00B44418"/>
    <w:rsid w:val="00B45EAF"/>
    <w:rsid w:val="00B46A82"/>
    <w:rsid w:val="00B5425B"/>
    <w:rsid w:val="00B613D1"/>
    <w:rsid w:val="00B71396"/>
    <w:rsid w:val="00B742D8"/>
    <w:rsid w:val="00B768CE"/>
    <w:rsid w:val="00B8293F"/>
    <w:rsid w:val="00B84821"/>
    <w:rsid w:val="00B963AF"/>
    <w:rsid w:val="00BA1592"/>
    <w:rsid w:val="00BB1ED7"/>
    <w:rsid w:val="00BB663A"/>
    <w:rsid w:val="00BB6DC5"/>
    <w:rsid w:val="00BC298F"/>
    <w:rsid w:val="00BD100C"/>
    <w:rsid w:val="00BD1DDB"/>
    <w:rsid w:val="00BD6DFB"/>
    <w:rsid w:val="00BE34F5"/>
    <w:rsid w:val="00BE5AC4"/>
    <w:rsid w:val="00BE7932"/>
    <w:rsid w:val="00BF042B"/>
    <w:rsid w:val="00BF59CB"/>
    <w:rsid w:val="00C15904"/>
    <w:rsid w:val="00C1604A"/>
    <w:rsid w:val="00C23241"/>
    <w:rsid w:val="00C31CFC"/>
    <w:rsid w:val="00C36126"/>
    <w:rsid w:val="00C4140C"/>
    <w:rsid w:val="00C45E2B"/>
    <w:rsid w:val="00C51EB4"/>
    <w:rsid w:val="00C62878"/>
    <w:rsid w:val="00C74D06"/>
    <w:rsid w:val="00C81807"/>
    <w:rsid w:val="00C82954"/>
    <w:rsid w:val="00C83249"/>
    <w:rsid w:val="00C842FD"/>
    <w:rsid w:val="00C903DD"/>
    <w:rsid w:val="00C956DF"/>
    <w:rsid w:val="00C95E3F"/>
    <w:rsid w:val="00CA09FD"/>
    <w:rsid w:val="00CB1AFD"/>
    <w:rsid w:val="00CC0684"/>
    <w:rsid w:val="00CC11D3"/>
    <w:rsid w:val="00CC3054"/>
    <w:rsid w:val="00CC4DFF"/>
    <w:rsid w:val="00CD06B7"/>
    <w:rsid w:val="00CD2356"/>
    <w:rsid w:val="00CD2CD3"/>
    <w:rsid w:val="00CD2CD6"/>
    <w:rsid w:val="00CD4BDB"/>
    <w:rsid w:val="00CD6FB9"/>
    <w:rsid w:val="00CE182F"/>
    <w:rsid w:val="00CE52D2"/>
    <w:rsid w:val="00CF2578"/>
    <w:rsid w:val="00D03358"/>
    <w:rsid w:val="00D15EE5"/>
    <w:rsid w:val="00D20599"/>
    <w:rsid w:val="00D26034"/>
    <w:rsid w:val="00D26ED0"/>
    <w:rsid w:val="00D27088"/>
    <w:rsid w:val="00D30275"/>
    <w:rsid w:val="00D36D19"/>
    <w:rsid w:val="00D427F3"/>
    <w:rsid w:val="00D44EB2"/>
    <w:rsid w:val="00D5574D"/>
    <w:rsid w:val="00D57C28"/>
    <w:rsid w:val="00D66158"/>
    <w:rsid w:val="00D71946"/>
    <w:rsid w:val="00D75730"/>
    <w:rsid w:val="00D82BFB"/>
    <w:rsid w:val="00D8332A"/>
    <w:rsid w:val="00D85CAF"/>
    <w:rsid w:val="00D91A0B"/>
    <w:rsid w:val="00D92477"/>
    <w:rsid w:val="00D929C6"/>
    <w:rsid w:val="00D9659B"/>
    <w:rsid w:val="00DA19E2"/>
    <w:rsid w:val="00DA7F3E"/>
    <w:rsid w:val="00DB085B"/>
    <w:rsid w:val="00DB0B1D"/>
    <w:rsid w:val="00DB26FE"/>
    <w:rsid w:val="00DB5BE8"/>
    <w:rsid w:val="00DB7EF3"/>
    <w:rsid w:val="00DC2761"/>
    <w:rsid w:val="00DC6CE2"/>
    <w:rsid w:val="00DC7B02"/>
    <w:rsid w:val="00DD3168"/>
    <w:rsid w:val="00DD65EE"/>
    <w:rsid w:val="00DE0484"/>
    <w:rsid w:val="00DE17E5"/>
    <w:rsid w:val="00DE3228"/>
    <w:rsid w:val="00DF3EC4"/>
    <w:rsid w:val="00DF4FFE"/>
    <w:rsid w:val="00DF510B"/>
    <w:rsid w:val="00E0251E"/>
    <w:rsid w:val="00E1356A"/>
    <w:rsid w:val="00E2111C"/>
    <w:rsid w:val="00E21500"/>
    <w:rsid w:val="00E2401D"/>
    <w:rsid w:val="00E275F1"/>
    <w:rsid w:val="00E310C6"/>
    <w:rsid w:val="00E333F6"/>
    <w:rsid w:val="00E346B6"/>
    <w:rsid w:val="00E364D8"/>
    <w:rsid w:val="00E44043"/>
    <w:rsid w:val="00E4457D"/>
    <w:rsid w:val="00E53C36"/>
    <w:rsid w:val="00E567EF"/>
    <w:rsid w:val="00E8000F"/>
    <w:rsid w:val="00E80FDD"/>
    <w:rsid w:val="00E87799"/>
    <w:rsid w:val="00EA2E76"/>
    <w:rsid w:val="00EA3624"/>
    <w:rsid w:val="00EB250C"/>
    <w:rsid w:val="00ED0338"/>
    <w:rsid w:val="00ED2D74"/>
    <w:rsid w:val="00EE2598"/>
    <w:rsid w:val="00EE342F"/>
    <w:rsid w:val="00EF2752"/>
    <w:rsid w:val="00EF5341"/>
    <w:rsid w:val="00EF5662"/>
    <w:rsid w:val="00F047E2"/>
    <w:rsid w:val="00F14291"/>
    <w:rsid w:val="00F2077D"/>
    <w:rsid w:val="00F2083A"/>
    <w:rsid w:val="00F23724"/>
    <w:rsid w:val="00F25819"/>
    <w:rsid w:val="00F32862"/>
    <w:rsid w:val="00F56BD6"/>
    <w:rsid w:val="00F63536"/>
    <w:rsid w:val="00F662D7"/>
    <w:rsid w:val="00F753E8"/>
    <w:rsid w:val="00F772F8"/>
    <w:rsid w:val="00F8349A"/>
    <w:rsid w:val="00F84582"/>
    <w:rsid w:val="00FA1891"/>
    <w:rsid w:val="00FA3C82"/>
    <w:rsid w:val="00FA7B98"/>
    <w:rsid w:val="00FB3EDC"/>
    <w:rsid w:val="00FC04AD"/>
    <w:rsid w:val="00FC08F4"/>
    <w:rsid w:val="00FC11CE"/>
    <w:rsid w:val="00FD0277"/>
    <w:rsid w:val="00FD6973"/>
    <w:rsid w:val="00FF1A06"/>
    <w:rsid w:val="00FF2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6CAD4B"/>
  <w15:docId w15:val="{9EEE6F4A-0D44-4BA5-8B59-1C3E8C5A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EFD"/>
    <w:pPr>
      <w:spacing w:after="160" w:line="259" w:lineRule="auto"/>
    </w:pPr>
    <w:rPr>
      <w:sz w:val="22"/>
      <w:szCs w:val="22"/>
      <w:lang w:eastAsia="en-US"/>
    </w:rPr>
  </w:style>
  <w:style w:type="paragraph" w:styleId="Heading1">
    <w:name w:val="heading 1"/>
    <w:basedOn w:val="Normal"/>
    <w:next w:val="Normal"/>
    <w:link w:val="Heading1Char"/>
    <w:uiPriority w:val="99"/>
    <w:qFormat/>
    <w:rsid w:val="00B11EFD"/>
    <w:pPr>
      <w:keepNext/>
      <w:spacing w:after="0" w:line="240" w:lineRule="auto"/>
      <w:outlineLvl w:val="0"/>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1EFD"/>
    <w:rPr>
      <w:rFonts w:ascii="Arial" w:hAnsi="Arial" w:cs="Times New Roman"/>
      <w:sz w:val="20"/>
      <w:szCs w:val="20"/>
      <w:lang w:val="el-GR"/>
    </w:rPr>
  </w:style>
  <w:style w:type="paragraph" w:styleId="Header">
    <w:name w:val="header"/>
    <w:basedOn w:val="Normal"/>
    <w:link w:val="HeaderChar"/>
    <w:uiPriority w:val="99"/>
    <w:rsid w:val="00B11EFD"/>
    <w:pPr>
      <w:tabs>
        <w:tab w:val="center" w:pos="4153"/>
        <w:tab w:val="right" w:pos="8306"/>
      </w:tabs>
      <w:spacing w:after="0" w:line="240" w:lineRule="auto"/>
    </w:pPr>
    <w:rPr>
      <w:sz w:val="20"/>
      <w:szCs w:val="20"/>
    </w:rPr>
  </w:style>
  <w:style w:type="character" w:customStyle="1" w:styleId="HeaderChar">
    <w:name w:val="Header Char"/>
    <w:link w:val="Header"/>
    <w:uiPriority w:val="99"/>
    <w:locked/>
    <w:rsid w:val="00B11EFD"/>
    <w:rPr>
      <w:rFonts w:ascii="Calibri" w:hAnsi="Calibri" w:cs="Times New Roman"/>
      <w:sz w:val="20"/>
      <w:szCs w:val="20"/>
      <w:lang w:val="el-GR"/>
    </w:rPr>
  </w:style>
  <w:style w:type="paragraph" w:styleId="Footer">
    <w:name w:val="footer"/>
    <w:basedOn w:val="Normal"/>
    <w:link w:val="FooterChar"/>
    <w:rsid w:val="00B11EFD"/>
    <w:pPr>
      <w:tabs>
        <w:tab w:val="center" w:pos="4153"/>
        <w:tab w:val="right" w:pos="8306"/>
      </w:tabs>
      <w:spacing w:after="0" w:line="240" w:lineRule="auto"/>
    </w:pPr>
    <w:rPr>
      <w:sz w:val="20"/>
      <w:szCs w:val="20"/>
    </w:rPr>
  </w:style>
  <w:style w:type="character" w:customStyle="1" w:styleId="FooterChar">
    <w:name w:val="Footer Char"/>
    <w:link w:val="Footer"/>
    <w:uiPriority w:val="99"/>
    <w:locked/>
    <w:rsid w:val="00B11EFD"/>
    <w:rPr>
      <w:rFonts w:ascii="Calibri" w:hAnsi="Calibri" w:cs="Times New Roman"/>
      <w:sz w:val="20"/>
      <w:szCs w:val="20"/>
      <w:lang w:val="el-GR"/>
    </w:rPr>
  </w:style>
  <w:style w:type="paragraph" w:styleId="BalloonText">
    <w:name w:val="Balloon Text"/>
    <w:basedOn w:val="Normal"/>
    <w:link w:val="BalloonTextChar"/>
    <w:uiPriority w:val="99"/>
    <w:semiHidden/>
    <w:rsid w:val="00B11EFD"/>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B11EFD"/>
    <w:rPr>
      <w:rFonts w:ascii="Tahoma" w:hAnsi="Tahoma" w:cs="Times New Roman"/>
      <w:sz w:val="20"/>
      <w:szCs w:val="20"/>
      <w:lang w:val="el-GR"/>
    </w:rPr>
  </w:style>
  <w:style w:type="paragraph" w:styleId="ListParagraph">
    <w:name w:val="List Paragraph"/>
    <w:basedOn w:val="Normal"/>
    <w:uiPriority w:val="99"/>
    <w:qFormat/>
    <w:rsid w:val="00B11EFD"/>
    <w:pPr>
      <w:spacing w:after="200" w:line="276" w:lineRule="auto"/>
      <w:ind w:left="720"/>
      <w:contextualSpacing/>
    </w:pPr>
  </w:style>
  <w:style w:type="table" w:styleId="TableGrid">
    <w:name w:val="Table Grid"/>
    <w:basedOn w:val="TableNormal"/>
    <w:uiPriority w:val="99"/>
    <w:rsid w:val="00B11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11EFD"/>
    <w:pPr>
      <w:spacing w:after="0" w:line="240" w:lineRule="auto"/>
    </w:pPr>
    <w:rPr>
      <w:rFonts w:ascii="Arial" w:hAnsi="Arial"/>
      <w:sz w:val="20"/>
      <w:szCs w:val="20"/>
    </w:rPr>
  </w:style>
  <w:style w:type="character" w:customStyle="1" w:styleId="BodyTextChar">
    <w:name w:val="Body Text Char"/>
    <w:link w:val="BodyText"/>
    <w:uiPriority w:val="99"/>
    <w:locked/>
    <w:rsid w:val="00B11EFD"/>
    <w:rPr>
      <w:rFonts w:ascii="Arial" w:hAnsi="Arial" w:cs="Times New Roman"/>
      <w:sz w:val="20"/>
      <w:szCs w:val="20"/>
      <w:lang w:val="el-GR"/>
    </w:rPr>
  </w:style>
  <w:style w:type="paragraph" w:styleId="CommentText">
    <w:name w:val="annotation text"/>
    <w:basedOn w:val="Normal"/>
    <w:link w:val="CommentTextChar"/>
    <w:uiPriority w:val="99"/>
    <w:rsid w:val="00B11EFD"/>
    <w:pPr>
      <w:spacing w:line="240" w:lineRule="auto"/>
    </w:pPr>
    <w:rPr>
      <w:sz w:val="20"/>
      <w:szCs w:val="20"/>
    </w:rPr>
  </w:style>
  <w:style w:type="character" w:customStyle="1" w:styleId="CommentTextChar">
    <w:name w:val="Comment Text Char"/>
    <w:link w:val="CommentText"/>
    <w:uiPriority w:val="99"/>
    <w:locked/>
    <w:rsid w:val="00B11EFD"/>
    <w:rPr>
      <w:rFonts w:ascii="Calibri" w:hAnsi="Calibri" w:cs="Times New Roman"/>
      <w:sz w:val="20"/>
      <w:szCs w:val="20"/>
      <w:lang w:val="el-GR"/>
    </w:rPr>
  </w:style>
  <w:style w:type="character" w:customStyle="1" w:styleId="CommentSubjectChar">
    <w:name w:val="Comment Subject Char"/>
    <w:uiPriority w:val="99"/>
    <w:semiHidden/>
    <w:locked/>
    <w:rsid w:val="00B11EFD"/>
    <w:rPr>
      <w:rFonts w:ascii="Calibri" w:hAnsi="Calibri" w:cs="Times New Roman"/>
      <w:b/>
      <w:sz w:val="20"/>
      <w:szCs w:val="20"/>
      <w:lang w:val="el-GR"/>
    </w:rPr>
  </w:style>
  <w:style w:type="paragraph" w:styleId="CommentSubject">
    <w:name w:val="annotation subject"/>
    <w:basedOn w:val="CommentText"/>
    <w:next w:val="CommentText"/>
    <w:link w:val="CommentSubjectChar1"/>
    <w:uiPriority w:val="99"/>
    <w:semiHidden/>
    <w:rsid w:val="00B11EFD"/>
    <w:rPr>
      <w:b/>
    </w:rPr>
  </w:style>
  <w:style w:type="character" w:customStyle="1" w:styleId="CommentSubjectChar1">
    <w:name w:val="Comment Subject Char1"/>
    <w:link w:val="CommentSubject"/>
    <w:uiPriority w:val="99"/>
    <w:semiHidden/>
    <w:locked/>
    <w:rsid w:val="00B0591D"/>
    <w:rPr>
      <w:rFonts w:ascii="Calibri" w:hAnsi="Calibri" w:cs="Times New Roman"/>
      <w:b/>
      <w:bCs/>
      <w:sz w:val="20"/>
      <w:szCs w:val="20"/>
      <w:lang w:val="el-GR"/>
    </w:rPr>
  </w:style>
  <w:style w:type="paragraph" w:customStyle="1" w:styleId="Default">
    <w:name w:val="Default"/>
    <w:uiPriority w:val="99"/>
    <w:rsid w:val="00B11EFD"/>
    <w:pPr>
      <w:autoSpaceDE w:val="0"/>
      <w:autoSpaceDN w:val="0"/>
      <w:adjustRightInd w:val="0"/>
    </w:pPr>
    <w:rPr>
      <w:rFonts w:ascii="Arial" w:hAnsi="Arial" w:cs="Arial"/>
      <w:color w:val="000000"/>
      <w:sz w:val="24"/>
      <w:szCs w:val="24"/>
      <w:lang w:val="en-US" w:eastAsia="en-US"/>
    </w:rPr>
  </w:style>
  <w:style w:type="character" w:styleId="PageNumber">
    <w:name w:val="page number"/>
    <w:uiPriority w:val="99"/>
    <w:rsid w:val="00B11EFD"/>
    <w:rPr>
      <w:rFonts w:cs="Times New Roman"/>
    </w:rPr>
  </w:style>
  <w:style w:type="character" w:customStyle="1" w:styleId="apple-converted-space">
    <w:name w:val="apple-converted-space"/>
    <w:uiPriority w:val="99"/>
    <w:rsid w:val="00B11EFD"/>
  </w:style>
  <w:style w:type="paragraph" w:styleId="BodyTextIndent">
    <w:name w:val="Body Text Indent"/>
    <w:basedOn w:val="Normal"/>
    <w:link w:val="BodyTextIndentChar"/>
    <w:uiPriority w:val="99"/>
    <w:semiHidden/>
    <w:rsid w:val="00B11EFD"/>
    <w:pPr>
      <w:spacing w:after="120"/>
      <w:ind w:left="360"/>
    </w:pPr>
    <w:rPr>
      <w:szCs w:val="20"/>
    </w:rPr>
  </w:style>
  <w:style w:type="character" w:customStyle="1" w:styleId="BodyTextIndentChar">
    <w:name w:val="Body Text Indent Char"/>
    <w:link w:val="BodyTextIndent"/>
    <w:uiPriority w:val="99"/>
    <w:semiHidden/>
    <w:locked/>
    <w:rsid w:val="00B11EFD"/>
    <w:rPr>
      <w:rFonts w:ascii="Calibri" w:hAnsi="Calibri" w:cs="Times New Roman"/>
      <w:sz w:val="20"/>
      <w:szCs w:val="20"/>
      <w:lang w:val="el-GR"/>
    </w:rPr>
  </w:style>
  <w:style w:type="character" w:styleId="Hyperlink">
    <w:name w:val="Hyperlink"/>
    <w:uiPriority w:val="99"/>
    <w:rsid w:val="00B11EFD"/>
    <w:rPr>
      <w:rFonts w:ascii="Verdana" w:hAnsi="Verdana" w:cs="Times New Roman"/>
      <w:color w:val="003399"/>
      <w:u w:val="single"/>
    </w:rPr>
  </w:style>
  <w:style w:type="paragraph" w:customStyle="1" w:styleId="msolistparagraph0">
    <w:name w:val="msolistparagraph"/>
    <w:basedOn w:val="Normal"/>
    <w:uiPriority w:val="99"/>
    <w:rsid w:val="00B11EFD"/>
    <w:pPr>
      <w:spacing w:after="0" w:line="240" w:lineRule="auto"/>
      <w:ind w:left="720"/>
    </w:pPr>
    <w:rPr>
      <w:lang w:val="en-GB" w:eastAsia="en-GB"/>
    </w:rPr>
  </w:style>
  <w:style w:type="character" w:styleId="CommentReference">
    <w:name w:val="annotation reference"/>
    <w:uiPriority w:val="99"/>
    <w:semiHidden/>
    <w:rsid w:val="005763D2"/>
    <w:rPr>
      <w:rFonts w:cs="Times New Roman"/>
      <w:sz w:val="16"/>
      <w:szCs w:val="16"/>
    </w:rPr>
  </w:style>
  <w:style w:type="character" w:styleId="IntenseEmphasis">
    <w:name w:val="Intense Emphasis"/>
    <w:uiPriority w:val="21"/>
    <w:qFormat/>
    <w:rsid w:val="00A76666"/>
    <w:rPr>
      <w:i/>
      <w:iCs/>
      <w:color w:val="4472C4"/>
    </w:rPr>
  </w:style>
  <w:style w:type="character" w:customStyle="1" w:styleId="FontStyle12">
    <w:name w:val="Font Style12"/>
    <w:rsid w:val="005D69B1"/>
    <w:rPr>
      <w:rFonts w:ascii="Comic Sans MS" w:hAnsi="Comic Sans MS" w:cs="Comic Sans MS"/>
      <w:b/>
      <w:bCs/>
      <w:sz w:val="16"/>
      <w:szCs w:val="16"/>
    </w:rPr>
  </w:style>
  <w:style w:type="paragraph" w:customStyle="1" w:styleId="Style2">
    <w:name w:val="Style2"/>
    <w:basedOn w:val="Normal"/>
    <w:rsid w:val="005D69B1"/>
    <w:pPr>
      <w:widowControl w:val="0"/>
      <w:autoSpaceDE w:val="0"/>
      <w:autoSpaceDN w:val="0"/>
      <w:adjustRightInd w:val="0"/>
      <w:spacing w:after="0" w:line="292" w:lineRule="exact"/>
    </w:pPr>
    <w:rPr>
      <w:rFonts w:ascii="Comic Sans MS" w:eastAsia="Times New Roman" w:hAnsi="Comic Sans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73457">
      <w:bodyDiv w:val="1"/>
      <w:marLeft w:val="0"/>
      <w:marRight w:val="0"/>
      <w:marTop w:val="0"/>
      <w:marBottom w:val="0"/>
      <w:divBdr>
        <w:top w:val="none" w:sz="0" w:space="0" w:color="auto"/>
        <w:left w:val="none" w:sz="0" w:space="0" w:color="auto"/>
        <w:bottom w:val="none" w:sz="0" w:space="0" w:color="auto"/>
        <w:right w:val="none" w:sz="0" w:space="0" w:color="auto"/>
      </w:divBdr>
    </w:div>
    <w:div w:id="1925645675">
      <w:bodyDiv w:val="1"/>
      <w:marLeft w:val="0"/>
      <w:marRight w:val="0"/>
      <w:marTop w:val="0"/>
      <w:marBottom w:val="0"/>
      <w:divBdr>
        <w:top w:val="none" w:sz="0" w:space="0" w:color="auto"/>
        <w:left w:val="none" w:sz="0" w:space="0" w:color="auto"/>
        <w:bottom w:val="none" w:sz="0" w:space="0" w:color="auto"/>
        <w:right w:val="none" w:sz="0" w:space="0" w:color="auto"/>
      </w:divBdr>
    </w:div>
    <w:div w:id="21386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F65B6-89FC-44C0-BB1C-ED1CF664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38408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creator>alexia pilakouri</dc:creator>
  <cp:lastModifiedBy>HP</cp:lastModifiedBy>
  <cp:revision>4</cp:revision>
  <cp:lastPrinted>2018-06-26T10:33:00Z</cp:lastPrinted>
  <dcterms:created xsi:type="dcterms:W3CDTF">2021-03-05T11:52:00Z</dcterms:created>
  <dcterms:modified xsi:type="dcterms:W3CDTF">2021-03-05T12:32:00Z</dcterms:modified>
</cp:coreProperties>
</file>